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F7A" w:rsidRDefault="00A12F7A"/>
    <w:p w:rsidR="00A12F7A" w:rsidRPr="001A62FF" w:rsidRDefault="001A62FF" w:rsidP="001A62FF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A62FF">
        <w:rPr>
          <w:rFonts w:ascii="Times New Roman" w:hAnsi="Times New Roman"/>
          <w:b/>
          <w:bCs/>
          <w:sz w:val="24"/>
          <w:szCs w:val="24"/>
        </w:rPr>
        <w:t>Vitamin B12 supplement</w:t>
      </w:r>
      <w:r w:rsidRPr="001A62FF">
        <w:rPr>
          <w:rFonts w:ascii="Times New Roman" w:hAnsi="Times New Roman"/>
          <w:b/>
          <w:bCs/>
          <w:sz w:val="24"/>
          <w:szCs w:val="24"/>
        </w:rPr>
        <w:t xml:space="preserve"> in Parkinsons</w:t>
      </w:r>
      <w:r w:rsidRPr="001A62FF">
        <w:rPr>
          <w:rFonts w:ascii="Times New Roman" w:hAnsi="Times New Roman"/>
          <w:b/>
          <w:bCs/>
          <w:sz w:val="24"/>
          <w:szCs w:val="24"/>
        </w:rPr>
        <w:t xml:space="preserve"> disease improve cognitive function-A c</w:t>
      </w:r>
      <w:r w:rsidRPr="001A62FF">
        <w:rPr>
          <w:rFonts w:ascii="Times New Roman" w:hAnsi="Times New Roman"/>
          <w:b/>
          <w:bCs/>
          <w:sz w:val="24"/>
          <w:szCs w:val="24"/>
        </w:rPr>
        <w:t xml:space="preserve">ase report </w:t>
      </w:r>
    </w:p>
    <w:p w:rsidR="00A12F7A" w:rsidRPr="001A62FF" w:rsidRDefault="001A62FF" w:rsidP="001A62FF">
      <w:pPr>
        <w:jc w:val="both"/>
        <w:rPr>
          <w:rFonts w:ascii="Times New Roman" w:hAnsi="Times New Roman"/>
          <w:bCs/>
          <w:sz w:val="24"/>
          <w:szCs w:val="24"/>
        </w:rPr>
      </w:pPr>
      <w:bookmarkStart w:id="0" w:name="_GoBack"/>
      <w:r w:rsidRPr="001A62FF">
        <w:rPr>
          <w:rFonts w:ascii="Times New Roman" w:hAnsi="Times New Roman"/>
          <w:bCs/>
          <w:sz w:val="24"/>
          <w:szCs w:val="24"/>
        </w:rPr>
        <w:t xml:space="preserve">Niraj Khatri Sapkota </w:t>
      </w:r>
    </w:p>
    <w:bookmarkEnd w:id="0"/>
    <w:p w:rsidR="00A12F7A" w:rsidRPr="001A62FF" w:rsidRDefault="001A62FF" w:rsidP="001A62FF">
      <w:pPr>
        <w:jc w:val="both"/>
        <w:rPr>
          <w:rFonts w:ascii="Times New Roman" w:hAnsi="Times New Roman"/>
          <w:bCs/>
          <w:sz w:val="24"/>
          <w:szCs w:val="24"/>
        </w:rPr>
      </w:pPr>
      <w:r w:rsidRPr="001A62FF">
        <w:rPr>
          <w:rFonts w:ascii="Times New Roman" w:hAnsi="Times New Roman"/>
          <w:bCs/>
          <w:sz w:val="24"/>
          <w:szCs w:val="24"/>
        </w:rPr>
        <w:t>Chitwan Medical College, Nepal</w:t>
      </w:r>
    </w:p>
    <w:p w:rsidR="00A12F7A" w:rsidRPr="001A62FF" w:rsidRDefault="00A12F7A" w:rsidP="001A62FF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12F7A" w:rsidRPr="001A62FF" w:rsidRDefault="001A62FF" w:rsidP="001A62FF">
      <w:pPr>
        <w:jc w:val="both"/>
        <w:rPr>
          <w:rFonts w:ascii="Times New Roman" w:hAnsi="Times New Roman"/>
          <w:sz w:val="24"/>
          <w:szCs w:val="24"/>
        </w:rPr>
      </w:pPr>
      <w:r w:rsidRPr="001A62FF">
        <w:rPr>
          <w:rFonts w:ascii="Times New Roman" w:hAnsi="Times New Roman"/>
          <w:b/>
          <w:bCs/>
          <w:sz w:val="24"/>
          <w:szCs w:val="24"/>
        </w:rPr>
        <w:t>Abstract</w:t>
      </w:r>
      <w:r w:rsidRPr="001A62FF">
        <w:rPr>
          <w:rFonts w:ascii="Times New Roman" w:hAnsi="Times New Roman"/>
          <w:sz w:val="24"/>
          <w:szCs w:val="24"/>
        </w:rPr>
        <w:t xml:space="preserve"> </w:t>
      </w:r>
    </w:p>
    <w:p w:rsidR="00A12F7A" w:rsidRPr="001A62FF" w:rsidRDefault="001A62FF" w:rsidP="001A62FF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A62FF">
        <w:rPr>
          <w:rFonts w:ascii="Times New Roman" w:hAnsi="Times New Roman"/>
          <w:b/>
          <w:bCs/>
          <w:sz w:val="24"/>
          <w:szCs w:val="24"/>
        </w:rPr>
        <w:t>Background</w:t>
      </w:r>
    </w:p>
    <w:p w:rsidR="00A12F7A" w:rsidRPr="001A62FF" w:rsidRDefault="001A62FF" w:rsidP="001A62FF">
      <w:pPr>
        <w:jc w:val="both"/>
        <w:rPr>
          <w:rFonts w:ascii="Times New Roman" w:hAnsi="Times New Roman"/>
          <w:sz w:val="24"/>
          <w:szCs w:val="24"/>
        </w:rPr>
      </w:pPr>
      <w:r w:rsidRPr="001A62FF">
        <w:rPr>
          <w:rFonts w:ascii="Times New Roman" w:hAnsi="Times New Roman"/>
          <w:sz w:val="24"/>
          <w:szCs w:val="24"/>
        </w:rPr>
        <w:t>Neurological deficit and elevated homosycytein level</w:t>
      </w:r>
      <w:r w:rsidRPr="001A62F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A62FF">
        <w:rPr>
          <w:rFonts w:ascii="Times New Roman" w:hAnsi="Times New Roman"/>
          <w:sz w:val="24"/>
          <w:szCs w:val="24"/>
        </w:rPr>
        <w:t>are</w:t>
      </w:r>
      <w:proofErr w:type="gramEnd"/>
      <w:r w:rsidRPr="001A62FF">
        <w:rPr>
          <w:rFonts w:ascii="Times New Roman" w:hAnsi="Times New Roman"/>
          <w:sz w:val="24"/>
          <w:szCs w:val="24"/>
        </w:rPr>
        <w:t xml:space="preserve"> the common feature of vitamin B12 deficiny and parkinsons disease.</w:t>
      </w:r>
    </w:p>
    <w:p w:rsidR="00A12F7A" w:rsidRPr="001A62FF" w:rsidRDefault="001A62FF" w:rsidP="001A62FF">
      <w:pPr>
        <w:jc w:val="both"/>
        <w:rPr>
          <w:rFonts w:ascii="Times New Roman" w:hAnsi="Times New Roman"/>
          <w:sz w:val="24"/>
          <w:szCs w:val="24"/>
        </w:rPr>
      </w:pPr>
      <w:r w:rsidRPr="001A62FF">
        <w:rPr>
          <w:rFonts w:ascii="Times New Roman" w:hAnsi="Times New Roman"/>
          <w:sz w:val="24"/>
          <w:szCs w:val="24"/>
        </w:rPr>
        <w:t>Patients who are</w:t>
      </w:r>
      <w:r w:rsidRPr="001A62FF">
        <w:rPr>
          <w:rFonts w:ascii="Times New Roman" w:hAnsi="Times New Roman"/>
          <w:sz w:val="24"/>
          <w:szCs w:val="24"/>
        </w:rPr>
        <w:t xml:space="preserve"> already having parkinsons disease progresses in feature such as cognition</w:t>
      </w:r>
      <w:r w:rsidRPr="001A62FF">
        <w:rPr>
          <w:rFonts w:ascii="Times New Roman" w:hAnsi="Times New Roman"/>
          <w:sz w:val="24"/>
          <w:szCs w:val="24"/>
        </w:rPr>
        <w:t xml:space="preserve"> and mood.it means patient with deficiency in vitamin B12 does show negative impact in cogn mood</w:t>
      </w:r>
      <w:r w:rsidRPr="001A62FF">
        <w:rPr>
          <w:rFonts w:ascii="Times New Roman" w:hAnsi="Times New Roman"/>
          <w:sz w:val="24"/>
          <w:szCs w:val="24"/>
        </w:rPr>
        <w:t xml:space="preserve"> and neurom function.</w:t>
      </w:r>
    </w:p>
    <w:p w:rsidR="00A12F7A" w:rsidRPr="001A62FF" w:rsidRDefault="001A62FF" w:rsidP="001A62FF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A62FF">
        <w:rPr>
          <w:rFonts w:ascii="Times New Roman" w:hAnsi="Times New Roman"/>
          <w:b/>
          <w:bCs/>
          <w:sz w:val="24"/>
          <w:szCs w:val="24"/>
        </w:rPr>
        <w:t xml:space="preserve">Case report </w:t>
      </w:r>
    </w:p>
    <w:p w:rsidR="00A12F7A" w:rsidRPr="001A62FF" w:rsidRDefault="001A62FF" w:rsidP="001A62FF">
      <w:pPr>
        <w:jc w:val="both"/>
        <w:rPr>
          <w:rFonts w:ascii="Times New Roman" w:hAnsi="Times New Roman"/>
          <w:sz w:val="24"/>
          <w:szCs w:val="24"/>
        </w:rPr>
      </w:pPr>
      <w:r w:rsidRPr="001A62FF">
        <w:rPr>
          <w:rFonts w:ascii="Times New Roman" w:hAnsi="Times New Roman"/>
          <w:sz w:val="24"/>
          <w:szCs w:val="24"/>
        </w:rPr>
        <w:t>A woman</w:t>
      </w:r>
      <w:r w:rsidRPr="001A62FF">
        <w:rPr>
          <w:rFonts w:ascii="Times New Roman" w:hAnsi="Times New Roman"/>
          <w:sz w:val="24"/>
          <w:szCs w:val="24"/>
        </w:rPr>
        <w:t xml:space="preserve"> of age 70 years who</w:t>
      </w:r>
      <w:r w:rsidRPr="001A62FF">
        <w:rPr>
          <w:rFonts w:ascii="Times New Roman" w:hAnsi="Times New Roman"/>
          <w:sz w:val="24"/>
          <w:szCs w:val="24"/>
        </w:rPr>
        <w:t xml:space="preserve"> was diagnosed with Parkinson’s</w:t>
      </w:r>
      <w:r>
        <w:rPr>
          <w:rFonts w:ascii="Times New Roman" w:hAnsi="Times New Roman"/>
          <w:sz w:val="24"/>
          <w:szCs w:val="24"/>
        </w:rPr>
        <w:t xml:space="preserve"> disease came to clinic complai</w:t>
      </w:r>
      <w:r w:rsidRPr="001A62FF">
        <w:rPr>
          <w:rFonts w:ascii="Times New Roman" w:hAnsi="Times New Roman"/>
          <w:sz w:val="24"/>
          <w:szCs w:val="24"/>
        </w:rPr>
        <w:t>ning of unstability of mood her motor function is hypokinetic in nature and on measurement of Vitamin B12 it was lower in concen</w:t>
      </w:r>
      <w:r w:rsidRPr="001A62FF">
        <w:rPr>
          <w:rFonts w:ascii="Times New Roman" w:hAnsi="Times New Roman"/>
          <w:sz w:val="24"/>
          <w:szCs w:val="24"/>
        </w:rPr>
        <w:t>tration. She continuously</w:t>
      </w:r>
      <w:r w:rsidRPr="001A62FF">
        <w:rPr>
          <w:rFonts w:ascii="Times New Roman" w:hAnsi="Times New Roman"/>
          <w:sz w:val="24"/>
          <w:szCs w:val="24"/>
        </w:rPr>
        <w:t xml:space="preserve"> keep on swinging or moving in a circular path which she is acquainted with, any alteration in her moving route if one place something she could not trace the path, her memory could not</w:t>
      </w:r>
      <w:r w:rsidRPr="001A62FF">
        <w:rPr>
          <w:rFonts w:ascii="Times New Roman" w:hAnsi="Times New Roman"/>
          <w:sz w:val="24"/>
          <w:szCs w:val="24"/>
        </w:rPr>
        <w:t xml:space="preserve"> bring the vision of altered path memory.</w:t>
      </w:r>
    </w:p>
    <w:p w:rsidR="00A12F7A" w:rsidRPr="001A62FF" w:rsidRDefault="001A62FF" w:rsidP="001A62FF">
      <w:pPr>
        <w:jc w:val="both"/>
        <w:rPr>
          <w:rFonts w:ascii="Times New Roman" w:hAnsi="Times New Roman"/>
          <w:sz w:val="24"/>
          <w:szCs w:val="24"/>
        </w:rPr>
      </w:pPr>
      <w:r w:rsidRPr="001A62FF">
        <w:rPr>
          <w:rFonts w:ascii="Times New Roman" w:hAnsi="Times New Roman"/>
          <w:sz w:val="24"/>
          <w:szCs w:val="24"/>
        </w:rPr>
        <w:t xml:space="preserve"> Nothi</w:t>
      </w:r>
      <w:r w:rsidRPr="001A62FF">
        <w:rPr>
          <w:rFonts w:ascii="Times New Roman" w:hAnsi="Times New Roman"/>
          <w:sz w:val="24"/>
          <w:szCs w:val="24"/>
        </w:rPr>
        <w:t>ng special treatment was suggested except supplement of Vitamin B12 was recommended</w:t>
      </w:r>
    </w:p>
    <w:p w:rsidR="00A12F7A" w:rsidRPr="001A62FF" w:rsidRDefault="001A62FF" w:rsidP="001A62FF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A62FF">
        <w:rPr>
          <w:rFonts w:ascii="Times New Roman" w:hAnsi="Times New Roman"/>
          <w:b/>
          <w:bCs/>
          <w:sz w:val="24"/>
          <w:szCs w:val="24"/>
        </w:rPr>
        <w:t>Result</w:t>
      </w:r>
    </w:p>
    <w:p w:rsidR="00A12F7A" w:rsidRPr="001A62FF" w:rsidRDefault="001A62FF" w:rsidP="001A62FF">
      <w:pPr>
        <w:jc w:val="both"/>
        <w:rPr>
          <w:rFonts w:ascii="Times New Roman" w:hAnsi="Times New Roman"/>
          <w:sz w:val="24"/>
          <w:szCs w:val="24"/>
        </w:rPr>
      </w:pPr>
      <w:r w:rsidRPr="001A62FF">
        <w:rPr>
          <w:rFonts w:ascii="Times New Roman" w:hAnsi="Times New Roman"/>
          <w:sz w:val="24"/>
          <w:szCs w:val="24"/>
        </w:rPr>
        <w:t>The result showed that she could trace her memory and cognition function became better than before her</w:t>
      </w:r>
      <w:r w:rsidRPr="001A62FF">
        <w:rPr>
          <w:rFonts w:ascii="Times New Roman" w:hAnsi="Times New Roman"/>
          <w:sz w:val="24"/>
          <w:szCs w:val="24"/>
        </w:rPr>
        <w:t xml:space="preserve"> treatment with Vitamin B12 after 1 year</w:t>
      </w:r>
      <w:r w:rsidRPr="001A62FF">
        <w:rPr>
          <w:rFonts w:ascii="Times New Roman" w:hAnsi="Times New Roman"/>
          <w:sz w:val="24"/>
          <w:szCs w:val="24"/>
        </w:rPr>
        <w:t xml:space="preserve"> of her treatment</w:t>
      </w:r>
      <w:r>
        <w:rPr>
          <w:rFonts w:ascii="Times New Roman" w:hAnsi="Times New Roman"/>
          <w:sz w:val="24"/>
          <w:szCs w:val="24"/>
        </w:rPr>
        <w:t>.</w:t>
      </w:r>
    </w:p>
    <w:p w:rsidR="00A12F7A" w:rsidRPr="001A62FF" w:rsidRDefault="001A62FF" w:rsidP="001A62FF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A62FF">
        <w:rPr>
          <w:rFonts w:ascii="Times New Roman" w:hAnsi="Times New Roman"/>
          <w:b/>
          <w:bCs/>
          <w:sz w:val="24"/>
          <w:szCs w:val="24"/>
        </w:rPr>
        <w:t>Conc</w:t>
      </w:r>
      <w:r w:rsidRPr="001A62FF">
        <w:rPr>
          <w:rFonts w:ascii="Times New Roman" w:hAnsi="Times New Roman"/>
          <w:b/>
          <w:bCs/>
          <w:sz w:val="24"/>
          <w:szCs w:val="24"/>
        </w:rPr>
        <w:t>lusion</w:t>
      </w:r>
    </w:p>
    <w:p w:rsidR="00A12F7A" w:rsidRPr="001A62FF" w:rsidRDefault="001A62FF" w:rsidP="001A62FF">
      <w:pPr>
        <w:jc w:val="both"/>
        <w:rPr>
          <w:rFonts w:ascii="Times New Roman" w:hAnsi="Times New Roman"/>
          <w:sz w:val="24"/>
          <w:szCs w:val="24"/>
        </w:rPr>
      </w:pPr>
      <w:r w:rsidRPr="001A62FF">
        <w:rPr>
          <w:rFonts w:ascii="Times New Roman" w:hAnsi="Times New Roman"/>
          <w:sz w:val="24"/>
          <w:szCs w:val="24"/>
        </w:rPr>
        <w:t>Patient with Parkinson’s</w:t>
      </w:r>
      <w:r w:rsidRPr="001A62FF">
        <w:rPr>
          <w:rFonts w:ascii="Times New Roman" w:hAnsi="Times New Roman"/>
          <w:sz w:val="24"/>
          <w:szCs w:val="24"/>
        </w:rPr>
        <w:t xml:space="preserve"> disease if introduced with vitamin B12 supplement, impaired cognition function ion</w:t>
      </w:r>
      <w:r w:rsidRPr="001A62FF">
        <w:rPr>
          <w:rFonts w:ascii="Times New Roman" w:hAnsi="Times New Roman"/>
          <w:sz w:val="24"/>
          <w:szCs w:val="24"/>
        </w:rPr>
        <w:t xml:space="preserve"> reverses to some account</w:t>
      </w:r>
      <w:r w:rsidRPr="001A62FF">
        <w:rPr>
          <w:rFonts w:ascii="Times New Roman" w:hAnsi="Times New Roman"/>
          <w:sz w:val="24"/>
          <w:szCs w:val="24"/>
        </w:rPr>
        <w:t xml:space="preserve"> hence B12</w:t>
      </w:r>
      <w:r w:rsidRPr="001A62FF">
        <w:rPr>
          <w:rFonts w:ascii="Times New Roman" w:hAnsi="Times New Roman"/>
          <w:sz w:val="24"/>
          <w:szCs w:val="24"/>
        </w:rPr>
        <w:t xml:space="preserve"> may help delay disease progression in early, untreated PD.</w:t>
      </w:r>
    </w:p>
    <w:p w:rsidR="001A62FF" w:rsidRDefault="001A62FF" w:rsidP="001A62FF">
      <w:pPr>
        <w:jc w:val="both"/>
        <w:rPr>
          <w:rFonts w:ascii="Times New Roman" w:hAnsi="Times New Roman"/>
          <w:sz w:val="24"/>
          <w:szCs w:val="24"/>
        </w:rPr>
      </w:pPr>
    </w:p>
    <w:p w:rsidR="001A62FF" w:rsidRDefault="001A62FF" w:rsidP="001A62FF">
      <w:pPr>
        <w:jc w:val="both"/>
        <w:rPr>
          <w:rFonts w:ascii="Times New Roman" w:hAnsi="Times New Roman"/>
          <w:sz w:val="24"/>
          <w:szCs w:val="24"/>
        </w:rPr>
      </w:pPr>
    </w:p>
    <w:p w:rsidR="00A12F7A" w:rsidRPr="001A62FF" w:rsidRDefault="001A62FF" w:rsidP="001A62FF">
      <w:pPr>
        <w:jc w:val="both"/>
        <w:rPr>
          <w:rFonts w:ascii="Times New Roman" w:hAnsi="Times New Roman"/>
          <w:sz w:val="24"/>
          <w:szCs w:val="24"/>
        </w:rPr>
      </w:pPr>
      <w:r w:rsidRPr="001A62FF">
        <w:rPr>
          <w:rFonts w:ascii="Times New Roman" w:hAnsi="Times New Roman"/>
          <w:b/>
          <w:bCs/>
          <w:sz w:val="24"/>
          <w:szCs w:val="24"/>
        </w:rPr>
        <w:lastRenderedPageBreak/>
        <w:t>Discussion</w:t>
      </w:r>
      <w:r w:rsidRPr="001A62FF">
        <w:rPr>
          <w:rFonts w:ascii="Times New Roman" w:hAnsi="Times New Roman"/>
          <w:sz w:val="24"/>
          <w:szCs w:val="24"/>
        </w:rPr>
        <w:t xml:space="preserve"> </w:t>
      </w:r>
    </w:p>
    <w:p w:rsidR="00A12F7A" w:rsidRPr="001A62FF" w:rsidRDefault="001A62FF" w:rsidP="001A62FF">
      <w:pPr>
        <w:jc w:val="both"/>
        <w:rPr>
          <w:rFonts w:ascii="Times New Roman" w:hAnsi="Times New Roman"/>
          <w:sz w:val="24"/>
          <w:szCs w:val="24"/>
        </w:rPr>
      </w:pPr>
      <w:r w:rsidRPr="001A62FF">
        <w:rPr>
          <w:rFonts w:ascii="Times New Roman" w:hAnsi="Times New Roman"/>
          <w:sz w:val="24"/>
          <w:szCs w:val="24"/>
        </w:rPr>
        <w:t>Though this case report only</w:t>
      </w:r>
      <w:r w:rsidRPr="001A62FF">
        <w:rPr>
          <w:rFonts w:ascii="Times New Roman" w:hAnsi="Times New Roman"/>
          <w:sz w:val="24"/>
          <w:szCs w:val="24"/>
        </w:rPr>
        <w:t xml:space="preserve"> aid knowledge of positive progression of the symptom</w:t>
      </w:r>
      <w:r w:rsidRPr="001A62FF">
        <w:rPr>
          <w:rFonts w:ascii="Times New Roman" w:hAnsi="Times New Roman"/>
          <w:sz w:val="24"/>
          <w:szCs w:val="24"/>
        </w:rPr>
        <w:t xml:space="preserve"> relief to the parkinsonism , the report of mine is in agreement with a study conducted who found that </w:t>
      </w:r>
      <w:r w:rsidRPr="001A62FF">
        <w:rPr>
          <w:rFonts w:ascii="Times New Roman" w:hAnsi="Times New Roman"/>
          <w:sz w:val="24"/>
          <w:szCs w:val="24"/>
        </w:rPr>
        <w:t>elevated homocysteine levels experienced greater cognitive impairment at baseline and after one yea</w:t>
      </w:r>
      <w:r w:rsidRPr="001A62FF">
        <w:rPr>
          <w:rFonts w:ascii="Times New Roman" w:hAnsi="Times New Roman"/>
          <w:sz w:val="24"/>
          <w:szCs w:val="24"/>
        </w:rPr>
        <w:t xml:space="preserve">r (p = 0.001). Participants with lower B12 levels (&lt; 234 </w:t>
      </w:r>
      <w:proofErr w:type="spellStart"/>
      <w:r w:rsidRPr="001A62FF">
        <w:rPr>
          <w:rFonts w:ascii="Times New Roman" w:hAnsi="Times New Roman"/>
          <w:sz w:val="24"/>
          <w:szCs w:val="24"/>
        </w:rPr>
        <w:t>pmol</w:t>
      </w:r>
      <w:proofErr w:type="spellEnd"/>
      <w:r w:rsidRPr="001A62FF">
        <w:rPr>
          <w:rFonts w:ascii="Times New Roman" w:hAnsi="Times New Roman"/>
          <w:sz w:val="24"/>
          <w:szCs w:val="24"/>
        </w:rPr>
        <w:t>/L) had more severe mobility deficits than those with higher B12 levels (p &lt; 0.004).</w:t>
      </w:r>
    </w:p>
    <w:p w:rsidR="00A12F7A" w:rsidRPr="001A62FF" w:rsidRDefault="001A62FF" w:rsidP="001A62FF">
      <w:pPr>
        <w:jc w:val="both"/>
        <w:rPr>
          <w:rFonts w:ascii="Times New Roman" w:hAnsi="Times New Roman"/>
          <w:sz w:val="24"/>
          <w:szCs w:val="24"/>
        </w:rPr>
      </w:pPr>
      <w:r w:rsidRPr="001A62FF">
        <w:rPr>
          <w:rFonts w:ascii="Times New Roman" w:hAnsi="Times New Roman"/>
          <w:sz w:val="24"/>
          <w:szCs w:val="24"/>
        </w:rPr>
        <w:t xml:space="preserve">“Given that low B12 and elevated homocysteine can improve with vitamin supplementation, future studies should </w:t>
      </w:r>
      <w:r w:rsidRPr="001A62FF">
        <w:rPr>
          <w:rFonts w:ascii="Times New Roman" w:hAnsi="Times New Roman"/>
          <w:sz w:val="24"/>
          <w:szCs w:val="24"/>
        </w:rPr>
        <w:t>test whether prevention or early correction of these nutritionally modifiable conditions slows development of disability.”</w:t>
      </w:r>
    </w:p>
    <w:p w:rsidR="00A12F7A" w:rsidRPr="001A62FF" w:rsidRDefault="00A12F7A" w:rsidP="001A62FF">
      <w:pPr>
        <w:jc w:val="both"/>
        <w:rPr>
          <w:rFonts w:ascii="Times New Roman" w:hAnsi="Times New Roman"/>
          <w:sz w:val="24"/>
          <w:szCs w:val="24"/>
        </w:rPr>
      </w:pPr>
    </w:p>
    <w:p w:rsidR="00A12F7A" w:rsidRPr="001A62FF" w:rsidRDefault="00A12F7A" w:rsidP="001A62FF">
      <w:pPr>
        <w:jc w:val="both"/>
        <w:rPr>
          <w:rFonts w:ascii="Times New Roman" w:hAnsi="Times New Roman"/>
          <w:sz w:val="24"/>
          <w:szCs w:val="24"/>
        </w:rPr>
      </w:pPr>
    </w:p>
    <w:sectPr w:rsidR="00A12F7A" w:rsidRPr="001A62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oNotShadeFormData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F7A"/>
    <w:rsid w:val="001A62FF"/>
    <w:rsid w:val="00A12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SM-M215F</dc:creator>
  <cp:lastModifiedBy>Vascular Dementia</cp:lastModifiedBy>
  <cp:revision>2</cp:revision>
  <dcterms:created xsi:type="dcterms:W3CDTF">2022-08-17T05:49:00Z</dcterms:created>
  <dcterms:modified xsi:type="dcterms:W3CDTF">2022-08-17T05:49:00Z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e392f6808e61435a8b95403c21b17945</vt:lpwstr>
  </property>
</Properties>
</file>