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762"/>
        <w:rPr>
          <w:sz w:val="20"/>
        </w:rPr>
      </w:pPr>
      <w:r>
        <w:rPr>
          <w:sz w:val="20"/>
        </w:rPr>
        <w:drawing>
          <wp:inline distT="0" distB="0" distL="0" distR="0">
            <wp:extent cx="1275530" cy="147104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530" cy="147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Title"/>
      </w:pPr>
      <w:r>
        <w:rPr/>
        <w:t>Title:</w:t>
      </w:r>
      <w:r>
        <w:rPr>
          <w:spacing w:val="-6"/>
        </w:rPr>
        <w:t> </w:t>
      </w:r>
      <w:r>
        <w:rPr/>
        <w:t>Products</w:t>
      </w:r>
      <w:r>
        <w:rPr>
          <w:spacing w:val="-4"/>
        </w:rPr>
        <w:t> </w:t>
      </w:r>
      <w:r>
        <w:rPr/>
        <w:t>containing</w:t>
      </w:r>
      <w:r>
        <w:rPr>
          <w:spacing w:val="-4"/>
        </w:rPr>
        <w:t> </w:t>
      </w:r>
      <w:r>
        <w:rPr/>
        <w:t>free</w:t>
      </w:r>
      <w:r>
        <w:rPr>
          <w:spacing w:val="-5"/>
        </w:rPr>
        <w:t> </w:t>
      </w:r>
      <w:r>
        <w:rPr/>
        <w:t>Cannabis,</w:t>
      </w:r>
      <w:r>
        <w:rPr>
          <w:spacing w:val="-2"/>
        </w:rPr>
        <w:t> </w:t>
      </w:r>
      <w:r>
        <w:rPr/>
        <w:t>appropriate</w:t>
      </w:r>
      <w:r>
        <w:rPr>
          <w:spacing w:val="-5"/>
        </w:rPr>
        <w:t> </w:t>
      </w:r>
      <w:r>
        <w:rPr/>
        <w:t>Pharmacovigilance</w:t>
      </w:r>
      <w:r>
        <w:rPr>
          <w:spacing w:val="-4"/>
        </w:rPr>
        <w:t> </w:t>
      </w:r>
      <w:r>
        <w:rPr/>
        <w:t>asset</w:t>
      </w:r>
      <w:r>
        <w:rPr>
          <w:spacing w:val="-67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better quality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everyday</w:t>
      </w:r>
      <w:r>
        <w:rPr>
          <w:spacing w:val="-1"/>
        </w:rPr>
        <w:t> </w:t>
      </w:r>
      <w:r>
        <w:rPr/>
        <w:t>life</w:t>
      </w:r>
      <w:r>
        <w:rPr>
          <w:spacing w:val="4"/>
        </w:rPr>
        <w:t> </w:t>
      </w:r>
      <w:r>
        <w:rPr/>
        <w:t>through better safety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efficacy.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53"/>
        <w:ind w:left="211" w:right="217"/>
        <w:jc w:val="center"/>
      </w:pPr>
      <w:r>
        <w:rPr/>
        <w:t>Name:</w:t>
      </w:r>
      <w:r>
        <w:rPr>
          <w:spacing w:val="-1"/>
        </w:rPr>
        <w:t> </w:t>
      </w:r>
      <w:r>
        <w:rPr/>
        <w:t>Dr.</w:t>
      </w:r>
      <w:r>
        <w:rPr>
          <w:spacing w:val="-1"/>
        </w:rPr>
        <w:t> </w:t>
      </w:r>
      <w:r>
        <w:rPr/>
        <w:t>Antonio</w:t>
      </w:r>
      <w:r>
        <w:rPr>
          <w:spacing w:val="-1"/>
        </w:rPr>
        <w:t> </w:t>
      </w:r>
      <w:r>
        <w:rPr/>
        <w:t>Steardo</w:t>
      </w:r>
      <w:r>
        <w:rPr>
          <w:spacing w:val="-2"/>
        </w:rPr>
        <w:t> </w:t>
      </w:r>
      <w:r>
        <w:rPr/>
        <w:t>M.S.c.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4"/>
        </w:rPr>
      </w:pPr>
    </w:p>
    <w:p>
      <w:pPr>
        <w:pStyle w:val="Heading1"/>
        <w:ind w:left="928" w:right="217"/>
      </w:pPr>
      <w:r>
        <w:rPr/>
        <w:t>Abstract</w:t>
      </w:r>
    </w:p>
    <w:p>
      <w:pPr>
        <w:pStyle w:val="BodyText"/>
        <w:rPr>
          <w:b/>
        </w:rPr>
      </w:pPr>
    </w:p>
    <w:p>
      <w:pPr>
        <w:pStyle w:val="BodyText"/>
        <w:ind w:left="111" w:right="114" w:firstLine="720"/>
        <w:jc w:val="both"/>
      </w:pPr>
      <w:r>
        <w:rPr/>
        <w:t>Following</w:t>
      </w:r>
      <w:r>
        <w:rPr>
          <w:spacing w:val="-9"/>
        </w:rPr>
        <w:t> </w:t>
      </w:r>
      <w:r>
        <w:rPr/>
        <w:t>decades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research,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retrieval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components</w:t>
      </w:r>
      <w:r>
        <w:rPr>
          <w:spacing w:val="-9"/>
        </w:rPr>
        <w:t> </w:t>
      </w:r>
      <w:r>
        <w:rPr/>
        <w:t>in</w:t>
      </w:r>
      <w:r>
        <w:rPr>
          <w:spacing w:val="-8"/>
        </w:rPr>
        <w:t> </w:t>
      </w:r>
      <w:r>
        <w:rPr/>
        <w:t>Cannabis</w:t>
      </w:r>
      <w:r>
        <w:rPr>
          <w:spacing w:val="-9"/>
        </w:rPr>
        <w:t> </w:t>
      </w:r>
      <w:r>
        <w:rPr/>
        <w:t>has</w:t>
      </w:r>
      <w:r>
        <w:rPr>
          <w:spacing w:val="-9"/>
        </w:rPr>
        <w:t> </w:t>
      </w:r>
      <w:r>
        <w:rPr/>
        <w:t>made</w:t>
      </w:r>
      <w:r>
        <w:rPr>
          <w:spacing w:val="-7"/>
        </w:rPr>
        <w:t> </w:t>
      </w:r>
      <w:r>
        <w:rPr/>
        <w:t>feasible</w:t>
      </w:r>
      <w:r>
        <w:rPr>
          <w:spacing w:val="-6"/>
        </w:rPr>
        <w:t> </w:t>
      </w:r>
      <w:r>
        <w:rPr/>
        <w:t>the</w:t>
      </w:r>
      <w:r>
        <w:rPr>
          <w:spacing w:val="-57"/>
        </w:rPr>
        <w:t> </w:t>
      </w:r>
      <w:r>
        <w:rPr/>
        <w:t>study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several</w:t>
      </w:r>
      <w:r>
        <w:rPr>
          <w:spacing w:val="-11"/>
        </w:rPr>
        <w:t> </w:t>
      </w:r>
      <w:r>
        <w:rPr/>
        <w:t>psychotropic</w:t>
      </w:r>
      <w:r>
        <w:rPr>
          <w:spacing w:val="-10"/>
        </w:rPr>
        <w:t> </w:t>
      </w:r>
      <w:r>
        <w:rPr/>
        <w:t>and</w:t>
      </w:r>
      <w:r>
        <w:rPr>
          <w:spacing w:val="-11"/>
        </w:rPr>
        <w:t> </w:t>
      </w:r>
      <w:r>
        <w:rPr/>
        <w:t>non-psychotropic</w:t>
      </w:r>
      <w:r>
        <w:rPr>
          <w:spacing w:val="-15"/>
        </w:rPr>
        <w:t> </w:t>
      </w:r>
      <w:r>
        <w:rPr/>
        <w:t>compounds</w:t>
      </w:r>
      <w:r>
        <w:rPr>
          <w:spacing w:val="-13"/>
        </w:rPr>
        <w:t> </w:t>
      </w:r>
      <w:r>
        <w:rPr/>
        <w:t>that</w:t>
      </w:r>
      <w:r>
        <w:rPr>
          <w:spacing w:val="-15"/>
        </w:rPr>
        <w:t> </w:t>
      </w:r>
      <w:r>
        <w:rPr/>
        <w:t>this</w:t>
      </w:r>
      <w:r>
        <w:rPr>
          <w:spacing w:val="-13"/>
        </w:rPr>
        <w:t> </w:t>
      </w:r>
      <w:r>
        <w:rPr/>
        <w:t>herb</w:t>
      </w:r>
      <w:r>
        <w:rPr>
          <w:spacing w:val="-12"/>
        </w:rPr>
        <w:t> </w:t>
      </w:r>
      <w:r>
        <w:rPr/>
        <w:t>and</w:t>
      </w:r>
      <w:r>
        <w:rPr>
          <w:spacing w:val="-11"/>
        </w:rPr>
        <w:t> </w:t>
      </w:r>
      <w:r>
        <w:rPr/>
        <w:t>its</w:t>
      </w:r>
      <w:r>
        <w:rPr>
          <w:spacing w:val="-17"/>
        </w:rPr>
        <w:t> </w:t>
      </w:r>
      <w:r>
        <w:rPr/>
        <w:t>variants</w:t>
      </w:r>
      <w:r>
        <w:rPr>
          <w:spacing w:val="-14"/>
        </w:rPr>
        <w:t> </w:t>
      </w:r>
      <w:r>
        <w:rPr/>
        <w:t>contain.</w:t>
      </w:r>
      <w:r>
        <w:rPr>
          <w:spacing w:val="-57"/>
        </w:rPr>
        <w:t> </w:t>
      </w:r>
      <w:r>
        <w:rPr/>
        <w:t>Useful new non-medical products have appeared on the market and this presentation aims to assess</w:t>
      </w:r>
      <w:r>
        <w:rPr>
          <w:spacing w:val="1"/>
        </w:rPr>
        <w:t> </w:t>
      </w:r>
      <w:r>
        <w:rPr/>
        <w:t>the pharmacological</w:t>
      </w:r>
      <w:r>
        <w:rPr>
          <w:spacing w:val="1"/>
        </w:rPr>
        <w:t> </w:t>
      </w:r>
      <w:r>
        <w:rPr/>
        <w:t>impact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on</w:t>
      </w:r>
      <w:r>
        <w:rPr>
          <w:spacing w:val="-5"/>
        </w:rPr>
        <w:t> </w:t>
      </w:r>
      <w:r>
        <w:rPr/>
        <w:t>a</w:t>
      </w:r>
      <w:r>
        <w:rPr>
          <w:spacing w:val="1"/>
        </w:rPr>
        <w:t> </w:t>
      </w:r>
      <w:r>
        <w:rPr/>
        <w:t>wide</w:t>
      </w:r>
      <w:r>
        <w:rPr>
          <w:spacing w:val="1"/>
        </w:rPr>
        <w:t> </w:t>
      </w:r>
      <w:r>
        <w:rPr/>
        <w:t>population of</w:t>
      </w:r>
      <w:r>
        <w:rPr>
          <w:spacing w:val="-1"/>
        </w:rPr>
        <w:t> </w:t>
      </w:r>
      <w:r>
        <w:rPr/>
        <w:t>consumers.</w:t>
      </w:r>
    </w:p>
    <w:p>
      <w:pPr>
        <w:pStyle w:val="BodyText"/>
        <w:ind w:left="111" w:right="115" w:firstLine="719"/>
        <w:jc w:val="both"/>
      </w:pPr>
      <w:r>
        <w:rPr/>
        <w:t>Nowadays, a broad variety of cosmetics, food, supplements, and many other products attract</w:t>
      </w:r>
      <w:r>
        <w:rPr>
          <w:spacing w:val="-57"/>
        </w:rPr>
        <w:t> </w:t>
      </w:r>
      <w:r>
        <w:rPr/>
        <w:t>wide-ranging</w:t>
      </w:r>
      <w:r>
        <w:rPr>
          <w:spacing w:val="-1"/>
        </w:rPr>
        <w:t> </w:t>
      </w:r>
      <w:r>
        <w:rPr/>
        <w:t>consumption on the</w:t>
      </w:r>
      <w:r>
        <w:rPr>
          <w:spacing w:val="1"/>
        </w:rPr>
        <w:t> </w:t>
      </w:r>
      <w:r>
        <w:rPr/>
        <w:t>market.</w:t>
      </w:r>
    </w:p>
    <w:p>
      <w:pPr>
        <w:pStyle w:val="BodyText"/>
        <w:ind w:left="111" w:right="111" w:firstLine="780"/>
        <w:jc w:val="both"/>
      </w:pPr>
      <w:r>
        <w:rPr/>
        <w:t>This</w:t>
      </w:r>
      <w:r>
        <w:rPr>
          <w:spacing w:val="1"/>
        </w:rPr>
        <w:t> </w:t>
      </w:r>
      <w:r>
        <w:rPr/>
        <w:t>presentation</w:t>
      </w:r>
      <w:r>
        <w:rPr>
          <w:spacing w:val="1"/>
        </w:rPr>
        <w:t> </w:t>
      </w:r>
      <w:r>
        <w:rPr/>
        <w:t>aims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discuss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introduce</w:t>
      </w:r>
      <w:r>
        <w:rPr>
          <w:spacing w:val="1"/>
        </w:rPr>
        <w:t> </w:t>
      </w:r>
      <w:r>
        <w:rPr/>
        <w:t>ideas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better</w:t>
      </w:r>
      <w:r>
        <w:rPr>
          <w:spacing w:val="1"/>
        </w:rPr>
        <w:t> </w:t>
      </w:r>
      <w:r>
        <w:rPr/>
        <w:t>perspective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Pharmacovigilance to control properly the broad consumption of new-fashionable and new-taste</w:t>
      </w:r>
      <w:r>
        <w:rPr>
          <w:spacing w:val="1"/>
        </w:rPr>
        <w:t> </w:t>
      </w:r>
      <w:r>
        <w:rPr/>
        <w:t>products.</w:t>
      </w:r>
      <w:r>
        <w:rPr>
          <w:spacing w:val="-6"/>
        </w:rPr>
        <w:t> </w:t>
      </w:r>
      <w:r>
        <w:rPr/>
        <w:t>Indeed,</w:t>
      </w:r>
      <w:r>
        <w:rPr>
          <w:spacing w:val="-5"/>
        </w:rPr>
        <w:t> </w:t>
      </w:r>
      <w:r>
        <w:rPr/>
        <w:t>passed</w:t>
      </w:r>
      <w:r>
        <w:rPr>
          <w:spacing w:val="-5"/>
        </w:rPr>
        <w:t> </w:t>
      </w:r>
      <w:r>
        <w:rPr/>
        <w:t>collected</w:t>
      </w:r>
      <w:r>
        <w:rPr>
          <w:spacing w:val="-6"/>
        </w:rPr>
        <w:t> </w:t>
      </w:r>
      <w:r>
        <w:rPr/>
        <w:t>data</w:t>
      </w:r>
      <w:r>
        <w:rPr>
          <w:spacing w:val="-8"/>
        </w:rPr>
        <w:t> </w:t>
      </w:r>
      <w:r>
        <w:rPr/>
        <w:t>can</w:t>
      </w:r>
      <w:r>
        <w:rPr>
          <w:spacing w:val="-6"/>
        </w:rPr>
        <w:t> </w:t>
      </w:r>
      <w:r>
        <w:rPr/>
        <w:t>delineate</w:t>
      </w:r>
      <w:r>
        <w:rPr>
          <w:spacing w:val="-8"/>
        </w:rPr>
        <w:t> </w:t>
      </w:r>
      <w:r>
        <w:rPr/>
        <w:t>a</w:t>
      </w:r>
      <w:r>
        <w:rPr>
          <w:spacing w:val="-4"/>
        </w:rPr>
        <w:t> </w:t>
      </w:r>
      <w:r>
        <w:rPr/>
        <w:t>strategy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correct</w:t>
      </w:r>
      <w:r>
        <w:rPr>
          <w:spacing w:val="-4"/>
        </w:rPr>
        <w:t> </w:t>
      </w:r>
      <w:r>
        <w:rPr/>
        <w:t>prevision</w:t>
      </w:r>
      <w:r>
        <w:rPr>
          <w:spacing w:val="-6"/>
        </w:rPr>
        <w:t> </w:t>
      </w:r>
      <w:r>
        <w:rPr/>
        <w:t>from</w:t>
      </w:r>
      <w:r>
        <w:rPr>
          <w:spacing w:val="-4"/>
        </w:rPr>
        <w:t> </w:t>
      </w:r>
      <w:r>
        <w:rPr/>
        <w:t>collected</w:t>
      </w:r>
      <w:r>
        <w:rPr>
          <w:spacing w:val="-57"/>
        </w:rPr>
        <w:t> </w:t>
      </w:r>
      <w:r>
        <w:rPr/>
        <w:t>knowledge. It would be Pharmacovigilance management. improve the management of sometimes</w:t>
      </w:r>
      <w:r>
        <w:rPr>
          <w:spacing w:val="1"/>
        </w:rPr>
        <w:t> </w:t>
      </w:r>
      <w:r>
        <w:rPr/>
        <w:t>harmful side</w:t>
      </w:r>
      <w:r>
        <w:rPr>
          <w:spacing w:val="-3"/>
        </w:rPr>
        <w:t> </w:t>
      </w:r>
      <w:r>
        <w:rPr/>
        <w:t>effects</w:t>
      </w:r>
      <w:r>
        <w:rPr>
          <w:spacing w:val="-2"/>
        </w:rPr>
        <w:t> </w:t>
      </w:r>
      <w:r>
        <w:rPr/>
        <w:t>and represents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step</w:t>
      </w:r>
      <w:r>
        <w:rPr>
          <w:spacing w:val="-5"/>
        </w:rPr>
        <w:t> </w:t>
      </w:r>
      <w:r>
        <w:rPr/>
        <w:t>forward in public</w:t>
      </w:r>
      <w:r>
        <w:rPr>
          <w:spacing w:val="1"/>
        </w:rPr>
        <w:t> </w:t>
      </w:r>
      <w:r>
        <w:rPr/>
        <w:t>health</w:t>
      </w:r>
    </w:p>
    <w:p>
      <w:pPr>
        <w:pStyle w:val="BodyText"/>
        <w:ind w:left="111" w:right="113" w:firstLine="720"/>
        <w:jc w:val="both"/>
      </w:pPr>
      <w:r>
        <w:rPr/>
        <w:t>The aim of this presentation is to convince that by an appropriate Pharmacovigilance asset</w:t>
      </w:r>
      <w:r>
        <w:rPr>
          <w:spacing w:val="1"/>
        </w:rPr>
        <w:t> </w:t>
      </w:r>
      <w:r>
        <w:rPr/>
        <w:t>and by new data analysis strategy, it is possible to obtain an innovative guide to correct use. Safety</w:t>
      </w:r>
      <w:r>
        <w:rPr>
          <w:spacing w:val="1"/>
        </w:rPr>
        <w:t> </w:t>
      </w:r>
      <w:r>
        <w:rPr/>
        <w:t>and efficacy would improve the general quality of life, as these products are readily available on the</w:t>
      </w:r>
      <w:r>
        <w:rPr>
          <w:spacing w:val="-57"/>
        </w:rPr>
        <w:t> </w:t>
      </w:r>
      <w:r>
        <w:rPr/>
        <w:t>market,</w:t>
      </w:r>
      <w:r>
        <w:rPr>
          <w:spacing w:val="-6"/>
        </w:rPr>
        <w:t> </w:t>
      </w:r>
      <w:r>
        <w:rPr/>
        <w:t>throughout</w:t>
      </w:r>
      <w:r>
        <w:rPr>
          <w:spacing w:val="1"/>
        </w:rPr>
        <w:t> </w:t>
      </w:r>
      <w:r>
        <w:rPr/>
        <w:t>all</w:t>
      </w:r>
      <w:r>
        <w:rPr>
          <w:spacing w:val="1"/>
        </w:rPr>
        <w:t> </w:t>
      </w:r>
      <w:r>
        <w:rPr/>
        <w:t>pharmacovigilance</w:t>
      </w:r>
      <w:r>
        <w:rPr>
          <w:spacing w:val="-3"/>
        </w:rPr>
        <w:t> </w:t>
      </w:r>
      <w:r>
        <w:rPr/>
        <w:t>connected skills.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Heading1"/>
        <w:ind w:left="4370" w:right="4379"/>
      </w:pPr>
      <w:r>
        <w:rPr/>
        <w:t>Biography</w:t>
      </w:r>
    </w:p>
    <w:p>
      <w:pPr>
        <w:pStyle w:val="BodyText"/>
        <w:rPr>
          <w:b/>
        </w:rPr>
      </w:pPr>
    </w:p>
    <w:p>
      <w:pPr>
        <w:pStyle w:val="BodyText"/>
        <w:tabs>
          <w:tab w:pos="2531" w:val="left" w:leader="none"/>
          <w:tab w:pos="4143" w:val="left" w:leader="none"/>
          <w:tab w:pos="6271" w:val="left" w:leader="none"/>
          <w:tab w:pos="7727" w:val="left" w:leader="none"/>
          <w:tab w:pos="9343" w:val="left" w:leader="none"/>
        </w:tabs>
        <w:ind w:left="111" w:right="112"/>
        <w:jc w:val="both"/>
      </w:pPr>
      <w:r>
        <w:rPr/>
        <w:t>Doctor</w:t>
      </w:r>
      <w:r>
        <w:rPr>
          <w:spacing w:val="-12"/>
        </w:rPr>
        <w:t> </w:t>
      </w:r>
      <w:r>
        <w:rPr/>
        <w:t>Antonio</w:t>
      </w:r>
      <w:r>
        <w:rPr>
          <w:spacing w:val="-12"/>
        </w:rPr>
        <w:t> </w:t>
      </w:r>
      <w:r>
        <w:rPr/>
        <w:t>Steardo</w:t>
      </w:r>
      <w:r>
        <w:rPr>
          <w:spacing w:val="-12"/>
        </w:rPr>
        <w:t> </w:t>
      </w:r>
      <w:r>
        <w:rPr/>
        <w:t>specialized</w:t>
      </w:r>
      <w:r>
        <w:rPr>
          <w:spacing w:val="-11"/>
        </w:rPr>
        <w:t> </w:t>
      </w:r>
      <w:r>
        <w:rPr/>
        <w:t>in</w:t>
      </w:r>
      <w:r>
        <w:rPr>
          <w:spacing w:val="-12"/>
        </w:rPr>
        <w:t> </w:t>
      </w:r>
      <w:r>
        <w:rPr/>
        <w:t>Pharmacology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graduated</w:t>
      </w:r>
      <w:r>
        <w:rPr>
          <w:spacing w:val="-11"/>
        </w:rPr>
        <w:t> </w:t>
      </w:r>
      <w:r>
        <w:rPr/>
        <w:t>in</w:t>
      </w:r>
      <w:r>
        <w:rPr>
          <w:spacing w:val="-12"/>
        </w:rPr>
        <w:t> </w:t>
      </w:r>
      <w:r>
        <w:rPr/>
        <w:t>Pharmacy</w:t>
      </w:r>
      <w:r>
        <w:rPr>
          <w:spacing w:val="-12"/>
        </w:rPr>
        <w:t> </w:t>
      </w:r>
      <w:r>
        <w:rPr/>
        <w:t>and</w:t>
      </w:r>
      <w:r>
        <w:rPr>
          <w:spacing w:val="-16"/>
        </w:rPr>
        <w:t> </w:t>
      </w:r>
      <w:r>
        <w:rPr/>
        <w:t>Pharmaceutical</w:t>
      </w:r>
      <w:r>
        <w:rPr>
          <w:spacing w:val="-57"/>
        </w:rPr>
        <w:t> </w:t>
      </w:r>
      <w:r>
        <w:rPr/>
        <w:t>Chemistry. He now has more than twenty years of experience in the pharmaceutical products sector</w:t>
      </w:r>
      <w:r>
        <w:rPr>
          <w:spacing w:val="1"/>
        </w:rPr>
        <w:t> </w:t>
      </w:r>
      <w:r>
        <w:rPr/>
        <w:t>Since elementary school, his personal curiosity for chemistry manifested itself during games and</w:t>
      </w:r>
      <w:r>
        <w:rPr>
          <w:spacing w:val="1"/>
        </w:rPr>
        <w:t> </w:t>
      </w:r>
      <w:r>
        <w:rPr/>
        <w:t>continued</w:t>
      </w:r>
      <w:r>
        <w:rPr>
          <w:spacing w:val="-10"/>
        </w:rPr>
        <w:t> </w:t>
      </w:r>
      <w:r>
        <w:rPr/>
        <w:t>with</w:t>
      </w:r>
      <w:r>
        <w:rPr>
          <w:spacing w:val="-10"/>
        </w:rPr>
        <w:t> </w:t>
      </w:r>
      <w:r>
        <w:rPr/>
        <w:t>lectures</w:t>
      </w:r>
      <w:r>
        <w:rPr>
          <w:spacing w:val="-11"/>
        </w:rPr>
        <w:t> </w:t>
      </w:r>
      <w:r>
        <w:rPr/>
        <w:t>at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department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science</w:t>
      </w:r>
      <w:r>
        <w:rPr>
          <w:spacing w:val="-8"/>
        </w:rPr>
        <w:t> </w:t>
      </w:r>
      <w:r>
        <w:rPr/>
        <w:t>at</w:t>
      </w:r>
      <w:r>
        <w:rPr>
          <w:spacing w:val="-12"/>
        </w:rPr>
        <w:t> </w:t>
      </w:r>
      <w:r>
        <w:rPr/>
        <w:t>the</w:t>
      </w:r>
      <w:r>
        <w:rPr>
          <w:spacing w:val="-8"/>
        </w:rPr>
        <w:t> </w:t>
      </w:r>
      <w:r>
        <w:rPr/>
        <w:t>University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Salerno</w:t>
      </w:r>
      <w:r>
        <w:rPr>
          <w:spacing w:val="-11"/>
        </w:rPr>
        <w:t> </w:t>
      </w:r>
      <w:r>
        <w:rPr/>
        <w:t>from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age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eight</w:t>
      </w:r>
      <w:r>
        <w:rPr>
          <w:spacing w:val="-57"/>
        </w:rPr>
        <w:t> </w:t>
      </w:r>
      <w:r>
        <w:rPr/>
        <w:t>years old. Therefore, during the cycle of studies, he prefers biochemistry and biochemistry of drug</w:t>
      </w:r>
      <w:r>
        <w:rPr>
          <w:spacing w:val="1"/>
        </w:rPr>
        <w:t> </w:t>
      </w:r>
      <w:r>
        <w:rPr/>
        <w:t>action, graduating in July 2007 with a thesis on the functioning of the Endocannabinoid system in</w:t>
      </w:r>
      <w:r>
        <w:rPr>
          <w:spacing w:val="1"/>
        </w:rPr>
        <w:t> </w:t>
      </w:r>
      <w:r>
        <w:rPr/>
        <w:t>Alzheimer’s disease in Pharmacology. Following the beginning of his pharmaceutical chemistry</w:t>
      </w:r>
      <w:r>
        <w:rPr>
          <w:spacing w:val="1"/>
        </w:rPr>
        <w:t> </w:t>
      </w:r>
      <w:r>
        <w:rPr/>
        <w:t>studies, he stopped for a competition as a postgraduate in Pharmacology at the University of Rome</w:t>
      </w:r>
      <w:r>
        <w:rPr>
          <w:spacing w:val="1"/>
        </w:rPr>
        <w:t> </w:t>
      </w:r>
      <w:r>
        <w:rPr/>
        <w:t>La Sapienza in July 2014. Continuing his personal professional development and skills, he enrolled</w:t>
      </w:r>
      <w:r>
        <w:rPr>
          <w:spacing w:val="1"/>
        </w:rPr>
        <w:t> </w:t>
      </w:r>
      <w:r>
        <w:rPr/>
        <w:t>in</w:t>
      </w:r>
      <w:r>
        <w:rPr>
          <w:spacing w:val="-9"/>
        </w:rPr>
        <w:t> </w:t>
      </w:r>
      <w:r>
        <w:rPr/>
        <w:t>continuing</w:t>
      </w:r>
      <w:r>
        <w:rPr>
          <w:spacing w:val="-8"/>
        </w:rPr>
        <w:t> </w:t>
      </w:r>
      <w:r>
        <w:rPr/>
        <w:t>professional</w:t>
      </w:r>
      <w:r>
        <w:rPr>
          <w:spacing w:val="-8"/>
        </w:rPr>
        <w:t> </w:t>
      </w:r>
      <w:r>
        <w:rPr/>
        <w:t>training</w:t>
      </w:r>
      <w:r>
        <w:rPr>
          <w:spacing w:val="-12"/>
        </w:rPr>
        <w:t> </w:t>
      </w:r>
      <w:r>
        <w:rPr/>
        <w:t>at</w:t>
      </w:r>
      <w:r>
        <w:rPr>
          <w:spacing w:val="-11"/>
        </w:rPr>
        <w:t> </w:t>
      </w:r>
      <w:r>
        <w:rPr/>
        <w:t>the</w:t>
      </w:r>
      <w:r>
        <w:rPr>
          <w:spacing w:val="-8"/>
        </w:rPr>
        <w:t> </w:t>
      </w:r>
      <w:r>
        <w:rPr/>
        <w:t>University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Oxford</w:t>
      </w:r>
      <w:r>
        <w:rPr>
          <w:spacing w:val="-13"/>
        </w:rPr>
        <w:t> </w:t>
      </w:r>
      <w:r>
        <w:rPr/>
        <w:t>to</w:t>
      </w:r>
      <w:r>
        <w:rPr>
          <w:spacing w:val="-8"/>
        </w:rPr>
        <w:t> </w:t>
      </w:r>
      <w:r>
        <w:rPr/>
        <w:t>follow</w:t>
      </w:r>
      <w:r>
        <w:rPr>
          <w:spacing w:val="-14"/>
        </w:rPr>
        <w:t> </w:t>
      </w:r>
      <w:r>
        <w:rPr/>
        <w:t>courses</w:t>
      </w:r>
      <w:r>
        <w:rPr>
          <w:spacing w:val="-10"/>
        </w:rPr>
        <w:t> </w:t>
      </w:r>
      <w:r>
        <w:rPr/>
        <w:t>on</w:t>
      </w:r>
      <w:r>
        <w:rPr>
          <w:spacing w:val="-8"/>
        </w:rPr>
        <w:t> </w:t>
      </w:r>
      <w:r>
        <w:rPr/>
        <w:t>Experimental</w:t>
      </w:r>
      <w:r>
        <w:rPr>
          <w:spacing w:val="-11"/>
        </w:rPr>
        <w:t> </w:t>
      </w:r>
      <w:r>
        <w:rPr/>
        <w:t>and</w:t>
      </w:r>
      <w:r>
        <w:rPr>
          <w:spacing w:val="-58"/>
        </w:rPr>
        <w:t> </w:t>
      </w:r>
      <w:r>
        <w:rPr/>
        <w:t>Translation</w:t>
      </w:r>
      <w:r>
        <w:rPr>
          <w:spacing w:val="-13"/>
        </w:rPr>
        <w:t> </w:t>
      </w:r>
      <w:r>
        <w:rPr/>
        <w:t>Therapy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on</w:t>
      </w:r>
      <w:r>
        <w:rPr>
          <w:spacing w:val="-12"/>
        </w:rPr>
        <w:t> </w:t>
      </w:r>
      <w:r>
        <w:rPr/>
        <w:t>Medical</w:t>
      </w:r>
      <w:r>
        <w:rPr>
          <w:spacing w:val="-12"/>
        </w:rPr>
        <w:t> </w:t>
      </w:r>
      <w:r>
        <w:rPr/>
        <w:t>Research.</w:t>
      </w:r>
      <w:r>
        <w:rPr>
          <w:spacing w:val="-12"/>
        </w:rPr>
        <w:t> </w:t>
      </w:r>
      <w:r>
        <w:rPr/>
        <w:t>His</w:t>
      </w:r>
      <w:r>
        <w:rPr>
          <w:spacing w:val="-14"/>
        </w:rPr>
        <w:t> </w:t>
      </w:r>
      <w:r>
        <w:rPr/>
        <w:t>desire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improve</w:t>
      </w:r>
      <w:r>
        <w:rPr>
          <w:spacing w:val="-12"/>
        </w:rPr>
        <w:t> </w:t>
      </w:r>
      <w:r>
        <w:rPr/>
        <w:t>leads</w:t>
      </w:r>
      <w:r>
        <w:rPr>
          <w:spacing w:val="-14"/>
        </w:rPr>
        <w:t> </w:t>
      </w:r>
      <w:r>
        <w:rPr/>
        <w:t>him</w:t>
      </w:r>
      <w:r>
        <w:rPr>
          <w:spacing w:val="-11"/>
        </w:rPr>
        <w:t> </w:t>
      </w:r>
      <w:r>
        <w:rPr/>
        <w:t>to</w:t>
      </w:r>
      <w:r>
        <w:rPr>
          <w:spacing w:val="-13"/>
        </w:rPr>
        <w:t> </w:t>
      </w:r>
      <w:r>
        <w:rPr/>
        <w:t>attend</w:t>
      </w:r>
      <w:r>
        <w:rPr>
          <w:spacing w:val="-12"/>
        </w:rPr>
        <w:t> </w:t>
      </w:r>
      <w:r>
        <w:rPr/>
        <w:t>international</w:t>
      </w:r>
      <w:r>
        <w:rPr>
          <w:spacing w:val="-58"/>
        </w:rPr>
        <w:t> </w:t>
      </w:r>
      <w:r>
        <w:rPr/>
        <w:t>conferences</w:t>
        <w:tab/>
        <w:t>and</w:t>
        <w:tab/>
        <w:t>seminars</w:t>
        <w:tab/>
        <w:t>to</w:t>
        <w:tab/>
        <w:t>this</w:t>
        <w:tab/>
        <w:t>day.</w:t>
      </w:r>
    </w:p>
    <w:p>
      <w:pPr>
        <w:spacing w:after="0"/>
        <w:jc w:val="both"/>
        <w:sectPr>
          <w:type w:val="continuous"/>
          <w:pgSz w:w="11910" w:h="16840"/>
          <w:pgMar w:top="840" w:bottom="280" w:left="1020" w:right="1020"/>
        </w:sectPr>
      </w:pPr>
    </w:p>
    <w:p>
      <w:pPr>
        <w:pStyle w:val="Heading1"/>
        <w:spacing w:before="76"/>
        <w:jc w:val="left"/>
      </w:pPr>
      <w:r>
        <w:rPr/>
        <w:t>Presenting</w:t>
      </w:r>
      <w:r>
        <w:rPr>
          <w:spacing w:val="-2"/>
        </w:rPr>
        <w:t> </w:t>
      </w:r>
      <w:r>
        <w:rPr/>
        <w:t>author</w:t>
      </w:r>
      <w:r>
        <w:rPr>
          <w:spacing w:val="-1"/>
        </w:rPr>
        <w:t> </w:t>
      </w:r>
      <w:r>
        <w:rPr/>
        <w:t>details</w:t>
      </w:r>
    </w:p>
    <w:p>
      <w:pPr>
        <w:pStyle w:val="BodyText"/>
        <w:ind w:left="111" w:right="6400"/>
      </w:pPr>
      <w:r>
        <w:rPr/>
        <w:t>Full</w:t>
      </w:r>
      <w:r>
        <w:rPr>
          <w:spacing w:val="-4"/>
        </w:rPr>
        <w:t> </w:t>
      </w:r>
      <w:r>
        <w:rPr/>
        <w:t>name:</w:t>
      </w:r>
      <w:r>
        <w:rPr>
          <w:spacing w:val="-4"/>
        </w:rPr>
        <w:t> </w:t>
      </w:r>
      <w:r>
        <w:rPr/>
        <w:t>ANTONIO</w:t>
      </w:r>
      <w:r>
        <w:rPr>
          <w:spacing w:val="-7"/>
        </w:rPr>
        <w:t> </w:t>
      </w:r>
      <w:r>
        <w:rPr/>
        <w:t>STEARDO</w:t>
      </w:r>
      <w:r>
        <w:rPr>
          <w:spacing w:val="-57"/>
        </w:rPr>
        <w:t> </w:t>
      </w:r>
      <w:r>
        <w:rPr/>
        <w:t>Contact</w:t>
      </w:r>
      <w:r>
        <w:rPr>
          <w:spacing w:val="1"/>
        </w:rPr>
        <w:t> </w:t>
      </w:r>
      <w:r>
        <w:rPr/>
        <w:t>number:</w:t>
      </w:r>
      <w:r>
        <w:rPr>
          <w:spacing w:val="-3"/>
        </w:rPr>
        <w:t> </w:t>
      </w:r>
      <w:r>
        <w:rPr/>
        <w:t>+393282820429</w:t>
      </w:r>
    </w:p>
    <w:p>
      <w:pPr>
        <w:pStyle w:val="BodyText"/>
        <w:ind w:left="111"/>
      </w:pPr>
      <w:r>
        <w:rPr/>
        <w:t>WEB</w:t>
      </w:r>
      <w:r>
        <w:rPr>
          <w:spacing w:val="-5"/>
        </w:rPr>
        <w:t> </w:t>
      </w:r>
      <w:r>
        <w:rPr/>
        <w:t>SITE:</w:t>
      </w:r>
      <w:r>
        <w:rPr>
          <w:spacing w:val="-3"/>
        </w:rPr>
        <w:t> </w:t>
      </w:r>
      <w:r>
        <w:rPr/>
        <w:t>https://</w:t>
      </w:r>
      <w:hyperlink r:id="rId6">
        <w:r>
          <w:rPr/>
          <w:t>www.antoniosteardo.it/</w:t>
        </w:r>
      </w:hyperlink>
    </w:p>
    <w:p>
      <w:pPr>
        <w:pStyle w:val="BodyText"/>
        <w:ind w:left="111" w:right="2467"/>
      </w:pPr>
      <w:r>
        <w:rPr/>
        <w:t>Linked In account: https://</w:t>
      </w:r>
      <w:hyperlink r:id="rId7">
        <w:r>
          <w:rPr/>
          <w:t>www.linkedin.com/in/antonio-steardo-ba876a38/</w:t>
        </w:r>
      </w:hyperlink>
      <w:r>
        <w:rPr>
          <w:spacing w:val="-57"/>
        </w:rPr>
        <w:t> </w:t>
      </w:r>
      <w:r>
        <w:rPr/>
        <w:t>Session</w:t>
      </w:r>
      <w:r>
        <w:rPr>
          <w:spacing w:val="-1"/>
        </w:rPr>
        <w:t> </w:t>
      </w:r>
      <w:r>
        <w:rPr/>
        <w:t>name/</w:t>
      </w:r>
      <w:r>
        <w:rPr>
          <w:spacing w:val="1"/>
        </w:rPr>
        <w:t> </w:t>
      </w:r>
      <w:r>
        <w:rPr/>
        <w:t>number:</w:t>
      </w:r>
    </w:p>
    <w:p>
      <w:pPr>
        <w:pStyle w:val="BodyText"/>
        <w:ind w:left="111"/>
      </w:pPr>
      <w:r>
        <w:rPr/>
        <w:t>Category:</w:t>
      </w:r>
      <w:r>
        <w:rPr>
          <w:spacing w:val="-1"/>
        </w:rPr>
        <w:t> </w:t>
      </w:r>
      <w:r>
        <w:rPr/>
        <w:t>(Oral</w:t>
      </w:r>
      <w:r>
        <w:rPr>
          <w:spacing w:val="-1"/>
        </w:rPr>
        <w:t> </w:t>
      </w:r>
      <w:r>
        <w:rPr/>
        <w:t>presentation)</w:t>
      </w:r>
    </w:p>
    <w:sectPr>
      <w:pgSz w:w="11910" w:h="16840"/>
      <w:pgMar w:top="7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8"/>
      <w:ind w:left="211" w:right="217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antoniosteardo.it/" TargetMode="External"/><Relationship Id="rId7" Type="http://schemas.openxmlformats.org/officeDocument/2006/relationships/hyperlink" Target="http://www.linkedin.com/in/antonio-steardo-ba876a38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2022-08-01T05:35:11Z</dcterms:created>
  <dcterms:modified xsi:type="dcterms:W3CDTF">2022-08-01T05:35:11Z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2022-07-30T00:00:00Z</vt:filetime>
  </property>
  <property fmtid="{D5CDD505-2E9C-101B-9397-08002B2CF9AE}" pid="3" name="Creator">
    <vt:lpwstr>Acrobat PDFMaker 22 per Word</vt:lpwstr>
  </property>
  <property fmtid="{D5CDD505-2E9C-101B-9397-08002B2CF9AE}" pid="4" name="LastSaved">
    <vt:filetime>2022-08-01T00:00:00Z</vt:filetime>
  </property>
</Properties>
</file>