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E8B" w:rsidRDefault="000A49C7" w:rsidP="00BB2DB5">
      <w:pPr>
        <w:pStyle w:val="Heading1"/>
      </w:pPr>
      <w:r w:rsidRPr="00BB2DB5">
        <w:t>Health an</w:t>
      </w:r>
      <w:bookmarkStart w:id="0" w:name="_GoBack"/>
      <w:bookmarkEnd w:id="0"/>
      <w:r w:rsidRPr="00BB2DB5">
        <w:t>d Wellness education – the AHA Corporate Solution</w:t>
      </w:r>
    </w:p>
    <w:p w:rsidR="00BB2DB5" w:rsidRPr="00BB2DB5" w:rsidRDefault="00BB2DB5" w:rsidP="00BB2DB5"/>
    <w:p w:rsidR="002E2E8B" w:rsidRDefault="002E2E8B" w:rsidP="0063394F">
      <w:pPr>
        <w:pStyle w:val="ListParagraph"/>
        <w:ind w:left="1440" w:firstLine="720"/>
      </w:pPr>
      <w:r>
        <w:t xml:space="preserve">HELEN </w:t>
      </w:r>
      <w:r>
        <w:t>ARGYROU M.A. (</w:t>
      </w:r>
      <w:proofErr w:type="spellStart"/>
      <w:r>
        <w:t>Clin</w:t>
      </w:r>
      <w:proofErr w:type="spellEnd"/>
      <w:r>
        <w:t xml:space="preserve">. </w:t>
      </w:r>
      <w:r>
        <w:t xml:space="preserve">Psych.)   </w:t>
      </w:r>
      <w:r w:rsidR="00BB2DB5">
        <w:tab/>
      </w:r>
    </w:p>
    <w:p w:rsidR="002E2E8B" w:rsidRDefault="002E2E8B" w:rsidP="0063394F">
      <w:pPr>
        <w:pStyle w:val="ListParagraph"/>
        <w:tabs>
          <w:tab w:val="left" w:pos="1440"/>
        </w:tabs>
        <w:ind w:left="1440" w:firstLine="720"/>
        <w:rPr>
          <w:rFonts w:ascii="Segoe UI" w:hAnsi="Segoe UI" w:cs="Segoe UI"/>
          <w:sz w:val="21"/>
          <w:szCs w:val="21"/>
        </w:rPr>
      </w:pPr>
      <w:r w:rsidRPr="002E2E8B">
        <w:rPr>
          <w:rFonts w:ascii="Segoe UI" w:hAnsi="Segoe UI" w:cs="Segoe UI"/>
          <w:sz w:val="21"/>
          <w:szCs w:val="21"/>
        </w:rPr>
        <w:t xml:space="preserve">Ambassador for Luminary Learners, Sri Lanka </w:t>
      </w:r>
      <w:r w:rsidR="000A49C7">
        <w:rPr>
          <w:rFonts w:ascii="Segoe UI" w:hAnsi="Segoe UI" w:cs="Segoe UI"/>
          <w:sz w:val="21"/>
          <w:szCs w:val="21"/>
        </w:rPr>
        <w:t xml:space="preserve"> </w:t>
      </w:r>
    </w:p>
    <w:p w:rsidR="00123C65" w:rsidRDefault="000A49C7" w:rsidP="0063394F">
      <w:pPr>
        <w:ind w:firstLine="270"/>
        <w:jc w:val="both"/>
        <w:rPr>
          <w:rFonts w:ascii="Segoe UI" w:hAnsi="Segoe UI" w:cs="Segoe UI"/>
          <w:sz w:val="21"/>
          <w:szCs w:val="21"/>
        </w:rPr>
      </w:pPr>
      <w:r>
        <w:rPr>
          <w:rFonts w:ascii="Segoe UI" w:hAnsi="Segoe UI" w:cs="Segoe UI"/>
          <w:sz w:val="21"/>
          <w:szCs w:val="21"/>
        </w:rPr>
        <w:t xml:space="preserve">Mid pandemic the BBC reported that there would be a 15% increase in mental health disorders after lockdown and caused by them. With businesses needing to begin damage control type pivoting and the health industry in crisis from overwhelm and lacking capacity, many people are simply exhausted. Managing and supporting this exhaustion, plus new style demands and problems creates optimal conditions for burnout and also innovative solutions for it. One such solution is the integration of neuroscience into psycho-education for social change. Used with clinical expertise, neuroplasticity and neurogenesis based research findings can teach people emotional agility and regulation, </w:t>
      </w:r>
      <w:r w:rsidR="0063394F">
        <w:rPr>
          <w:rFonts w:ascii="Segoe UI" w:hAnsi="Segoe UI" w:cs="Segoe UI"/>
          <w:sz w:val="21"/>
          <w:szCs w:val="21"/>
        </w:rPr>
        <w:t>Neuro</w:t>
      </w:r>
      <w:r>
        <w:rPr>
          <w:rFonts w:ascii="Segoe UI" w:hAnsi="Segoe UI" w:cs="Segoe UI"/>
          <w:sz w:val="21"/>
          <w:szCs w:val="21"/>
        </w:rPr>
        <w:t xml:space="preserve">-diverse working styles, </w:t>
      </w:r>
      <w:r w:rsidR="002E2E8B">
        <w:rPr>
          <w:rFonts w:ascii="Segoe UI" w:hAnsi="Segoe UI" w:cs="Segoe UI"/>
          <w:sz w:val="21"/>
          <w:szCs w:val="21"/>
        </w:rPr>
        <w:t>self-esteem</w:t>
      </w:r>
      <w:r>
        <w:rPr>
          <w:rFonts w:ascii="Segoe UI" w:hAnsi="Segoe UI" w:cs="Segoe UI"/>
          <w:sz w:val="21"/>
          <w:szCs w:val="21"/>
        </w:rPr>
        <w:t xml:space="preserve"> and supportive coping skills and most of all the mental aptitude for change and recovery from crisis in epic times.</w:t>
      </w:r>
    </w:p>
    <w:p w:rsidR="002E2E8B" w:rsidRDefault="002E2E8B" w:rsidP="0063394F">
      <w:pPr>
        <w:jc w:val="both"/>
      </w:pPr>
      <w:r>
        <w:t>Biography</w:t>
      </w:r>
    </w:p>
    <w:p w:rsidR="00BB2DB5" w:rsidRDefault="00BB2DB5" w:rsidP="0063394F">
      <w:pPr>
        <w:jc w:val="both"/>
        <w:rPr>
          <w:rFonts w:ascii="Helvetica Neue" w:eastAsia="Times New Roman" w:hAnsi="Helvetica Neue" w:cs="Times New Roman"/>
          <w:sz w:val="21"/>
          <w:szCs w:val="21"/>
          <w:shd w:val="clear" w:color="auto" w:fill="FFFFFF"/>
        </w:rPr>
      </w:pPr>
      <w:r>
        <w:rPr>
          <w:rFonts w:ascii="Helvetica Neue" w:eastAsia="Times New Roman" w:hAnsi="Helvetica Neue" w:cs="Times New Roman"/>
          <w:sz w:val="21"/>
          <w:szCs w:val="21"/>
          <w:shd w:val="clear" w:color="auto" w:fill="FFFFFF"/>
        </w:rPr>
        <w:t xml:space="preserve">Helen A is an innovative Clinical Psychologist, Peak Performance Expert Strategist and Speaker Change Leader. Delving into neuroscience resulted into her pivoting her expertise into Peak Performance to train and develop thought leaders and paradigm shifters. She has special talent in integrating science and spirituality, revitalizing education, coaching pioneers and elevating new style thinking on business excelsior epic female leaders for the future. Leadership Coaching and Visibility Publicity Services for global female leaders is her main focus with special touch on social </w:t>
      </w:r>
      <w:r w:rsidR="0063394F">
        <w:rPr>
          <w:rFonts w:ascii="Helvetica Neue" w:eastAsia="Times New Roman" w:hAnsi="Helvetica Neue" w:cs="Times New Roman"/>
          <w:sz w:val="21"/>
          <w:szCs w:val="21"/>
          <w:shd w:val="clear" w:color="auto" w:fill="FFFFFF"/>
        </w:rPr>
        <w:t>entrepreneurship</w:t>
      </w:r>
      <w:r>
        <w:rPr>
          <w:rFonts w:ascii="Helvetica Neue" w:eastAsia="Times New Roman" w:hAnsi="Helvetica Neue" w:cs="Times New Roman"/>
          <w:sz w:val="21"/>
          <w:szCs w:val="21"/>
          <w:shd w:val="clear" w:color="auto" w:fill="FFFFFF"/>
        </w:rPr>
        <w:t xml:space="preserve">. </w:t>
      </w:r>
    </w:p>
    <w:p w:rsidR="002E2E8B" w:rsidRDefault="00BB2DB5" w:rsidP="0063394F">
      <w:pPr>
        <w:jc w:val="both"/>
        <w:rPr>
          <w:rFonts w:ascii="Helvetica Neue" w:eastAsia="Times New Roman" w:hAnsi="Helvetica Neue" w:cs="Times New Roman"/>
          <w:sz w:val="21"/>
          <w:szCs w:val="21"/>
          <w:shd w:val="clear" w:color="auto" w:fill="FFFFFF"/>
        </w:rPr>
      </w:pPr>
      <w:r>
        <w:rPr>
          <w:rFonts w:ascii="Helvetica Neue" w:eastAsia="Times New Roman" w:hAnsi="Helvetica Neue" w:cs="Times New Roman"/>
          <w:sz w:val="21"/>
          <w:szCs w:val="21"/>
          <w:shd w:val="clear" w:color="auto" w:fill="FFFFFF"/>
        </w:rPr>
        <w:t>Upcoming is her book on her research around ‘The biggest lie women believe and the truth’ plus another on why ‘Down is the new up’</w:t>
      </w:r>
    </w:p>
    <w:p w:rsidR="00BB2DB5" w:rsidRPr="008A690F" w:rsidRDefault="00BB2DB5" w:rsidP="0063394F">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Pr="00BB2DB5">
        <w:rPr>
          <w:lang w:val="en-NZ"/>
        </w:rPr>
        <w:t xml:space="preserve">HELEN </w:t>
      </w:r>
      <w:r w:rsidR="0063394F" w:rsidRPr="00BB2DB5">
        <w:rPr>
          <w:lang w:val="en-NZ"/>
        </w:rPr>
        <w:t xml:space="preserve">ARGYROU </w:t>
      </w:r>
      <w:r w:rsidRPr="008A690F">
        <w:rPr>
          <w:lang w:val="en-NZ"/>
        </w:rPr>
        <w:br/>
        <w:t>Contact number:</w:t>
      </w:r>
      <w:r w:rsidRPr="00BB2DB5">
        <w:t xml:space="preserve"> </w:t>
      </w:r>
      <w:r w:rsidR="0063394F" w:rsidRPr="00BB2DB5">
        <w:rPr>
          <w:lang w:val="en-NZ"/>
        </w:rPr>
        <w:t>Tel: +</w:t>
      </w:r>
      <w:r w:rsidRPr="00BB2DB5">
        <w:rPr>
          <w:lang w:val="en-NZ"/>
        </w:rPr>
        <w:t>31(0)611101757 / +357 99238660</w:t>
      </w:r>
      <w:r w:rsidRPr="008A690F">
        <w:rPr>
          <w:lang w:val="en-NZ"/>
        </w:rPr>
        <w:br/>
      </w:r>
      <w:r w:rsidRPr="00BB2DB5">
        <w:rPr>
          <w:lang w:val="en-NZ"/>
        </w:rPr>
        <w:t>FACEBOOK https://www.facebook.com/Heleniq-A-171066050266468/</w:t>
      </w:r>
      <w:r w:rsidRPr="008A690F">
        <w:rPr>
          <w:lang w:val="en-NZ"/>
        </w:rPr>
        <w:br/>
        <w:t>Linked In account:</w:t>
      </w:r>
      <w:r w:rsidRPr="00BB2DB5">
        <w:t xml:space="preserve"> </w:t>
      </w:r>
      <w:hyperlink r:id="rId5" w:history="1">
        <w:r>
          <w:rPr>
            <w:rStyle w:val="Hyperlink"/>
            <w:rFonts w:ascii="Arial" w:eastAsia="Times New Roman" w:hAnsi="Arial" w:cs="Arial"/>
            <w:color w:val="auto"/>
          </w:rPr>
          <w:t>https://www.linkedin.com/in/heleniq-argyrou-m-a-lead-speak-elevation-coach-7a227933/</w:t>
        </w:r>
      </w:hyperlink>
    </w:p>
    <w:p w:rsidR="00BB2DB5" w:rsidRDefault="00BB2DB5" w:rsidP="0063394F">
      <w:r w:rsidRPr="008A690F">
        <w:rPr>
          <w:lang w:val="en-NZ"/>
        </w:rPr>
        <w:t>Session name/ number</w:t>
      </w:r>
      <w:proofErr w:type="gramStart"/>
      <w:r>
        <w:rPr>
          <w:lang w:val="en-NZ"/>
        </w:rPr>
        <w:t>:</w:t>
      </w:r>
      <w:proofErr w:type="gramEnd"/>
      <w:r>
        <w:rPr>
          <w:lang w:val="en-NZ"/>
        </w:rPr>
        <w:br/>
        <w:t xml:space="preserve">Category: </w:t>
      </w:r>
      <w:r w:rsidRPr="008A690F">
        <w:rPr>
          <w:lang w:val="en-NZ"/>
        </w:rPr>
        <w:t>Oral presentation</w:t>
      </w:r>
    </w:p>
    <w:sectPr w:rsidR="00BB2D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Corbel"/>
    <w:charset w:val="00"/>
    <w:family w:val="auto"/>
    <w:pitch w:val="variable"/>
    <w:sig w:usb0="00000003"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49A"/>
    <w:rsid w:val="000A49C7"/>
    <w:rsid w:val="00113F22"/>
    <w:rsid w:val="00123C65"/>
    <w:rsid w:val="0015149A"/>
    <w:rsid w:val="002E2E8B"/>
    <w:rsid w:val="0063394F"/>
    <w:rsid w:val="00BB2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2D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2DB5"/>
    <w:rPr>
      <w:color w:val="0000FF" w:themeColor="hyperlink"/>
      <w:u w:val="single"/>
    </w:rPr>
  </w:style>
  <w:style w:type="paragraph" w:styleId="NoSpacing">
    <w:name w:val="No Spacing"/>
    <w:uiPriority w:val="1"/>
    <w:qFormat/>
    <w:rsid w:val="00BB2DB5"/>
    <w:pPr>
      <w:spacing w:after="0" w:line="240" w:lineRule="auto"/>
    </w:pPr>
  </w:style>
  <w:style w:type="character" w:customStyle="1" w:styleId="Heading1Char">
    <w:name w:val="Heading 1 Char"/>
    <w:basedOn w:val="DefaultParagraphFont"/>
    <w:link w:val="Heading1"/>
    <w:uiPriority w:val="9"/>
    <w:rsid w:val="00BB2DB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BB2D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2D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2DB5"/>
    <w:rPr>
      <w:color w:val="0000FF" w:themeColor="hyperlink"/>
      <w:u w:val="single"/>
    </w:rPr>
  </w:style>
  <w:style w:type="paragraph" w:styleId="NoSpacing">
    <w:name w:val="No Spacing"/>
    <w:uiPriority w:val="1"/>
    <w:qFormat/>
    <w:rsid w:val="00BB2DB5"/>
    <w:pPr>
      <w:spacing w:after="0" w:line="240" w:lineRule="auto"/>
    </w:pPr>
  </w:style>
  <w:style w:type="character" w:customStyle="1" w:styleId="Heading1Char">
    <w:name w:val="Heading 1 Char"/>
    <w:basedOn w:val="DefaultParagraphFont"/>
    <w:link w:val="Heading1"/>
    <w:uiPriority w:val="9"/>
    <w:rsid w:val="00BB2DB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BB2D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049198">
      <w:bodyDiv w:val="1"/>
      <w:marLeft w:val="0"/>
      <w:marRight w:val="0"/>
      <w:marTop w:val="0"/>
      <w:marBottom w:val="0"/>
      <w:divBdr>
        <w:top w:val="none" w:sz="0" w:space="0" w:color="auto"/>
        <w:left w:val="none" w:sz="0" w:space="0" w:color="auto"/>
        <w:bottom w:val="none" w:sz="0" w:space="0" w:color="auto"/>
        <w:right w:val="none" w:sz="0" w:space="0" w:color="auto"/>
      </w:divBdr>
    </w:div>
    <w:div w:id="1594974223">
      <w:bodyDiv w:val="1"/>
      <w:marLeft w:val="0"/>
      <w:marRight w:val="0"/>
      <w:marTop w:val="0"/>
      <w:marBottom w:val="0"/>
      <w:divBdr>
        <w:top w:val="none" w:sz="0" w:space="0" w:color="auto"/>
        <w:left w:val="none" w:sz="0" w:space="0" w:color="auto"/>
        <w:bottom w:val="none" w:sz="0" w:space="0" w:color="auto"/>
        <w:right w:val="none" w:sz="0" w:space="0" w:color="auto"/>
      </w:divBdr>
    </w:div>
    <w:div w:id="205746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heleniq-argyrou-m-a-lead-speak-elevation-coach-7a22793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1</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20th World Gastroenterologists Summit</dc:creator>
  <cp:lastModifiedBy>20th World Gastroenterologists Summit</cp:lastModifiedBy>
  <cp:revision>1</cp:revision>
  <dcterms:created xsi:type="dcterms:W3CDTF">2022-07-07T04:40:00Z</dcterms:created>
  <dcterms:modified xsi:type="dcterms:W3CDTF">2022-07-07T11:35:00Z</dcterms:modified>
</cp:coreProperties>
</file>