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7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19825" cy="424815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4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476250</wp:posOffset>
            </wp:positionH>
            <wp:positionV relativeFrom="paragraph">
              <wp:posOffset>203986</wp:posOffset>
            </wp:positionV>
            <wp:extent cx="1891863" cy="2200275"/>
            <wp:effectExtent l="0" t="0" r="0" b="0"/>
            <wp:wrapTopAndBottom/>
            <wp:docPr id="3" name="image2.jpeg" descr="Bill low-r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1863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Times New Roman"/>
          <w:sz w:val="8"/>
        </w:rPr>
      </w:pPr>
    </w:p>
    <w:p>
      <w:pPr>
        <w:pStyle w:val="BodyText"/>
        <w:spacing w:before="57"/>
        <w:ind w:left="100"/>
      </w:pPr>
      <w:r>
        <w:rPr/>
        <w:t>William</w:t>
      </w:r>
      <w:r>
        <w:rPr>
          <w:spacing w:val="-3"/>
        </w:rPr>
        <w:t> </w:t>
      </w:r>
      <w:r>
        <w:rPr/>
        <w:t>DuMouchel</w:t>
      </w:r>
      <w:r>
        <w:rPr>
          <w:spacing w:val="-5"/>
        </w:rPr>
        <w:t> </w:t>
      </w:r>
      <w:r>
        <w:rPr/>
        <w:t>is</w:t>
      </w:r>
      <w:r>
        <w:rPr>
          <w:spacing w:val="-1"/>
        </w:rPr>
        <w:t> </w:t>
      </w:r>
      <w:r>
        <w:rPr/>
        <w:t>Chief</w:t>
      </w:r>
      <w:r>
        <w:rPr>
          <w:spacing w:val="-2"/>
        </w:rPr>
        <w:t> </w:t>
      </w:r>
      <w:r>
        <w:rPr/>
        <w:t>Statistical</w:t>
      </w:r>
      <w:r>
        <w:rPr>
          <w:spacing w:val="-1"/>
        </w:rPr>
        <w:t> </w:t>
      </w:r>
      <w:r>
        <w:rPr/>
        <w:t>Scientist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Oracle</w:t>
      </w:r>
      <w:r>
        <w:rPr>
          <w:spacing w:val="-1"/>
        </w:rPr>
        <w:t> </w:t>
      </w:r>
      <w:r>
        <w:rPr/>
        <w:t>Health</w:t>
      </w:r>
      <w:r>
        <w:rPr>
          <w:spacing w:val="-5"/>
        </w:rPr>
        <w:t> </w:t>
      </w:r>
      <w:r>
        <w:rPr/>
        <w:t>Sciences.</w:t>
      </w:r>
    </w:p>
    <w:p>
      <w:pPr>
        <w:pStyle w:val="BodyText"/>
        <w:spacing w:line="259" w:lineRule="auto" w:before="180"/>
        <w:ind w:left="100" w:right="103"/>
      </w:pPr>
      <w:r>
        <w:rPr/>
        <w:t>His current research focuses on statistical computing and Bayesian hierarchical models, including applications to meta-</w:t>
      </w:r>
      <w:r>
        <w:rPr>
          <w:spacing w:val="1"/>
        </w:rPr>
        <w:t> </w:t>
      </w:r>
      <w:r>
        <w:rPr/>
        <w:t>analysis and data mining.</w:t>
      </w:r>
      <w:r>
        <w:rPr>
          <w:spacing w:val="1"/>
        </w:rPr>
        <w:t> </w:t>
      </w:r>
      <w:r>
        <w:rPr/>
        <w:t>Dr. DuMouchel has developed data mining algorithms for drug adverse event associations in</w:t>
      </w:r>
      <w:r>
        <w:rPr>
          <w:spacing w:val="1"/>
        </w:rPr>
        <w:t> </w:t>
      </w:r>
      <w:r>
        <w:rPr/>
        <w:t>spontaneous reports and in clinical research data that have been used widely within regulatory agencies and industry.</w:t>
      </w:r>
      <w:r>
        <w:rPr>
          <w:spacing w:val="1"/>
        </w:rPr>
        <w:t> </w:t>
      </w:r>
      <w:r>
        <w:rPr/>
        <w:t>Dr. DuMouchel received the Ph.D. in Statistics from Yale University and has been a member of the faculties of the</w:t>
      </w:r>
      <w:r>
        <w:rPr>
          <w:spacing w:val="1"/>
        </w:rPr>
        <w:t> </w:t>
      </w:r>
      <w:r>
        <w:rPr/>
        <w:t>University of California at Berkeley, the University of Michigan, MIT, and Columbia University, as well as previous senior</w:t>
      </w:r>
      <w:r>
        <w:rPr>
          <w:spacing w:val="-47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positions at Bolt,</w:t>
      </w:r>
      <w:r>
        <w:rPr>
          <w:spacing w:val="-2"/>
        </w:rPr>
        <w:t> </w:t>
      </w:r>
      <w:r>
        <w:rPr/>
        <w:t>Beranek,</w:t>
      </w:r>
      <w:r>
        <w:rPr>
          <w:spacing w:val="-3"/>
        </w:rPr>
        <w:t> </w:t>
      </w:r>
      <w:r>
        <w:rPr/>
        <w:t>Newman, Inc.,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AT&amp;T</w:t>
      </w:r>
      <w:r>
        <w:rPr>
          <w:spacing w:val="-2"/>
        </w:rPr>
        <w:t> </w:t>
      </w:r>
      <w:r>
        <w:rPr/>
        <w:t>Labs.</w:t>
      </w:r>
    </w:p>
    <w:sectPr>
      <w:type w:val="continuous"/>
      <w:pgSz w:w="12240" w:h="15840"/>
      <w:pgMar w:top="840" w:bottom="280" w:left="6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Dumouchel</dc:creator>
  <dcterms:created xsi:type="dcterms:W3CDTF">2022-07-23T04:17:09Z</dcterms:created>
  <dcterms:modified xsi:type="dcterms:W3CDTF">2022-07-23T04:17:09Z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2022-07-23T00:00:00Z</vt:filetime>
  </property>
</Properties>
</file>