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540" w:rsidRPr="00607540" w:rsidRDefault="00607540">
      <w:pPr>
        <w:rPr>
          <w:b/>
          <w:sz w:val="28"/>
        </w:rPr>
      </w:pPr>
      <w:proofErr w:type="spellStart"/>
      <w:r w:rsidRPr="00607540">
        <w:rPr>
          <w:b/>
          <w:sz w:val="28"/>
        </w:rPr>
        <w:t>Recycing</w:t>
      </w:r>
      <w:proofErr w:type="spellEnd"/>
      <w:r w:rsidRPr="00607540">
        <w:rPr>
          <w:b/>
          <w:sz w:val="28"/>
        </w:rPr>
        <w:t xml:space="preserve"> of Plastic waste bottles to white light emitting carbon dots </w:t>
      </w:r>
    </w:p>
    <w:p w:rsidR="00680369" w:rsidRDefault="00607540">
      <w:proofErr w:type="spellStart"/>
      <w:r>
        <w:t>Manasa</w:t>
      </w:r>
      <w:proofErr w:type="spellEnd"/>
      <w:r>
        <w:t xml:space="preserve"> </w:t>
      </w:r>
      <w:proofErr w:type="spellStart"/>
      <w:r>
        <w:t>Perikala</w:t>
      </w:r>
      <w:proofErr w:type="spellEnd"/>
      <w:r>
        <w:t xml:space="preserve">, </w:t>
      </w:r>
      <w:proofErr w:type="spellStart"/>
      <w:r>
        <w:t>Asha</w:t>
      </w:r>
      <w:proofErr w:type="spellEnd"/>
      <w:r>
        <w:t xml:space="preserve"> </w:t>
      </w:r>
      <w:proofErr w:type="spellStart"/>
      <w:r>
        <w:t>Bhardwaj</w:t>
      </w:r>
      <w:proofErr w:type="spellEnd"/>
      <w:r>
        <w:br/>
      </w:r>
      <w:r>
        <w:t>Indian Institute of Science, Bangalore, India</w:t>
      </w:r>
    </w:p>
    <w:p w:rsidR="00607540" w:rsidRPr="00607540" w:rsidRDefault="00607540">
      <w:pPr>
        <w:rPr>
          <w:b/>
        </w:rPr>
      </w:pPr>
      <w:r w:rsidRPr="00607540">
        <w:rPr>
          <w:b/>
        </w:rPr>
        <w:t xml:space="preserve">Abstract </w:t>
      </w:r>
    </w:p>
    <w:p w:rsidR="00607540" w:rsidRDefault="00607540">
      <w:r>
        <w:t xml:space="preserve">Covid-19 pandemic has escalated the use of plastic waste across the </w:t>
      </w:r>
      <w:proofErr w:type="gramStart"/>
      <w:r>
        <w:t>globe that takes hundreds of years to de</w:t>
      </w:r>
      <w:r>
        <w:t>grade and finally end</w:t>
      </w:r>
      <w:proofErr w:type="gramEnd"/>
      <w:r>
        <w:t xml:space="preserve"> up as micro plastics in soil. In this work we report recycling of one time use plastic waste bottles to white light emitting carbon dots (CDs) using a </w:t>
      </w:r>
      <w:proofErr w:type="spellStart"/>
      <w:r>
        <w:t>pyrolytic</w:t>
      </w:r>
      <w:proofErr w:type="spellEnd"/>
      <w:r>
        <w:t xml:space="preserve"> method. Plastic waste takes hundreds of years for natural degradation and is a major cause of environmental pollution. We address this issue by recycling plastic waste bottles to CDs. Further the fabricated CDs are characterized using UV-absorption emission spectroscopies. Using our unique recycling technique, broadband single system white light emitting CDs with broad absorption and emission bandwidth of ~ 135 nm are synthesized. These dots have potential to replace semiconductor quantum dots as active emitters in next generation artificial lighting devices. </w:t>
      </w:r>
    </w:p>
    <w:p w:rsidR="00607540" w:rsidRPr="00607540" w:rsidRDefault="00607540">
      <w:pPr>
        <w:rPr>
          <w:b/>
        </w:rPr>
      </w:pPr>
      <w:r w:rsidRPr="00607540">
        <w:rPr>
          <w:b/>
        </w:rPr>
        <w:t>Biography</w:t>
      </w:r>
    </w:p>
    <w:p w:rsidR="00607540" w:rsidRDefault="00607540">
      <w:proofErr w:type="spellStart"/>
      <w:r>
        <w:t>Manasa</w:t>
      </w:r>
      <w:proofErr w:type="spellEnd"/>
      <w:r>
        <w:t xml:space="preserve"> </w:t>
      </w:r>
      <w:proofErr w:type="spellStart"/>
      <w:r>
        <w:t>Perikala</w:t>
      </w:r>
      <w:proofErr w:type="spellEnd"/>
      <w:r>
        <w:t xml:space="preserve"> is a PhD research scholar under </w:t>
      </w:r>
      <w:proofErr w:type="spellStart"/>
      <w:r>
        <w:t>Prof.</w:t>
      </w:r>
      <w:proofErr w:type="spellEnd"/>
      <w:r>
        <w:t xml:space="preserve"> </w:t>
      </w:r>
      <w:proofErr w:type="spellStart"/>
      <w:r>
        <w:t>Asha</w:t>
      </w:r>
      <w:proofErr w:type="spellEnd"/>
      <w:r>
        <w:t xml:space="preserve"> </w:t>
      </w:r>
      <w:proofErr w:type="spellStart"/>
      <w:r>
        <w:t>Bhardwaj</w:t>
      </w:r>
      <w:proofErr w:type="spellEnd"/>
      <w:r>
        <w:t xml:space="preserve"> in the Department of Instrumentation and Applied Physics, Indian Institute of Science, Bangalore, India. She received her Integrated Master’s degree in engineering physics from IIT (BHU) Varanasi, India, in 2017. Her research interests include synthesis of </w:t>
      </w:r>
      <w:proofErr w:type="spellStart"/>
      <w:r>
        <w:t>nano</w:t>
      </w:r>
      <w:proofErr w:type="spellEnd"/>
      <w:r>
        <w:t xml:space="preserve"> materials for photonic device applications, designing </w:t>
      </w:r>
      <w:proofErr w:type="spellStart"/>
      <w:r>
        <w:t>fiber</w:t>
      </w:r>
      <w:proofErr w:type="spellEnd"/>
      <w:r>
        <w:t xml:space="preserve"> optic sensors, </w:t>
      </w:r>
      <w:proofErr w:type="spellStart"/>
      <w:r>
        <w:t>nano</w:t>
      </w:r>
      <w:proofErr w:type="spellEnd"/>
      <w:r>
        <w:t xml:space="preserve"> photonics, and </w:t>
      </w:r>
      <w:proofErr w:type="spellStart"/>
      <w:r>
        <w:t>nano</w:t>
      </w:r>
      <w:proofErr w:type="spellEnd"/>
      <w:r>
        <w:t xml:space="preserve"> device fabrication. She has been involved in various research projects that include “Designing Temperature Sensor Using </w:t>
      </w:r>
      <w:proofErr w:type="spellStart"/>
      <w:r>
        <w:t>Fiber</w:t>
      </w:r>
      <w:proofErr w:type="spellEnd"/>
      <w:r>
        <w:t xml:space="preserve"> Bragg Gratings” at </w:t>
      </w:r>
      <w:proofErr w:type="spellStart"/>
      <w:r>
        <w:t>IISc</w:t>
      </w:r>
      <w:proofErr w:type="spellEnd"/>
      <w:r>
        <w:t xml:space="preserve"> Bangalore, “Optical </w:t>
      </w:r>
      <w:proofErr w:type="spellStart"/>
      <w:r>
        <w:t>Fiber</w:t>
      </w:r>
      <w:proofErr w:type="spellEnd"/>
      <w:r>
        <w:t xml:space="preserve"> as Evanescent Wave Chemical Sensor” at IIT Varanasi, “Design and Development of Flow Sensor” at LEOS, ISRO, and “Designing Sewage Disposal System for Indian Railways-Bio-Toilets”.</w:t>
      </w:r>
    </w:p>
    <w:p w:rsidR="00607540" w:rsidRDefault="00607540"/>
    <w:p w:rsidR="00607540" w:rsidRPr="00607540" w:rsidRDefault="00607540">
      <w:pPr>
        <w:rPr>
          <w:b/>
        </w:rPr>
      </w:pPr>
      <w:r w:rsidRPr="00607540">
        <w:rPr>
          <w:b/>
        </w:rPr>
        <w:t>References:</w:t>
      </w:r>
    </w:p>
    <w:p w:rsidR="00607540" w:rsidRDefault="00607540">
      <w:r>
        <w:t xml:space="preserve"> 1. J. Hopewell, R. Dvorak, E. </w:t>
      </w:r>
      <w:proofErr w:type="spellStart"/>
      <w:r>
        <w:t>Kosior</w:t>
      </w:r>
      <w:proofErr w:type="spellEnd"/>
      <w:r>
        <w:t xml:space="preserve">, “Plastics recycling: challenges and opportunities”, </w:t>
      </w:r>
      <w:proofErr w:type="spellStart"/>
      <w:r>
        <w:t>Philos</w:t>
      </w:r>
      <w:proofErr w:type="spellEnd"/>
      <w:r>
        <w:t xml:space="preserve"> Trans R </w:t>
      </w:r>
      <w:proofErr w:type="spellStart"/>
      <w:r>
        <w:t>Soc</w:t>
      </w:r>
      <w:proofErr w:type="spellEnd"/>
      <w:r>
        <w:t xml:space="preserve"> </w:t>
      </w:r>
      <w:proofErr w:type="spellStart"/>
      <w:r>
        <w:t>Lond</w:t>
      </w:r>
      <w:proofErr w:type="spellEnd"/>
      <w:r>
        <w:t xml:space="preserve"> B </w:t>
      </w:r>
      <w:proofErr w:type="spellStart"/>
      <w:r>
        <w:t>Biol</w:t>
      </w:r>
      <w:proofErr w:type="spellEnd"/>
      <w:r>
        <w:t xml:space="preserve"> Sci. 2009, 364, 1526, 2115-2126. </w:t>
      </w:r>
      <w:r>
        <w:br/>
      </w:r>
      <w:bookmarkStart w:id="0" w:name="_GoBack"/>
      <w:bookmarkEnd w:id="0"/>
      <w:r>
        <w:t xml:space="preserve">2. D. </w:t>
      </w:r>
      <w:proofErr w:type="spellStart"/>
      <w:r>
        <w:t>Cressey</w:t>
      </w:r>
      <w:proofErr w:type="spellEnd"/>
      <w:r>
        <w:t>, “Bottles, bags, ropes and toothbrushes: the struggle to track ocean plastics”, Nature. 2016, 536, 263-265</w:t>
      </w:r>
    </w:p>
    <w:sectPr w:rsidR="006075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960"/>
    <w:rsid w:val="00292960"/>
    <w:rsid w:val="00607540"/>
    <w:rsid w:val="00C06A18"/>
    <w:rsid w:val="00EC00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dc:creator>
  <cp:keywords/>
  <dc:description/>
  <cp:lastModifiedBy>pharma</cp:lastModifiedBy>
  <cp:revision>2</cp:revision>
  <dcterms:created xsi:type="dcterms:W3CDTF">2022-07-18T12:05:00Z</dcterms:created>
  <dcterms:modified xsi:type="dcterms:W3CDTF">2022-07-18T12:13:00Z</dcterms:modified>
</cp:coreProperties>
</file>