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208" w:rsidRDefault="001C77BC" w:rsidP="001C77BC">
      <w:pPr>
        <w:rPr>
          <w:rFonts w:ascii="Times New Roman" w:hAnsi="Times New Roman" w:cs="Times New Roman"/>
          <w:b/>
          <w:sz w:val="28"/>
        </w:rPr>
      </w:pPr>
      <w:r w:rsidRPr="001C77BC">
        <w:rPr>
          <w:rFonts w:ascii="Times New Roman" w:hAnsi="Times New Roman" w:cs="Times New Roman"/>
          <w:b/>
          <w:sz w:val="28"/>
        </w:rPr>
        <w:t>Evaluating the effects of hotel location on the adoption of green management strategies and hotel performance</w:t>
      </w:r>
    </w:p>
    <w:p w:rsidR="001C77BC" w:rsidRDefault="001C77BC" w:rsidP="001C77BC">
      <w:pPr>
        <w:rPr>
          <w:rFonts w:ascii="Times New Roman" w:hAnsi="Times New Roman" w:cs="Times New Roman"/>
        </w:rPr>
      </w:pPr>
      <w:proofErr w:type="spellStart"/>
      <w:r w:rsidRPr="001C77BC">
        <w:rPr>
          <w:rFonts w:ascii="Times New Roman" w:hAnsi="Times New Roman" w:cs="Times New Roman"/>
        </w:rPr>
        <w:t>Mariluz</w:t>
      </w:r>
      <w:proofErr w:type="spellEnd"/>
      <w:r w:rsidRPr="001C77BC">
        <w:rPr>
          <w:rFonts w:ascii="Times New Roman" w:hAnsi="Times New Roman" w:cs="Times New Roman"/>
        </w:rPr>
        <w:t xml:space="preserve"> </w:t>
      </w:r>
      <w:proofErr w:type="spellStart"/>
      <w:r w:rsidRPr="001C77BC">
        <w:rPr>
          <w:rFonts w:ascii="Times New Roman" w:hAnsi="Times New Roman" w:cs="Times New Roman"/>
        </w:rPr>
        <w:t>Maté</w:t>
      </w:r>
      <w:proofErr w:type="spellEnd"/>
      <w:r w:rsidRPr="001C77BC">
        <w:rPr>
          <w:rFonts w:ascii="Times New Roman" w:hAnsi="Times New Roman" w:cs="Times New Roman"/>
        </w:rPr>
        <w:t xml:space="preserve">-Sánchez-Val &amp; Ricardo </w:t>
      </w:r>
      <w:proofErr w:type="spellStart"/>
      <w:r w:rsidRPr="001C77BC">
        <w:rPr>
          <w:rFonts w:ascii="Times New Roman" w:hAnsi="Times New Roman" w:cs="Times New Roman"/>
        </w:rPr>
        <w:t>Teruel</w:t>
      </w:r>
      <w:proofErr w:type="spellEnd"/>
      <w:r w:rsidRPr="001C77BC">
        <w:rPr>
          <w:rFonts w:ascii="Times New Roman" w:hAnsi="Times New Roman" w:cs="Times New Roman"/>
        </w:rPr>
        <w:t>-Gutierrez</w:t>
      </w:r>
    </w:p>
    <w:p w:rsidR="001C77BC" w:rsidRDefault="001C77BC" w:rsidP="001C77BC">
      <w:pPr>
        <w:rPr>
          <w:rFonts w:ascii="Times New Roman" w:hAnsi="Times New Roman" w:cs="Times New Roman"/>
          <w:i/>
        </w:rPr>
      </w:pPr>
      <w:r w:rsidRPr="001C77BC">
        <w:rPr>
          <w:rFonts w:ascii="Times New Roman" w:hAnsi="Times New Roman" w:cs="Times New Roman"/>
          <w:i/>
        </w:rPr>
        <w:t>Department of Economics, Accounting and Finance, Technical University of Cartagena, Cartagena, Spain</w:t>
      </w:r>
    </w:p>
    <w:p w:rsidR="001C77BC" w:rsidRDefault="001C77BC" w:rsidP="001C77BC">
      <w:pPr>
        <w:rPr>
          <w:rFonts w:ascii="Times New Roman" w:hAnsi="Times New Roman" w:cs="Times New Roman"/>
        </w:rPr>
      </w:pPr>
      <w:r>
        <w:rPr>
          <w:rFonts w:ascii="Times New Roman" w:hAnsi="Times New Roman" w:cs="Times New Roman"/>
        </w:rPr>
        <w:t xml:space="preserve">Abstract </w:t>
      </w:r>
    </w:p>
    <w:p w:rsidR="001C77BC" w:rsidRDefault="001C77BC" w:rsidP="001C77BC">
      <w:pPr>
        <w:jc w:val="both"/>
        <w:rPr>
          <w:rFonts w:ascii="Times New Roman" w:hAnsi="Times New Roman" w:cs="Times New Roman"/>
        </w:rPr>
      </w:pPr>
      <w:r w:rsidRPr="001C77BC">
        <w:rPr>
          <w:rFonts w:ascii="Times New Roman" w:hAnsi="Times New Roman" w:cs="Times New Roman"/>
        </w:rPr>
        <w:t xml:space="preserve">Previous researchers have found a trade-off between the </w:t>
      </w:r>
      <w:proofErr w:type="spellStart"/>
      <w:r w:rsidRPr="001C77BC">
        <w:rPr>
          <w:rFonts w:ascii="Times New Roman" w:hAnsi="Times New Roman" w:cs="Times New Roman"/>
        </w:rPr>
        <w:t>implementa</w:t>
      </w:r>
      <w:proofErr w:type="spellEnd"/>
      <w:r w:rsidRPr="001C77BC">
        <w:rPr>
          <w:rFonts w:ascii="Times New Roman" w:hAnsi="Times New Roman" w:cs="Times New Roman"/>
        </w:rPr>
        <w:t xml:space="preserve">- </w:t>
      </w:r>
      <w:proofErr w:type="spellStart"/>
      <w:r w:rsidRPr="001C77BC">
        <w:rPr>
          <w:rFonts w:ascii="Times New Roman" w:hAnsi="Times New Roman" w:cs="Times New Roman"/>
        </w:rPr>
        <w:t>tion</w:t>
      </w:r>
      <w:proofErr w:type="spellEnd"/>
      <w:r w:rsidRPr="001C77BC">
        <w:rPr>
          <w:rFonts w:ascii="Times New Roman" w:hAnsi="Times New Roman" w:cs="Times New Roman"/>
        </w:rPr>
        <w:t xml:space="preserve"> of proactive environmental strategies and company performance. But far less is known about the role of locational factors in this context. This study proposes a theoretical model demonstrating that hotel </w:t>
      </w:r>
      <w:proofErr w:type="spellStart"/>
      <w:r w:rsidRPr="001C77BC">
        <w:rPr>
          <w:rFonts w:ascii="Times New Roman" w:hAnsi="Times New Roman" w:cs="Times New Roman"/>
        </w:rPr>
        <w:t>loca</w:t>
      </w:r>
      <w:proofErr w:type="spellEnd"/>
      <w:r w:rsidRPr="001C77BC">
        <w:rPr>
          <w:rFonts w:ascii="Times New Roman" w:hAnsi="Times New Roman" w:cs="Times New Roman"/>
        </w:rPr>
        <w:t xml:space="preserve">- </w:t>
      </w:r>
      <w:proofErr w:type="spellStart"/>
      <w:r w:rsidRPr="001C77BC">
        <w:rPr>
          <w:rFonts w:ascii="Times New Roman" w:hAnsi="Times New Roman" w:cs="Times New Roman"/>
        </w:rPr>
        <w:t>tion</w:t>
      </w:r>
      <w:proofErr w:type="spellEnd"/>
      <w:r w:rsidRPr="001C77BC">
        <w:rPr>
          <w:rFonts w:ascii="Times New Roman" w:hAnsi="Times New Roman" w:cs="Times New Roman"/>
        </w:rPr>
        <w:t xml:space="preserve"> plays a relevant role in the implementation of green strategies and hotel performance. We identify locational characteristics associated with a peer effect in the hotel industry and geographic proximities from hotels to external facilities. Using unique web scraped data on a </w:t>
      </w:r>
      <w:proofErr w:type="spellStart"/>
      <w:r w:rsidRPr="001C77BC">
        <w:rPr>
          <w:rFonts w:ascii="Times New Roman" w:hAnsi="Times New Roman" w:cs="Times New Roman"/>
        </w:rPr>
        <w:t>disag</w:t>
      </w:r>
      <w:proofErr w:type="spellEnd"/>
      <w:r w:rsidRPr="001C77BC">
        <w:rPr>
          <w:rFonts w:ascii="Times New Roman" w:hAnsi="Times New Roman" w:cs="Times New Roman"/>
        </w:rPr>
        <w:t xml:space="preserve">- </w:t>
      </w:r>
      <w:proofErr w:type="spellStart"/>
      <w:r w:rsidRPr="001C77BC">
        <w:rPr>
          <w:rFonts w:ascii="Times New Roman" w:hAnsi="Times New Roman" w:cs="Times New Roman"/>
        </w:rPr>
        <w:t>gregated</w:t>
      </w:r>
      <w:proofErr w:type="spellEnd"/>
      <w:r w:rsidRPr="001C77BC">
        <w:rPr>
          <w:rFonts w:ascii="Times New Roman" w:hAnsi="Times New Roman" w:cs="Times New Roman"/>
        </w:rPr>
        <w:t xml:space="preserve"> point-level data sample of hotels in Barcelona, Spain, we find that spatially concentrated areas with a greater density of green hotels and geographic proximity from green hotels to places of interest and natural resources play fundamental roles in the likelihood of implement- </w:t>
      </w:r>
      <w:proofErr w:type="spellStart"/>
      <w:r w:rsidRPr="001C77BC">
        <w:rPr>
          <w:rFonts w:ascii="Times New Roman" w:hAnsi="Times New Roman" w:cs="Times New Roman"/>
        </w:rPr>
        <w:t>ing</w:t>
      </w:r>
      <w:proofErr w:type="spellEnd"/>
      <w:r w:rsidRPr="001C77BC">
        <w:rPr>
          <w:rFonts w:ascii="Times New Roman" w:hAnsi="Times New Roman" w:cs="Times New Roman"/>
        </w:rPr>
        <w:t xml:space="preserve"> sustainable management practices. Our analysis shows the need to consider locational factors when green management strategies in hotels are examined. Locational variables show higher explanatory coefficients than some variables representing internal hotel characteristics. Our study contributes to green management literature in the tourism sector by highlighting the importance of including external networks and </w:t>
      </w:r>
      <w:proofErr w:type="spellStart"/>
      <w:r w:rsidRPr="001C77BC">
        <w:rPr>
          <w:rFonts w:ascii="Times New Roman" w:hAnsi="Times New Roman" w:cs="Times New Roman"/>
        </w:rPr>
        <w:t>loca</w:t>
      </w:r>
      <w:proofErr w:type="spellEnd"/>
      <w:r w:rsidRPr="001C77BC">
        <w:rPr>
          <w:rFonts w:ascii="Times New Roman" w:hAnsi="Times New Roman" w:cs="Times New Roman"/>
        </w:rPr>
        <w:t xml:space="preserve">- </w:t>
      </w:r>
      <w:proofErr w:type="spellStart"/>
      <w:r w:rsidRPr="001C77BC">
        <w:rPr>
          <w:rFonts w:ascii="Times New Roman" w:hAnsi="Times New Roman" w:cs="Times New Roman"/>
        </w:rPr>
        <w:t>tional</w:t>
      </w:r>
      <w:proofErr w:type="spellEnd"/>
      <w:r w:rsidRPr="001C77BC">
        <w:rPr>
          <w:rFonts w:ascii="Times New Roman" w:hAnsi="Times New Roman" w:cs="Times New Roman"/>
        </w:rPr>
        <w:t xml:space="preserve"> characteristics in the design of sustainable hotel manage- </w:t>
      </w:r>
      <w:proofErr w:type="spellStart"/>
      <w:r w:rsidRPr="001C77BC">
        <w:rPr>
          <w:rFonts w:ascii="Times New Roman" w:hAnsi="Times New Roman" w:cs="Times New Roman"/>
        </w:rPr>
        <w:t>ment</w:t>
      </w:r>
      <w:proofErr w:type="spellEnd"/>
      <w:r w:rsidRPr="001C77BC">
        <w:rPr>
          <w:rFonts w:ascii="Times New Roman" w:hAnsi="Times New Roman" w:cs="Times New Roman"/>
        </w:rPr>
        <w:t xml:space="preserve"> practices</w:t>
      </w:r>
      <w:r>
        <w:rPr>
          <w:rFonts w:ascii="Times New Roman" w:hAnsi="Times New Roman" w:cs="Times New Roman"/>
        </w:rPr>
        <w:t>.</w:t>
      </w:r>
    </w:p>
    <w:p w:rsidR="001C77BC" w:rsidRDefault="001C77BC" w:rsidP="001C77BC">
      <w:pPr>
        <w:jc w:val="both"/>
        <w:rPr>
          <w:rFonts w:ascii="Times New Roman" w:hAnsi="Times New Roman" w:cs="Times New Roman"/>
        </w:rPr>
      </w:pPr>
    </w:p>
    <w:p w:rsidR="001C77BC" w:rsidRDefault="001C77BC" w:rsidP="001C77BC">
      <w:pPr>
        <w:jc w:val="both"/>
        <w:rPr>
          <w:rFonts w:ascii="Times New Roman" w:hAnsi="Times New Roman" w:cs="Times New Roman"/>
          <w:b/>
        </w:rPr>
      </w:pPr>
      <w:r w:rsidRPr="001C77BC">
        <w:rPr>
          <w:rFonts w:ascii="Times New Roman" w:hAnsi="Times New Roman" w:cs="Times New Roman"/>
          <w:b/>
        </w:rPr>
        <w:t>Recent Publications</w:t>
      </w:r>
    </w:p>
    <w:p w:rsidR="001C77BC" w:rsidRPr="001C77BC" w:rsidRDefault="001C77BC" w:rsidP="001C77BC">
      <w:pPr>
        <w:pStyle w:val="ListParagraph"/>
        <w:numPr>
          <w:ilvl w:val="0"/>
          <w:numId w:val="1"/>
        </w:numPr>
        <w:jc w:val="both"/>
        <w:rPr>
          <w:rFonts w:ascii="Times New Roman" w:hAnsi="Times New Roman" w:cs="Times New Roman"/>
        </w:rPr>
      </w:pPr>
      <w:r w:rsidRPr="001C77BC">
        <w:rPr>
          <w:rFonts w:ascii="Times New Roman" w:hAnsi="Times New Roman" w:cs="Times New Roman"/>
        </w:rPr>
        <w:t xml:space="preserve">The environmental degradation impact in Mar </w:t>
      </w:r>
      <w:proofErr w:type="spellStart"/>
      <w:r w:rsidRPr="001C77BC">
        <w:rPr>
          <w:rFonts w:ascii="Times New Roman" w:hAnsi="Times New Roman" w:cs="Times New Roman"/>
        </w:rPr>
        <w:t>Menor</w:t>
      </w:r>
      <w:proofErr w:type="spellEnd"/>
      <w:r w:rsidRPr="001C77BC">
        <w:rPr>
          <w:rFonts w:ascii="Times New Roman" w:hAnsi="Times New Roman" w:cs="Times New Roman"/>
        </w:rPr>
        <w:t xml:space="preserve"> on </w:t>
      </w:r>
      <w:proofErr w:type="spellStart"/>
      <w:r w:rsidRPr="001C77BC">
        <w:rPr>
          <w:rFonts w:ascii="Times New Roman" w:hAnsi="Times New Roman" w:cs="Times New Roman"/>
        </w:rPr>
        <w:t>Airbnb</w:t>
      </w:r>
      <w:proofErr w:type="spellEnd"/>
      <w:r w:rsidRPr="001C77BC">
        <w:rPr>
          <w:rFonts w:ascii="Times New Roman" w:hAnsi="Times New Roman" w:cs="Times New Roman"/>
        </w:rPr>
        <w:t xml:space="preserve"> prices</w:t>
      </w:r>
    </w:p>
    <w:p w:rsidR="001C77BC" w:rsidRPr="001C77BC" w:rsidRDefault="001C77BC" w:rsidP="001C77BC">
      <w:pPr>
        <w:pStyle w:val="ListParagraph"/>
        <w:numPr>
          <w:ilvl w:val="0"/>
          <w:numId w:val="1"/>
        </w:numPr>
        <w:jc w:val="both"/>
        <w:rPr>
          <w:rFonts w:ascii="Times New Roman" w:hAnsi="Times New Roman" w:cs="Times New Roman"/>
        </w:rPr>
      </w:pPr>
      <w:r w:rsidRPr="001C77BC">
        <w:rPr>
          <w:rFonts w:ascii="Times New Roman" w:hAnsi="Times New Roman" w:cs="Times New Roman"/>
        </w:rPr>
        <w:t>Seawater deterioration and the tourist beta convergence process: A geospatial big data analysis of the Spanish Mediterranean coast</w:t>
      </w:r>
    </w:p>
    <w:p w:rsidR="001C77BC" w:rsidRDefault="001C77BC" w:rsidP="001C77BC">
      <w:pPr>
        <w:pStyle w:val="ListParagraph"/>
        <w:numPr>
          <w:ilvl w:val="0"/>
          <w:numId w:val="1"/>
        </w:numPr>
        <w:jc w:val="both"/>
        <w:rPr>
          <w:rFonts w:ascii="Times New Roman" w:hAnsi="Times New Roman" w:cs="Times New Roman"/>
        </w:rPr>
      </w:pPr>
      <w:r w:rsidRPr="001C77BC">
        <w:rPr>
          <w:rFonts w:ascii="Times New Roman" w:hAnsi="Times New Roman" w:cs="Times New Roman"/>
        </w:rPr>
        <w:t xml:space="preserve">Determinants of trade credit financing: a dynamic analysis comparing </w:t>
      </w:r>
      <w:proofErr w:type="spellStart"/>
      <w:r w:rsidRPr="001C77BC">
        <w:rPr>
          <w:rFonts w:ascii="Times New Roman" w:hAnsi="Times New Roman" w:cs="Times New Roman"/>
        </w:rPr>
        <w:t>agri</w:t>
      </w:r>
      <w:proofErr w:type="spellEnd"/>
      <w:r w:rsidRPr="001C77BC">
        <w:rPr>
          <w:rFonts w:ascii="Times New Roman" w:hAnsi="Times New Roman" w:cs="Times New Roman"/>
        </w:rPr>
        <w:t>-food cooperatives and non-cooperatives</w:t>
      </w:r>
    </w:p>
    <w:p w:rsidR="001C77BC" w:rsidRDefault="001C77BC" w:rsidP="001C77BC">
      <w:pPr>
        <w:jc w:val="both"/>
        <w:rPr>
          <w:rFonts w:ascii="Times New Roman" w:hAnsi="Times New Roman" w:cs="Times New Roman"/>
          <w:b/>
        </w:rPr>
      </w:pPr>
      <w:r w:rsidRPr="001C77BC">
        <w:rPr>
          <w:rFonts w:ascii="Times New Roman" w:hAnsi="Times New Roman" w:cs="Times New Roman"/>
          <w:b/>
        </w:rPr>
        <w:t>Biography</w:t>
      </w:r>
    </w:p>
    <w:p w:rsidR="001C77BC" w:rsidRPr="001C77BC" w:rsidRDefault="001C77BC" w:rsidP="001C77BC">
      <w:pPr>
        <w:jc w:val="both"/>
        <w:rPr>
          <w:rFonts w:ascii="Times New Roman" w:hAnsi="Times New Roman" w:cs="Times New Roman"/>
        </w:rPr>
      </w:pPr>
      <w:proofErr w:type="spellStart"/>
      <w:r w:rsidRPr="001C77BC">
        <w:rPr>
          <w:rFonts w:ascii="Times New Roman" w:hAnsi="Times New Roman" w:cs="Times New Roman"/>
        </w:rPr>
        <w:t>Mariluz</w:t>
      </w:r>
      <w:proofErr w:type="spellEnd"/>
      <w:r w:rsidRPr="001C77BC">
        <w:rPr>
          <w:rFonts w:ascii="Times New Roman" w:hAnsi="Times New Roman" w:cs="Times New Roman"/>
        </w:rPr>
        <w:t xml:space="preserve"> Mate currently works at the Department of Economics, Finance and Accounting at the Universidad </w:t>
      </w:r>
      <w:proofErr w:type="spellStart"/>
      <w:r w:rsidRPr="001C77BC">
        <w:rPr>
          <w:rFonts w:ascii="Times New Roman" w:hAnsi="Times New Roman" w:cs="Times New Roman"/>
        </w:rPr>
        <w:t>Politécnica</w:t>
      </w:r>
      <w:proofErr w:type="spellEnd"/>
      <w:r w:rsidRPr="001C77BC">
        <w:rPr>
          <w:rFonts w:ascii="Times New Roman" w:hAnsi="Times New Roman" w:cs="Times New Roman"/>
        </w:rPr>
        <w:t xml:space="preserve"> de Cartagena. </w:t>
      </w:r>
      <w:proofErr w:type="spellStart"/>
      <w:r w:rsidRPr="001C77BC">
        <w:rPr>
          <w:rFonts w:ascii="Times New Roman" w:hAnsi="Times New Roman" w:cs="Times New Roman"/>
        </w:rPr>
        <w:t>Mariluz</w:t>
      </w:r>
      <w:proofErr w:type="spellEnd"/>
      <w:r w:rsidRPr="001C77BC">
        <w:rPr>
          <w:rFonts w:ascii="Times New Roman" w:hAnsi="Times New Roman" w:cs="Times New Roman"/>
        </w:rPr>
        <w:t xml:space="preserve"> does research in Economic Geography applied on firms' </w:t>
      </w:r>
      <w:proofErr w:type="spellStart"/>
      <w:r w:rsidRPr="001C77BC">
        <w:rPr>
          <w:rFonts w:ascii="Times New Roman" w:hAnsi="Times New Roman" w:cs="Times New Roman"/>
        </w:rPr>
        <w:t>behaviour</w:t>
      </w:r>
      <w:proofErr w:type="spellEnd"/>
      <w:r w:rsidRPr="001C77BC">
        <w:rPr>
          <w:rFonts w:ascii="Times New Roman" w:hAnsi="Times New Roman" w:cs="Times New Roman"/>
        </w:rPr>
        <w:t>. Currently she is involved in different projects on this</w:t>
      </w:r>
      <w:bookmarkStart w:id="0" w:name="_GoBack"/>
      <w:bookmarkEnd w:id="0"/>
      <w:r w:rsidRPr="001C77BC">
        <w:rPr>
          <w:rFonts w:ascii="Times New Roman" w:hAnsi="Times New Roman" w:cs="Times New Roman"/>
        </w:rPr>
        <w:t xml:space="preserve"> topic: financial analysis, business failure or spatial big data are some of them.</w:t>
      </w:r>
    </w:p>
    <w:sectPr w:rsidR="001C77BC" w:rsidRPr="001C77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CE48C1"/>
    <w:multiLevelType w:val="hybridMultilevel"/>
    <w:tmpl w:val="6BB0C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7BC"/>
    <w:rsid w:val="001C77BC"/>
    <w:rsid w:val="00636C11"/>
    <w:rsid w:val="006A3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77B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77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18078">
      <w:bodyDiv w:val="1"/>
      <w:marLeft w:val="0"/>
      <w:marRight w:val="0"/>
      <w:marTop w:val="0"/>
      <w:marBottom w:val="0"/>
      <w:divBdr>
        <w:top w:val="none" w:sz="0" w:space="0" w:color="auto"/>
        <w:left w:val="none" w:sz="0" w:space="0" w:color="auto"/>
        <w:bottom w:val="none" w:sz="0" w:space="0" w:color="auto"/>
        <w:right w:val="none" w:sz="0" w:space="0" w:color="auto"/>
      </w:divBdr>
      <w:divsChild>
        <w:div w:id="907687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346</Words>
  <Characters>1973</Characters>
  <Application>Microsoft Office Word</Application>
  <DocSecurity>0</DocSecurity>
  <Lines>16</Lines>
  <Paragraphs>4</Paragraphs>
  <ScaleCrop>false</ScaleCrop>
  <Company/>
  <LinksUpToDate>false</LinksUpToDate>
  <CharactersWithSpaces>2315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europe</dc:creator>
  <cp:lastModifiedBy>pharma europe</cp:lastModifiedBy>
  <cp:revision>1</cp:revision>
  <dcterms:created xsi:type="dcterms:W3CDTF">2022-07-14T07:17:00Z</dcterms:created>
  <dcterms:modified xsi:type="dcterms:W3CDTF">2022-07-14T07:21:00Z</dcterms:modified>
</cp:coreProperties>
</file>