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201941" w14:textId="15179FA7" w:rsidR="00032554" w:rsidRPr="00366CCD" w:rsidRDefault="003B621A" w:rsidP="008374D5">
      <w:pPr>
        <w:pStyle w:val="Heading1"/>
        <w:spacing w:before="170"/>
        <w:ind w:left="-142"/>
        <w:rPr>
          <w:rFonts w:ascii="Times New Roman" w:eastAsia="Tw Cen MT" w:hAnsi="Times New Roman" w:cs="Times New Roman"/>
          <w:bCs w:val="0"/>
          <w:color w:val="365F91" w:themeColor="accent1" w:themeShade="BF"/>
          <w:sz w:val="24"/>
          <w:szCs w:val="24"/>
        </w:rPr>
      </w:pPr>
      <w:bookmarkStart w:id="0" w:name="_GoBack"/>
      <w:r w:rsidRPr="00C3204D">
        <w:rPr>
          <w:rFonts w:ascii="Times New Roman" w:eastAsia="Tw Cen MT" w:hAnsi="Times New Roman" w:cs="Times New Roman"/>
          <w:bCs w:val="0"/>
          <w:color w:val="365F91" w:themeColor="accent1" w:themeShade="BF"/>
          <w:sz w:val="28"/>
          <w:szCs w:val="28"/>
        </w:rPr>
        <w:t xml:space="preserve">Title: </w:t>
      </w:r>
      <w:r w:rsidR="00F771D7" w:rsidRPr="00C3204D">
        <w:rPr>
          <w:rFonts w:ascii="Times New Roman" w:eastAsia="Tw Cen MT" w:hAnsi="Times New Roman" w:cs="Times New Roman"/>
          <w:bCs w:val="0"/>
          <w:color w:val="365F91" w:themeColor="accent1" w:themeShade="BF"/>
          <w:sz w:val="28"/>
          <w:szCs w:val="28"/>
        </w:rPr>
        <w:t xml:space="preserve">Novel modified </w:t>
      </w:r>
      <w:r w:rsidR="00326109" w:rsidRPr="00C3204D">
        <w:rPr>
          <w:rFonts w:ascii="Times New Roman" w:eastAsia="Tw Cen MT" w:hAnsi="Times New Roman" w:cs="Times New Roman"/>
          <w:bCs w:val="0"/>
          <w:color w:val="365F91" w:themeColor="accent1" w:themeShade="BF"/>
          <w:sz w:val="28"/>
          <w:szCs w:val="28"/>
        </w:rPr>
        <w:t>poly (glycerol adipate)</w:t>
      </w:r>
      <w:r w:rsidR="005617AB" w:rsidRPr="00C3204D">
        <w:rPr>
          <w:rFonts w:ascii="Times New Roman" w:eastAsia="Tw Cen MT" w:hAnsi="Times New Roman" w:cs="Times New Roman"/>
          <w:bCs w:val="0"/>
          <w:color w:val="365F91" w:themeColor="accent1" w:themeShade="BF"/>
          <w:sz w:val="28"/>
          <w:szCs w:val="28"/>
        </w:rPr>
        <w:t xml:space="preserve"> nanoparticles</w:t>
      </w:r>
      <w:r w:rsidR="00E2380B" w:rsidRPr="00C3204D">
        <w:rPr>
          <w:rFonts w:ascii="Times New Roman" w:eastAsia="Tw Cen MT" w:hAnsi="Times New Roman" w:cs="Times New Roman"/>
          <w:bCs w:val="0"/>
          <w:color w:val="365F91" w:themeColor="accent1" w:themeShade="BF"/>
          <w:sz w:val="28"/>
          <w:szCs w:val="28"/>
        </w:rPr>
        <w:t xml:space="preserve">: </w:t>
      </w:r>
      <w:r w:rsidR="00E14FE0" w:rsidRPr="00C3204D">
        <w:rPr>
          <w:rFonts w:ascii="Times New Roman" w:eastAsia="Tw Cen MT" w:hAnsi="Times New Roman" w:cs="Times New Roman"/>
          <w:bCs w:val="0"/>
          <w:color w:val="365F91" w:themeColor="accent1" w:themeShade="BF"/>
          <w:sz w:val="28"/>
          <w:szCs w:val="28"/>
        </w:rPr>
        <w:t>Are</w:t>
      </w:r>
      <w:r w:rsidR="00B43082" w:rsidRPr="00C3204D">
        <w:rPr>
          <w:rFonts w:ascii="Times New Roman" w:eastAsia="Tw Cen MT" w:hAnsi="Times New Roman" w:cs="Times New Roman"/>
          <w:bCs w:val="0"/>
          <w:color w:val="365F91" w:themeColor="accent1" w:themeShade="BF"/>
          <w:sz w:val="28"/>
          <w:szCs w:val="28"/>
        </w:rPr>
        <w:t xml:space="preserve"> they </w:t>
      </w:r>
      <w:r w:rsidR="00E14FE0" w:rsidRPr="00C3204D">
        <w:rPr>
          <w:rFonts w:ascii="Times New Roman" w:eastAsia="Tw Cen MT" w:hAnsi="Times New Roman" w:cs="Times New Roman"/>
          <w:bCs w:val="0"/>
          <w:color w:val="365F91" w:themeColor="accent1" w:themeShade="BF"/>
          <w:sz w:val="28"/>
          <w:szCs w:val="28"/>
        </w:rPr>
        <w:t>suitable</w:t>
      </w:r>
      <w:r w:rsidR="00B43082" w:rsidRPr="00C3204D">
        <w:rPr>
          <w:rFonts w:ascii="Times New Roman" w:eastAsia="Tw Cen MT" w:hAnsi="Times New Roman" w:cs="Times New Roman"/>
          <w:bCs w:val="0"/>
          <w:color w:val="365F91" w:themeColor="accent1" w:themeShade="BF"/>
          <w:sz w:val="28"/>
          <w:szCs w:val="28"/>
        </w:rPr>
        <w:t xml:space="preserve"> for pulmonary drug </w:t>
      </w:r>
      <w:r w:rsidR="005617AB" w:rsidRPr="00C3204D">
        <w:rPr>
          <w:rFonts w:ascii="Times New Roman" w:eastAsia="Tw Cen MT" w:hAnsi="Times New Roman" w:cs="Times New Roman"/>
          <w:bCs w:val="0"/>
          <w:color w:val="365F91" w:themeColor="accent1" w:themeShade="BF"/>
          <w:sz w:val="28"/>
          <w:szCs w:val="28"/>
        </w:rPr>
        <w:t>delivery?</w:t>
      </w:r>
      <w:r w:rsidR="00DD6A45" w:rsidRPr="00C3204D">
        <w:rPr>
          <w:rFonts w:ascii="Times New Roman" w:eastAsia="Tw Cen MT" w:hAnsi="Times New Roman" w:cs="Times New Roman"/>
          <w:bCs w:val="0"/>
          <w:color w:val="365F91" w:themeColor="accent1" w:themeShade="BF"/>
          <w:sz w:val="28"/>
          <w:szCs w:val="28"/>
        </w:rPr>
        <w:br/>
      </w:r>
      <w:bookmarkEnd w:id="0"/>
      <w:r w:rsidR="008C2458" w:rsidRPr="00366CCD">
        <w:rPr>
          <w:rFonts w:ascii="Times New Roman" w:hAnsi="Times New Roman" w:cs="Times New Roman"/>
          <w:sz w:val="24"/>
          <w:szCs w:val="24"/>
        </w:rPr>
        <w:t>Ramy Said-Elbahr</w:t>
      </w:r>
      <w:r w:rsidR="00032554" w:rsidRPr="00366CCD">
        <w:rPr>
          <w:rFonts w:ascii="Times New Roman" w:hAnsi="Times New Roman" w:cs="Times New Roman"/>
          <w:sz w:val="24"/>
          <w:szCs w:val="24"/>
        </w:rPr>
        <w:t>, PhD</w:t>
      </w:r>
      <w:r w:rsidR="00A23B4C" w:rsidRPr="00366CCD">
        <w:rPr>
          <w:rFonts w:ascii="Times New Roman" w:hAnsi="Times New Roman" w:cs="Times New Roman"/>
          <w:sz w:val="24"/>
          <w:szCs w:val="24"/>
        </w:rPr>
        <w:t xml:space="preserve"> researcher</w:t>
      </w:r>
      <w:r w:rsidR="00032554" w:rsidRPr="00366CCD">
        <w:rPr>
          <w:rFonts w:ascii="Times New Roman" w:hAnsi="Times New Roman" w:cs="Times New Roman"/>
          <w:sz w:val="24"/>
          <w:szCs w:val="24"/>
        </w:rPr>
        <w:t xml:space="preserve">, </w:t>
      </w:r>
      <w:r w:rsidR="00FE75C5" w:rsidRPr="00366CCD">
        <w:rPr>
          <w:rFonts w:ascii="Times New Roman" w:hAnsi="Times New Roman" w:cs="Times New Roman"/>
          <w:sz w:val="24"/>
          <w:szCs w:val="24"/>
        </w:rPr>
        <w:t>School of Pharmacy, University of Nottingham, United Kingdom</w:t>
      </w:r>
    </w:p>
    <w:p w14:paraId="01758B1D" w14:textId="77777777" w:rsidR="00032554" w:rsidRPr="00366CCD" w:rsidRDefault="00032554" w:rsidP="00DD1A36">
      <w:pPr>
        <w:jc w:val="both"/>
        <w:rPr>
          <w:rFonts w:ascii="Times New Roman" w:hAnsi="Times New Roman" w:cs="Times New Roman"/>
          <w:sz w:val="24"/>
          <w:szCs w:val="24"/>
        </w:rPr>
        <w:sectPr w:rsidR="00032554" w:rsidRPr="00366CCD" w:rsidSect="003B621A">
          <w:headerReference w:type="default" r:id="rId11"/>
          <w:footerReference w:type="default" r:id="rId12"/>
          <w:pgSz w:w="11910" w:h="16840"/>
          <w:pgMar w:top="709" w:right="600" w:bottom="840" w:left="851" w:header="541" w:footer="642" w:gutter="0"/>
          <w:cols w:space="720"/>
        </w:sectPr>
      </w:pPr>
    </w:p>
    <w:p w14:paraId="1566895E" w14:textId="77777777" w:rsidR="00032554" w:rsidRPr="00366CCD" w:rsidRDefault="00705081" w:rsidP="00DD1A36">
      <w:pPr>
        <w:pStyle w:val="Heading3"/>
        <w:spacing w:before="147"/>
        <w:jc w:val="both"/>
        <w:rPr>
          <w:rFonts w:ascii="Times New Roman" w:hAnsi="Times New Roman" w:cs="Times New Roman"/>
          <w:sz w:val="24"/>
          <w:szCs w:val="24"/>
        </w:rPr>
      </w:pPr>
      <w:r w:rsidRPr="00366CCD">
        <w:rPr>
          <w:rFonts w:ascii="Times New Roman" w:hAnsi="Times New Roman" w:cs="Times New Roman"/>
          <w:color w:val="BF5A14"/>
          <w:sz w:val="24"/>
          <w:szCs w:val="24"/>
        </w:rPr>
        <w:lastRenderedPageBreak/>
        <w:br/>
      </w:r>
      <w:r w:rsidR="00032554" w:rsidRPr="00366CCD">
        <w:rPr>
          <w:rFonts w:ascii="Times New Roman" w:hAnsi="Times New Roman" w:cs="Times New Roman"/>
          <w:color w:val="BF5A14"/>
          <w:sz w:val="24"/>
          <w:szCs w:val="24"/>
        </w:rPr>
        <w:t>Abstract (300 word limit)</w:t>
      </w:r>
    </w:p>
    <w:p w14:paraId="19B09D9B" w14:textId="06D0C176" w:rsidR="00032554" w:rsidRPr="00366CCD" w:rsidRDefault="00032554" w:rsidP="00D21027">
      <w:pPr>
        <w:pStyle w:val="BodyText"/>
        <w:spacing w:before="90" w:line="280" w:lineRule="auto"/>
        <w:ind w:left="100"/>
        <w:jc w:val="both"/>
        <w:rPr>
          <w:rFonts w:ascii="Times New Roman" w:eastAsia="Minion Pro" w:hAnsi="Times New Roman" w:cs="Times New Roman"/>
          <w:bCs/>
          <w:sz w:val="24"/>
          <w:szCs w:val="24"/>
        </w:rPr>
      </w:pPr>
      <w:r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Statement of the Problem: </w:t>
      </w:r>
      <w:r w:rsidR="008F5ED5" w:rsidRPr="00366CCD">
        <w:rPr>
          <w:rFonts w:ascii="Times New Roman" w:eastAsia="Minion Pro" w:hAnsi="Times New Roman" w:cs="Times New Roman"/>
          <w:bCs/>
          <w:sz w:val="24"/>
          <w:szCs w:val="24"/>
        </w:rPr>
        <w:t>Pulmonary drug delivery</w:t>
      </w:r>
      <w:r w:rsidR="00730947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is largely used for the</w:t>
      </w:r>
      <w:r w:rsidR="008F5ED5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localized treatment of lung diseases</w:t>
      </w:r>
      <w:r w:rsidR="00E92382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r w:rsidR="00E14FE0" w:rsidRPr="00366CCD">
        <w:rPr>
          <w:rFonts w:ascii="Times New Roman" w:eastAsia="Minion Pro" w:hAnsi="Times New Roman" w:cs="Times New Roman"/>
          <w:bCs/>
          <w:sz w:val="24"/>
          <w:szCs w:val="24"/>
        </w:rPr>
        <w:t>but</w:t>
      </w:r>
      <w:r w:rsidR="00592FBE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r w:rsidR="009C354C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suffers from </w:t>
      </w:r>
      <w:r w:rsidR="00592FBE" w:rsidRPr="00366CCD">
        <w:rPr>
          <w:rFonts w:ascii="Times New Roman" w:eastAsia="Minion Pro" w:hAnsi="Times New Roman" w:cs="Times New Roman"/>
          <w:bCs/>
          <w:sz w:val="24"/>
          <w:szCs w:val="24"/>
        </w:rPr>
        <w:t>various challenges</w:t>
      </w:r>
      <w:r w:rsidR="00EB583B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, including rapid clearance of </w:t>
      </w:r>
      <w:r w:rsidR="00592FBE" w:rsidRPr="00366CCD">
        <w:rPr>
          <w:rFonts w:ascii="Times New Roman" w:eastAsia="Minion Pro" w:hAnsi="Times New Roman" w:cs="Times New Roman"/>
          <w:bCs/>
          <w:sz w:val="24"/>
          <w:szCs w:val="24"/>
        </w:rPr>
        <w:t>inhaled particles</w:t>
      </w:r>
      <w:r w:rsidR="008F5ED5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. Polymeric nanoparticles could </w:t>
      </w:r>
      <w:r w:rsidR="00EB583B" w:rsidRPr="00366CCD">
        <w:rPr>
          <w:rFonts w:ascii="Times New Roman" w:eastAsia="Minion Pro" w:hAnsi="Times New Roman" w:cs="Times New Roman"/>
          <w:bCs/>
          <w:sz w:val="24"/>
          <w:szCs w:val="24"/>
        </w:rPr>
        <w:t>overcome</w:t>
      </w:r>
      <w:r w:rsidR="008F5ED5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some of th</w:t>
      </w:r>
      <w:r w:rsidR="00742ED4" w:rsidRPr="00366CCD">
        <w:rPr>
          <w:rFonts w:ascii="Times New Roman" w:eastAsia="Minion Pro" w:hAnsi="Times New Roman" w:cs="Times New Roman"/>
          <w:bCs/>
          <w:sz w:val="24"/>
          <w:szCs w:val="24"/>
        </w:rPr>
        <w:t>ose</w:t>
      </w:r>
      <w:r w:rsidR="008F5ED5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challenges. However, </w:t>
      </w:r>
      <w:r w:rsidR="00EB583B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largely due to safety concerns, </w:t>
      </w:r>
      <w:r w:rsidR="008F5ED5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few polymers have </w:t>
      </w:r>
      <w:r w:rsidR="00EB583B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been deemed </w:t>
      </w:r>
      <w:r w:rsidR="00DA7C99" w:rsidRPr="00366CCD">
        <w:rPr>
          <w:rFonts w:ascii="Times New Roman" w:eastAsia="Minion Pro" w:hAnsi="Times New Roman" w:cs="Times New Roman"/>
          <w:bCs/>
          <w:sz w:val="24"/>
          <w:szCs w:val="24"/>
        </w:rPr>
        <w:t>compatible</w:t>
      </w:r>
      <w:r w:rsidR="008F5ED5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r w:rsidR="00DA7C99" w:rsidRPr="00366CCD">
        <w:rPr>
          <w:rFonts w:ascii="Times New Roman" w:eastAsia="Minion Pro" w:hAnsi="Times New Roman" w:cs="Times New Roman"/>
          <w:bCs/>
          <w:sz w:val="24"/>
          <w:szCs w:val="24"/>
        </w:rPr>
        <w:t>with</w:t>
      </w:r>
      <w:r w:rsidR="008F5ED5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the inhaled route.</w:t>
      </w:r>
      <w:r w:rsidR="00742ED4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r w:rsidR="000972DF" w:rsidRPr="00366CCD">
        <w:rPr>
          <w:rFonts w:ascii="Times New Roman" w:eastAsia="Minion Pro" w:hAnsi="Times New Roman" w:cs="Times New Roman"/>
          <w:bCs/>
          <w:sz w:val="24"/>
          <w:szCs w:val="24"/>
        </w:rPr>
        <w:t>Poly (glycerol adipate) (PGA) has emerged as a green enzyme</w:t>
      </w:r>
      <w:r w:rsidR="005B7A3E" w:rsidRPr="00366CCD">
        <w:rPr>
          <w:rFonts w:ascii="Times New Roman" w:eastAsia="Minion Pro" w:hAnsi="Times New Roman" w:cs="Times New Roman"/>
          <w:bCs/>
          <w:sz w:val="24"/>
          <w:szCs w:val="24"/>
        </w:rPr>
        <w:t>-</w:t>
      </w:r>
      <w:r w:rsidR="000972DF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synthesized </w:t>
      </w:r>
      <w:r w:rsidR="006E00A7" w:rsidRPr="00366CCD">
        <w:rPr>
          <w:rFonts w:ascii="Times New Roman" w:eastAsia="Minion Pro" w:hAnsi="Times New Roman" w:cs="Times New Roman"/>
          <w:bCs/>
          <w:sz w:val="24"/>
          <w:szCs w:val="24"/>
        </w:rPr>
        <w:t>biodegradable</w:t>
      </w:r>
      <w:r w:rsidR="000972DF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polymer </w:t>
      </w:r>
      <w:r w:rsidR="00EB583B" w:rsidRPr="00366CCD">
        <w:rPr>
          <w:rFonts w:ascii="Times New Roman" w:eastAsia="Minion Pro" w:hAnsi="Times New Roman" w:cs="Times New Roman"/>
          <w:bCs/>
          <w:sz w:val="24"/>
          <w:szCs w:val="24"/>
        </w:rPr>
        <w:t>and</w:t>
      </w:r>
      <w:r w:rsidR="000972DF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r w:rsidR="006E00A7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can offer several advantages </w:t>
      </w:r>
      <w:r w:rsidR="004849C9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over traditional polymers for </w:t>
      </w:r>
      <w:r w:rsidR="005D57C3" w:rsidRPr="00366CCD">
        <w:rPr>
          <w:rFonts w:ascii="Times New Roman" w:eastAsia="Minion Pro" w:hAnsi="Times New Roman" w:cs="Times New Roman"/>
          <w:bCs/>
          <w:sz w:val="24"/>
          <w:szCs w:val="24"/>
        </w:rPr>
        <w:t>such application</w:t>
      </w:r>
      <w:r w:rsidR="000972DF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. Therefore, we aim </w:t>
      </w:r>
      <w:r w:rsidR="00DA7C99" w:rsidRPr="00366CCD">
        <w:rPr>
          <w:rFonts w:ascii="Times New Roman" w:eastAsia="Minion Pro" w:hAnsi="Times New Roman" w:cs="Times New Roman"/>
          <w:bCs/>
          <w:sz w:val="24"/>
          <w:szCs w:val="24"/>
        </w:rPr>
        <w:t>to assess</w:t>
      </w:r>
      <w:r w:rsidR="000972DF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r w:rsidR="00EF5B03" w:rsidRPr="00366CCD">
        <w:rPr>
          <w:rFonts w:ascii="Times New Roman" w:eastAsia="Minion Pro" w:hAnsi="Times New Roman" w:cs="Times New Roman"/>
          <w:bCs/>
          <w:sz w:val="24"/>
          <w:szCs w:val="24"/>
        </w:rPr>
        <w:t>its</w:t>
      </w:r>
      <w:r w:rsidR="00DA7C99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suitability</w:t>
      </w:r>
      <w:r w:rsidR="000972DF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for pulmonary drug delivery </w:t>
      </w:r>
      <w:r w:rsidR="005D57C3" w:rsidRPr="00366CCD">
        <w:rPr>
          <w:rFonts w:ascii="Times New Roman" w:eastAsia="Minion Pro" w:hAnsi="Times New Roman" w:cs="Times New Roman"/>
          <w:bCs/>
          <w:sz w:val="24"/>
          <w:szCs w:val="24"/>
        </w:rPr>
        <w:t>purpose</w:t>
      </w:r>
      <w:r w:rsidR="00DA7C99" w:rsidRPr="00366CCD">
        <w:rPr>
          <w:rFonts w:ascii="Times New Roman" w:eastAsia="Minion Pro" w:hAnsi="Times New Roman" w:cs="Times New Roman"/>
          <w:bCs/>
          <w:sz w:val="24"/>
          <w:szCs w:val="24"/>
        </w:rPr>
        <w:t>s</w:t>
      </w:r>
      <w:r w:rsidR="000972DF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. </w:t>
      </w:r>
      <w:r w:rsidR="002E3564" w:rsidRPr="00366CCD">
        <w:rPr>
          <w:rFonts w:ascii="Times New Roman" w:eastAsia="Minion Pro" w:hAnsi="Times New Roman" w:cs="Times New Roman"/>
          <w:bCs/>
          <w:sz w:val="24"/>
          <w:szCs w:val="24"/>
        </w:rPr>
        <w:t>One limitation is that</w:t>
      </w:r>
      <w:r w:rsidR="006E639A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r w:rsidR="000972DF" w:rsidRPr="00366CCD">
        <w:rPr>
          <w:rFonts w:ascii="Times New Roman" w:eastAsia="Minion Pro" w:hAnsi="Times New Roman" w:cs="Times New Roman"/>
          <w:bCs/>
          <w:sz w:val="24"/>
          <w:szCs w:val="24"/>
        </w:rPr>
        <w:t>modification</w:t>
      </w:r>
      <w:r w:rsidR="002E3564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of PGA chemical structure</w:t>
      </w:r>
      <w:r w:rsidR="000972DF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is </w:t>
      </w:r>
      <w:r w:rsidR="00330943" w:rsidRPr="00366CCD">
        <w:rPr>
          <w:rFonts w:ascii="Times New Roman" w:eastAsia="Minion Pro" w:hAnsi="Times New Roman" w:cs="Times New Roman"/>
          <w:bCs/>
          <w:sz w:val="24"/>
          <w:szCs w:val="24"/>
        </w:rPr>
        <w:t>necessary</w:t>
      </w:r>
      <w:r w:rsidR="000972DF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to obtain solid polymer</w:t>
      </w:r>
      <w:r w:rsidR="006E639A" w:rsidRPr="00366CCD">
        <w:rPr>
          <w:rFonts w:ascii="Times New Roman" w:eastAsia="Minion Pro" w:hAnsi="Times New Roman" w:cs="Times New Roman"/>
          <w:bCs/>
          <w:sz w:val="24"/>
          <w:szCs w:val="24"/>
        </w:rPr>
        <w:t>s</w:t>
      </w:r>
      <w:r w:rsidR="002E3564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with high</w:t>
      </w:r>
      <w:r w:rsidR="000972DF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glass transition temperature (</w:t>
      </w:r>
      <w:proofErr w:type="gramStart"/>
      <w:r w:rsidR="000972DF" w:rsidRPr="00366CCD">
        <w:rPr>
          <w:rFonts w:ascii="Times New Roman" w:eastAsia="Minion Pro" w:hAnsi="Times New Roman" w:cs="Times New Roman"/>
          <w:bCs/>
          <w:sz w:val="24"/>
          <w:szCs w:val="24"/>
        </w:rPr>
        <w:t>T</w:t>
      </w:r>
      <w:r w:rsidR="000972DF" w:rsidRPr="00366CCD">
        <w:rPr>
          <w:rFonts w:ascii="Times New Roman" w:eastAsia="Minion Pro" w:hAnsi="Times New Roman" w:cs="Times New Roman"/>
          <w:bCs/>
          <w:sz w:val="24"/>
          <w:szCs w:val="24"/>
          <w:vertAlign w:val="subscript"/>
        </w:rPr>
        <w:t>g</w:t>
      </w:r>
      <w:proofErr w:type="gramEnd"/>
      <w:r w:rsidR="000972DF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) and thus, enable </w:t>
      </w:r>
      <w:r w:rsidR="00730947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the </w:t>
      </w:r>
      <w:r w:rsidR="002E3564" w:rsidRPr="00366CCD">
        <w:rPr>
          <w:rFonts w:ascii="Times New Roman" w:eastAsia="Minion Pro" w:hAnsi="Times New Roman" w:cs="Times New Roman"/>
          <w:bCs/>
          <w:sz w:val="24"/>
          <w:szCs w:val="24"/>
        </w:rPr>
        <w:t>formulation of modified PGA</w:t>
      </w:r>
      <w:r w:rsidR="000972DF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nanoparticles into </w:t>
      </w:r>
      <w:r w:rsidR="00A77FFD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micron-sized </w:t>
      </w:r>
      <w:r w:rsidR="000972DF" w:rsidRPr="00366CCD">
        <w:rPr>
          <w:rFonts w:ascii="Times New Roman" w:eastAsia="Minion Pro" w:hAnsi="Times New Roman" w:cs="Times New Roman"/>
          <w:bCs/>
          <w:sz w:val="24"/>
          <w:szCs w:val="24"/>
        </w:rPr>
        <w:t>inhalable powders</w:t>
      </w:r>
      <w:r w:rsidR="00A902F2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by spray-drying.</w:t>
      </w:r>
      <w:r w:rsidR="00D21027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r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Methodology: </w:t>
      </w:r>
      <w:r w:rsidR="00766505" w:rsidRPr="00366CCD">
        <w:rPr>
          <w:rFonts w:ascii="Times New Roman" w:eastAsia="Minion Pro" w:hAnsi="Times New Roman" w:cs="Times New Roman"/>
          <w:bCs/>
          <w:sz w:val="24"/>
          <w:szCs w:val="24"/>
        </w:rPr>
        <w:t>PGA was synthesized from divinyl adipate and unprotected glycerol</w:t>
      </w:r>
      <w:r w:rsidR="00730947" w:rsidRPr="00366CCD">
        <w:rPr>
          <w:rFonts w:ascii="Times New Roman" w:eastAsia="Minion Pro" w:hAnsi="Times New Roman" w:cs="Times New Roman"/>
          <w:bCs/>
          <w:sz w:val="24"/>
          <w:szCs w:val="24"/>
        </w:rPr>
        <w:t>,</w:t>
      </w:r>
      <w:r w:rsidR="00766505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followed by modification with </w:t>
      </w:r>
      <w:r w:rsidR="00766505" w:rsidRPr="00366CCD">
        <w:rPr>
          <w:rFonts w:ascii="Times New Roman" w:eastAsia="Minion Pro" w:hAnsi="Times New Roman" w:cs="Times New Roman"/>
          <w:bCs/>
          <w:i/>
          <w:iCs/>
          <w:sz w:val="24"/>
          <w:szCs w:val="24"/>
        </w:rPr>
        <w:t>N</w:t>
      </w:r>
      <w:r w:rsidR="00766505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-acetyl-tryptophan (NAT) using a simple Steglich esterification reaction. Polymers were </w:t>
      </w:r>
      <w:r w:rsidR="00A902F2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thoroughly </w:t>
      </w:r>
      <w:r w:rsidR="00766505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characterized </w:t>
      </w:r>
      <w:r w:rsidR="00CB4222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in order </w:t>
      </w:r>
      <w:r w:rsidR="00766505" w:rsidRPr="00366CCD">
        <w:rPr>
          <w:rFonts w:ascii="Times New Roman" w:eastAsia="Minion Pro" w:hAnsi="Times New Roman" w:cs="Times New Roman"/>
          <w:bCs/>
          <w:sz w:val="24"/>
          <w:szCs w:val="24"/>
        </w:rPr>
        <w:t>to trace the effect of NAT %</w:t>
      </w:r>
      <w:r w:rsidR="00CB4222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r w:rsidR="00766505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substitution on </w:t>
      </w:r>
      <w:r w:rsidR="00FD7EC5" w:rsidRPr="00366CCD">
        <w:rPr>
          <w:rFonts w:ascii="Times New Roman" w:eastAsia="Minion Pro" w:hAnsi="Times New Roman" w:cs="Times New Roman"/>
          <w:bCs/>
          <w:sz w:val="24"/>
          <w:szCs w:val="24"/>
        </w:rPr>
        <w:t>their</w:t>
      </w:r>
      <w:r w:rsidR="00766505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proofErr w:type="gramStart"/>
      <w:r w:rsidR="00766505" w:rsidRPr="00366CCD">
        <w:rPr>
          <w:rFonts w:ascii="Times New Roman" w:eastAsia="Minion Pro" w:hAnsi="Times New Roman" w:cs="Times New Roman"/>
          <w:bCs/>
          <w:sz w:val="24"/>
          <w:szCs w:val="24"/>
        </w:rPr>
        <w:t>T</w:t>
      </w:r>
      <w:r w:rsidR="00766505" w:rsidRPr="00366CCD">
        <w:rPr>
          <w:rFonts w:ascii="Times New Roman" w:eastAsia="Minion Pro" w:hAnsi="Times New Roman" w:cs="Times New Roman"/>
          <w:bCs/>
          <w:sz w:val="24"/>
          <w:szCs w:val="24"/>
          <w:vertAlign w:val="subscript"/>
        </w:rPr>
        <w:t>g</w:t>
      </w:r>
      <w:proofErr w:type="gramEnd"/>
      <w:r w:rsidR="00766505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values. </w:t>
      </w:r>
      <w:r w:rsidR="00A902F2" w:rsidRPr="00366CCD">
        <w:rPr>
          <w:rFonts w:ascii="Times New Roman" w:eastAsia="Minion Pro" w:hAnsi="Times New Roman" w:cs="Times New Roman"/>
          <w:bCs/>
          <w:sz w:val="24"/>
          <w:szCs w:val="24"/>
        </w:rPr>
        <w:t>Subsequently</w:t>
      </w:r>
      <w:r w:rsidR="00766505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, PGA polymers were formulated into nanoparticles </w:t>
      </w:r>
      <w:r w:rsidR="00730947" w:rsidRPr="00366CCD">
        <w:rPr>
          <w:rFonts w:ascii="Times New Roman" w:eastAsia="Minion Pro" w:hAnsi="Times New Roman" w:cs="Times New Roman"/>
          <w:bCs/>
          <w:sz w:val="24"/>
          <w:szCs w:val="24"/>
        </w:rPr>
        <w:t>by</w:t>
      </w:r>
      <w:r w:rsidR="00766505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nanoprecipitation</w:t>
      </w:r>
      <w:r w:rsidR="0008241C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in presence of different surfactants (Tween 80, Kolliphor</w:t>
      </w:r>
      <w:r w:rsidR="00FA1728" w:rsidRPr="00366CCD">
        <w:rPr>
          <w:rFonts w:ascii="Times New Roman" w:eastAsia="Minion Pro" w:hAnsi="Times New Roman" w:cs="Times New Roman"/>
          <w:bCs/>
          <w:sz w:val="24"/>
          <w:szCs w:val="24"/>
          <w:vertAlign w:val="superscript"/>
        </w:rPr>
        <w:t>®</w:t>
      </w:r>
      <w:r w:rsidR="0008241C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HS 15 and Lecithin)</w:t>
      </w:r>
      <w:r w:rsidR="00A902F2" w:rsidRPr="00366CCD">
        <w:rPr>
          <w:rFonts w:ascii="Times New Roman" w:eastAsia="Minion Pro" w:hAnsi="Times New Roman" w:cs="Times New Roman"/>
          <w:bCs/>
          <w:sz w:val="24"/>
          <w:szCs w:val="24"/>
        </w:rPr>
        <w:t>.</w:t>
      </w:r>
      <w:r w:rsidR="00766505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r w:rsidR="00A902F2" w:rsidRPr="00366CCD">
        <w:rPr>
          <w:rFonts w:ascii="Times New Roman" w:eastAsia="Minion Pro" w:hAnsi="Times New Roman" w:cs="Times New Roman"/>
          <w:bCs/>
          <w:sz w:val="24"/>
          <w:szCs w:val="24"/>
        </w:rPr>
        <w:t>Nanoparticles were</w:t>
      </w:r>
      <w:r w:rsidR="00766505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characteriz</w:t>
      </w:r>
      <w:r w:rsidR="0062074D" w:rsidRPr="00366CCD">
        <w:rPr>
          <w:rFonts w:ascii="Times New Roman" w:eastAsia="Minion Pro" w:hAnsi="Times New Roman" w:cs="Times New Roman"/>
          <w:bCs/>
          <w:sz w:val="24"/>
          <w:szCs w:val="24"/>
        </w:rPr>
        <w:t>ed</w:t>
      </w:r>
      <w:r w:rsidR="00766505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using dynamic light scattering.</w:t>
      </w:r>
      <w:r w:rsidR="00D21027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r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Findings: 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PGA was successfully synthesized and coupled to </w:t>
      </w:r>
      <w:r w:rsidR="000C1893" w:rsidRPr="00366CCD">
        <w:rPr>
          <w:rFonts w:ascii="Times New Roman" w:eastAsia="Minion Pro" w:hAnsi="Times New Roman" w:cs="Times New Roman"/>
          <w:bCs/>
          <w:i/>
          <w:iCs/>
          <w:sz w:val="24"/>
          <w:szCs w:val="24"/>
        </w:rPr>
        <w:t>N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>-acetyl-tryptophan</w:t>
      </w:r>
      <w:r w:rsidR="005E27FE" w:rsidRPr="00366CCD">
        <w:rPr>
          <w:rFonts w:ascii="Times New Roman" w:eastAsia="Minion Pro" w:hAnsi="Times New Roman" w:cs="Times New Roman"/>
          <w:bCs/>
          <w:sz w:val="24"/>
          <w:szCs w:val="24"/>
        </w:rPr>
        <w:t>.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r w:rsidR="005E27FE" w:rsidRPr="00366CCD">
        <w:rPr>
          <w:rFonts w:ascii="Times New Roman" w:eastAsia="Minion Pro" w:hAnsi="Times New Roman" w:cs="Times New Roman"/>
          <w:bCs/>
          <w:sz w:val="24"/>
          <w:szCs w:val="24"/>
        </w:rPr>
        <w:t>The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polymers </w:t>
      </w:r>
      <w:r w:rsidR="00A11546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obtained were solid </w:t>
      </w:r>
      <w:r w:rsidR="0008241C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powders </w:t>
      </w:r>
      <w:r w:rsidR="00A11546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and 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>demonstrat</w:t>
      </w:r>
      <w:r w:rsidR="00A11546" w:rsidRPr="00366CCD">
        <w:rPr>
          <w:rFonts w:ascii="Times New Roman" w:eastAsia="Minion Pro" w:hAnsi="Times New Roman" w:cs="Times New Roman"/>
          <w:bCs/>
          <w:sz w:val="24"/>
          <w:szCs w:val="24"/>
        </w:rPr>
        <w:t>ed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proofErr w:type="gramStart"/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>T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  <w:vertAlign w:val="subscript"/>
        </w:rPr>
        <w:t>g</w:t>
      </w:r>
      <w:proofErr w:type="gramEnd"/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values </w:t>
      </w:r>
      <w:r w:rsidR="00F12C04" w:rsidRPr="00366CCD">
        <w:rPr>
          <w:rFonts w:ascii="Times New Roman" w:eastAsia="Minion Pro" w:hAnsi="Times New Roman" w:cs="Times New Roman"/>
          <w:bCs/>
          <w:sz w:val="24"/>
          <w:szCs w:val="24"/>
        </w:rPr>
        <w:t>&gt;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>40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  <w:vertAlign w:val="superscript"/>
        </w:rPr>
        <w:t>o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>C with a positive correlation between</w:t>
      </w:r>
      <w:r w:rsidR="00714E94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NAT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%</w:t>
      </w:r>
      <w:r w:rsidR="00A902F2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substitution and </w:t>
      </w:r>
      <w:r w:rsidR="00A11546" w:rsidRPr="00366CCD">
        <w:rPr>
          <w:rFonts w:ascii="Times New Roman" w:eastAsia="Minion Pro" w:hAnsi="Times New Roman" w:cs="Times New Roman"/>
          <w:bCs/>
          <w:sz w:val="24"/>
          <w:szCs w:val="24"/>
        </w:rPr>
        <w:t>the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polymer T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  <w:vertAlign w:val="subscript"/>
        </w:rPr>
        <w:t>g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>. The nanoparticle formulations showed hydrodynamic diameter</w:t>
      </w:r>
      <w:r w:rsidR="00A11546" w:rsidRPr="00366CCD">
        <w:rPr>
          <w:rFonts w:ascii="Times New Roman" w:eastAsia="Minion Pro" w:hAnsi="Times New Roman" w:cs="Times New Roman"/>
          <w:bCs/>
          <w:sz w:val="24"/>
          <w:szCs w:val="24"/>
        </w:rPr>
        <w:t>s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&lt;120 nm, narrow size distribution</w:t>
      </w:r>
      <w:r w:rsidR="00AC7C5F" w:rsidRPr="00366CCD">
        <w:rPr>
          <w:rFonts w:ascii="Times New Roman" w:eastAsia="Minion Pro" w:hAnsi="Times New Roman" w:cs="Times New Roman"/>
          <w:bCs/>
          <w:sz w:val="24"/>
          <w:szCs w:val="24"/>
        </w:rPr>
        <w:t>s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(PDI &lt;0.2) and negative zeta potential values. </w:t>
      </w:r>
      <w:r w:rsidR="00A11546" w:rsidRPr="00366CCD">
        <w:rPr>
          <w:rFonts w:ascii="Times New Roman" w:eastAsia="Minion Pro" w:hAnsi="Times New Roman" w:cs="Times New Roman"/>
          <w:bCs/>
          <w:sz w:val="24"/>
          <w:szCs w:val="24"/>
        </w:rPr>
        <w:t>Furthermore, t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>he</w:t>
      </w:r>
      <w:r w:rsidR="00A11546" w:rsidRPr="00366CCD">
        <w:rPr>
          <w:rFonts w:ascii="Times New Roman" w:eastAsia="Minion Pro" w:hAnsi="Times New Roman" w:cs="Times New Roman"/>
          <w:bCs/>
          <w:sz w:val="24"/>
          <w:szCs w:val="24"/>
        </w:rPr>
        <w:t>y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r w:rsidR="00A11546" w:rsidRPr="00366CCD">
        <w:rPr>
          <w:rFonts w:ascii="Times New Roman" w:eastAsia="Minion Pro" w:hAnsi="Times New Roman" w:cs="Times New Roman"/>
          <w:bCs/>
          <w:sz w:val="24"/>
          <w:szCs w:val="24"/>
        </w:rPr>
        <w:t>could be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sterically stabilized by </w:t>
      </w:r>
      <w:r w:rsidR="00A11546" w:rsidRPr="00366CCD">
        <w:rPr>
          <w:rFonts w:ascii="Times New Roman" w:eastAsia="Minion Pro" w:hAnsi="Times New Roman" w:cs="Times New Roman"/>
          <w:bCs/>
          <w:sz w:val="24"/>
          <w:szCs w:val="24"/>
        </w:rPr>
        <w:t>all three surfactants tested</w:t>
      </w:r>
      <w:r w:rsidR="000C1893" w:rsidRPr="00366CCD">
        <w:rPr>
          <w:rFonts w:ascii="Times New Roman" w:eastAsia="Minion Pro" w:hAnsi="Times New Roman" w:cs="Times New Roman"/>
          <w:bCs/>
          <w:sz w:val="24"/>
          <w:szCs w:val="24"/>
        </w:rPr>
        <w:t>.</w:t>
      </w:r>
      <w:r w:rsidR="003061C0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r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Conclusion &amp; Significance: </w:t>
      </w:r>
      <w:r w:rsidR="004D2A3A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Modification of PGA with </w:t>
      </w:r>
      <w:r w:rsidR="00EF70B3" w:rsidRPr="00366CCD">
        <w:rPr>
          <w:rFonts w:ascii="Times New Roman" w:eastAsia="Minion Pro" w:hAnsi="Times New Roman" w:cs="Times New Roman"/>
          <w:bCs/>
          <w:sz w:val="24"/>
          <w:szCs w:val="24"/>
        </w:rPr>
        <w:t>NAT</w:t>
      </w:r>
      <w:r w:rsidR="004D2A3A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dramatically elevated its glass transition temperature </w:t>
      </w:r>
      <w:r w:rsidR="00A11546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without compromising </w:t>
      </w:r>
      <w:r w:rsidR="00E66330" w:rsidRPr="00366CCD">
        <w:rPr>
          <w:rFonts w:ascii="Times New Roman" w:eastAsia="Minion Pro" w:hAnsi="Times New Roman" w:cs="Times New Roman"/>
          <w:bCs/>
          <w:sz w:val="24"/>
          <w:szCs w:val="24"/>
        </w:rPr>
        <w:t>its ability to self-assemble into stable nanoparticles.</w:t>
      </w:r>
      <w:r w:rsidR="004D2A3A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However, future work is needed to </w:t>
      </w:r>
      <w:r w:rsidR="00EF70B3" w:rsidRPr="00366CCD">
        <w:rPr>
          <w:rFonts w:ascii="Times New Roman" w:eastAsia="Minion Pro" w:hAnsi="Times New Roman" w:cs="Times New Roman"/>
          <w:bCs/>
          <w:sz w:val="24"/>
          <w:szCs w:val="24"/>
        </w:rPr>
        <w:t>confirm</w:t>
      </w:r>
      <w:r w:rsidR="00AC7C5F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that</w:t>
      </w:r>
      <w:r w:rsidR="00EF70B3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r w:rsidR="0008241C" w:rsidRPr="00366CCD">
        <w:rPr>
          <w:rFonts w:ascii="Times New Roman" w:eastAsia="Minion Pro" w:hAnsi="Times New Roman" w:cs="Times New Roman"/>
          <w:bCs/>
          <w:sz w:val="24"/>
          <w:szCs w:val="24"/>
        </w:rPr>
        <w:t>PGA</w:t>
      </w:r>
      <w:r w:rsidR="004D2A3A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biodegradability and safety on lung cells</w:t>
      </w:r>
      <w:r w:rsidR="005E27FE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</w:t>
      </w:r>
      <w:r w:rsidR="00AC7C5F" w:rsidRPr="00366CCD">
        <w:rPr>
          <w:rFonts w:ascii="Times New Roman" w:eastAsia="Minion Pro" w:hAnsi="Times New Roman" w:cs="Times New Roman"/>
          <w:bCs/>
          <w:sz w:val="24"/>
          <w:szCs w:val="24"/>
        </w:rPr>
        <w:t>are</w:t>
      </w:r>
      <w:r w:rsidR="00E66330" w:rsidRPr="00366CCD">
        <w:rPr>
          <w:rFonts w:ascii="Times New Roman" w:eastAsia="Minion Pro" w:hAnsi="Times New Roman" w:cs="Times New Roman"/>
          <w:bCs/>
          <w:sz w:val="24"/>
          <w:szCs w:val="24"/>
        </w:rPr>
        <w:t xml:space="preserve"> preserved upon chemical modification</w:t>
      </w:r>
      <w:r w:rsidR="004D2A3A" w:rsidRPr="00366CCD">
        <w:rPr>
          <w:rFonts w:ascii="Times New Roman" w:eastAsia="Minion Pro" w:hAnsi="Times New Roman" w:cs="Times New Roman"/>
          <w:bCs/>
          <w:sz w:val="24"/>
          <w:szCs w:val="24"/>
        </w:rPr>
        <w:t>.</w:t>
      </w:r>
    </w:p>
    <w:p w14:paraId="279B0E72" w14:textId="77777777" w:rsidR="00032554" w:rsidRPr="00366CCD" w:rsidRDefault="00032554" w:rsidP="00DD1A36">
      <w:pPr>
        <w:pStyle w:val="Heading3"/>
        <w:spacing w:before="74"/>
        <w:jc w:val="both"/>
        <w:rPr>
          <w:rFonts w:ascii="Times New Roman" w:hAnsi="Times New Roman" w:cs="Times New Roman"/>
          <w:sz w:val="24"/>
          <w:szCs w:val="24"/>
        </w:rPr>
      </w:pPr>
      <w:r w:rsidRPr="00366CCD">
        <w:rPr>
          <w:rFonts w:ascii="Times New Roman" w:hAnsi="Times New Roman" w:cs="Times New Roman"/>
          <w:b w:val="0"/>
          <w:sz w:val="24"/>
          <w:szCs w:val="24"/>
        </w:rPr>
        <w:br w:type="column"/>
      </w:r>
    </w:p>
    <w:p w14:paraId="0285EDDC" w14:textId="77777777" w:rsidR="00032554" w:rsidRPr="00366CCD" w:rsidRDefault="00032554" w:rsidP="00DD1A36">
      <w:pPr>
        <w:tabs>
          <w:tab w:val="left" w:pos="384"/>
        </w:tabs>
        <w:ind w:right="117"/>
        <w:jc w:val="both"/>
        <w:rPr>
          <w:rFonts w:ascii="Times New Roman" w:hAnsi="Times New Roman" w:cs="Times New Roman"/>
          <w:sz w:val="24"/>
          <w:szCs w:val="24"/>
        </w:rPr>
      </w:pPr>
    </w:p>
    <w:p w14:paraId="6702D0AF" w14:textId="77777777" w:rsidR="00032554" w:rsidRPr="00366CCD" w:rsidRDefault="00032554" w:rsidP="00DD1A36">
      <w:pPr>
        <w:spacing w:line="200" w:lineRule="exact"/>
        <w:jc w:val="both"/>
        <w:rPr>
          <w:rFonts w:ascii="Times New Roman" w:hAnsi="Times New Roman" w:cs="Times New Roman"/>
          <w:sz w:val="24"/>
          <w:szCs w:val="24"/>
        </w:rPr>
        <w:sectPr w:rsidR="00032554" w:rsidRPr="00366CCD" w:rsidSect="00DD1A36">
          <w:type w:val="continuous"/>
          <w:pgSz w:w="11910" w:h="16840"/>
          <w:pgMar w:top="1741" w:right="601" w:bottom="839" w:left="618" w:header="720" w:footer="720" w:gutter="0"/>
          <w:cols w:num="2" w:space="720" w:equalWidth="0">
            <w:col w:w="9869" w:space="2"/>
            <w:col w:w="820"/>
          </w:cols>
        </w:sectPr>
      </w:pPr>
      <w:r w:rsidRPr="00366CC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20CB984" w14:textId="77777777" w:rsidR="00032554" w:rsidRPr="00366CCD" w:rsidRDefault="00032554" w:rsidP="00DD1A36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6D35FC07" w14:textId="77777777" w:rsidR="00DD1A36" w:rsidRPr="00366CCD" w:rsidRDefault="00032554" w:rsidP="003B621A">
      <w:pPr>
        <w:pStyle w:val="BodyText"/>
        <w:spacing w:line="40" w:lineRule="exact"/>
        <w:ind w:left="2202"/>
        <w:jc w:val="both"/>
        <w:rPr>
          <w:rFonts w:ascii="Times New Roman" w:hAnsi="Times New Roman" w:cs="Times New Roman"/>
          <w:sz w:val="24"/>
          <w:szCs w:val="24"/>
        </w:rPr>
      </w:pPr>
      <w:r w:rsidRPr="00366CCD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g">
            <w:drawing>
              <wp:inline distT="0" distB="0" distL="0" distR="0" wp14:anchorId="0E04EB02" wp14:editId="6DB8540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09C282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  <w:r w:rsidRPr="00366CCD">
        <w:rPr>
          <w:rFonts w:ascii="Times New Roman" w:hAnsi="Times New Roman" w:cs="Times New Roman"/>
          <w:noProof/>
          <w:sz w:val="24"/>
          <w:szCs w:val="24"/>
        </w:rPr>
        <w:t xml:space="preserve">           </w:t>
      </w:r>
    </w:p>
    <w:p w14:paraId="4B129B25" w14:textId="13F80A03" w:rsidR="00DD1A36" w:rsidRPr="00366CCD" w:rsidRDefault="00DD1A36" w:rsidP="00DD1A36">
      <w:pPr>
        <w:spacing w:before="92"/>
        <w:ind w:right="4234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3D6A4FF" w14:textId="77777777" w:rsidR="00032554" w:rsidRPr="00366CCD" w:rsidRDefault="00032554" w:rsidP="00705081">
      <w:pPr>
        <w:spacing w:before="92"/>
        <w:ind w:right="798"/>
        <w:rPr>
          <w:rFonts w:ascii="Times New Roman" w:hAnsi="Times New Roman" w:cs="Times New Roman"/>
          <w:color w:val="BF5A14"/>
          <w:sz w:val="24"/>
          <w:szCs w:val="24"/>
        </w:rPr>
      </w:pPr>
      <w:r w:rsidRPr="00366CCD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Pr="00366CCD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537CD2D5" wp14:editId="08CC83E5">
            <wp:extent cx="571500" cy="75104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50" cy="75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51F7" w:rsidRPr="00366CC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B621A" w:rsidRPr="00366CCD">
        <w:rPr>
          <w:rFonts w:ascii="Times New Roman" w:hAnsi="Times New Roman" w:cs="Times New Roman"/>
          <w:noProof/>
          <w:sz w:val="24"/>
          <w:szCs w:val="24"/>
        </w:rPr>
        <w:br/>
      </w:r>
      <w:r w:rsidR="00DD1A36" w:rsidRPr="00366CCD">
        <w:rPr>
          <w:rFonts w:ascii="Times New Roman" w:hAnsi="Times New Roman" w:cs="Times New Roman"/>
          <w:noProof/>
          <w:sz w:val="24"/>
          <w:szCs w:val="24"/>
        </w:rPr>
        <w:br/>
      </w:r>
      <w:r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Biography (150 word limit</w:t>
      </w:r>
      <w:r w:rsidR="004351F7"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/Photograph is Mandatory</w:t>
      </w:r>
      <w:r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)</w:t>
      </w:r>
      <w:r w:rsidR="00705081"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br/>
      </w:r>
    </w:p>
    <w:p w14:paraId="355765A4" w14:textId="499CC9E8" w:rsidR="000C7BDB" w:rsidRPr="00366CCD" w:rsidRDefault="007E4391" w:rsidP="003B621A">
      <w:pPr>
        <w:jc w:val="both"/>
        <w:rPr>
          <w:rFonts w:ascii="Times New Roman" w:hAnsi="Times New Roman" w:cs="Times New Roman"/>
          <w:sz w:val="24"/>
          <w:szCs w:val="24"/>
        </w:rPr>
      </w:pPr>
      <w:r w:rsidRPr="00366CCD">
        <w:rPr>
          <w:rFonts w:ascii="Times New Roman" w:hAnsi="Times New Roman" w:cs="Times New Roman"/>
          <w:sz w:val="24"/>
          <w:szCs w:val="24"/>
        </w:rPr>
        <w:t xml:space="preserve">Ramy </w:t>
      </w:r>
      <w:r w:rsidR="00004C15" w:rsidRPr="00366CCD">
        <w:rPr>
          <w:rFonts w:ascii="Times New Roman" w:hAnsi="Times New Roman" w:cs="Times New Roman"/>
          <w:sz w:val="24"/>
          <w:szCs w:val="24"/>
        </w:rPr>
        <w:t>Said-</w:t>
      </w:r>
      <w:r w:rsidRPr="00366CCD">
        <w:rPr>
          <w:rFonts w:ascii="Times New Roman" w:hAnsi="Times New Roman" w:cs="Times New Roman"/>
          <w:sz w:val="24"/>
          <w:szCs w:val="24"/>
        </w:rPr>
        <w:t xml:space="preserve">Elbahr </w:t>
      </w:r>
      <w:r w:rsidR="00C662DB" w:rsidRPr="00366CCD">
        <w:rPr>
          <w:rFonts w:ascii="Times New Roman" w:hAnsi="Times New Roman" w:cs="Times New Roman"/>
          <w:sz w:val="24"/>
          <w:szCs w:val="24"/>
        </w:rPr>
        <w:t xml:space="preserve">is currently </w:t>
      </w:r>
      <w:r w:rsidR="008E1FAA" w:rsidRPr="00366CCD">
        <w:rPr>
          <w:rFonts w:ascii="Times New Roman" w:hAnsi="Times New Roman" w:cs="Times New Roman"/>
          <w:sz w:val="24"/>
          <w:szCs w:val="24"/>
        </w:rPr>
        <w:t>a PhD researcher at the school of Pharmacy, University of Nottingham</w:t>
      </w:r>
      <w:r w:rsidR="000B596D" w:rsidRPr="00366CCD">
        <w:rPr>
          <w:rFonts w:ascii="Times New Roman" w:hAnsi="Times New Roman" w:cs="Times New Roman"/>
          <w:sz w:val="24"/>
          <w:szCs w:val="24"/>
        </w:rPr>
        <w:t xml:space="preserve">, UK. </w:t>
      </w:r>
      <w:r w:rsidR="0049347C" w:rsidRPr="00366CCD">
        <w:rPr>
          <w:rFonts w:ascii="Times New Roman" w:hAnsi="Times New Roman" w:cs="Times New Roman"/>
          <w:sz w:val="24"/>
          <w:szCs w:val="24"/>
        </w:rPr>
        <w:t xml:space="preserve">He had his </w:t>
      </w:r>
      <w:r w:rsidR="000A4EC6" w:rsidRPr="00366CCD">
        <w:rPr>
          <w:rFonts w:ascii="Times New Roman" w:hAnsi="Times New Roman" w:cs="Times New Roman"/>
          <w:sz w:val="24"/>
          <w:szCs w:val="24"/>
        </w:rPr>
        <w:t>Bachelor and</w:t>
      </w:r>
      <w:r w:rsidR="009D3184" w:rsidRPr="00366CCD">
        <w:rPr>
          <w:rFonts w:ascii="Times New Roman" w:hAnsi="Times New Roman" w:cs="Times New Roman"/>
          <w:sz w:val="24"/>
          <w:szCs w:val="24"/>
        </w:rPr>
        <w:t xml:space="preserve"> </w:t>
      </w:r>
      <w:r w:rsidR="000A4EC6" w:rsidRPr="00366CCD">
        <w:rPr>
          <w:rFonts w:ascii="Times New Roman" w:hAnsi="Times New Roman" w:cs="Times New Roman"/>
          <w:sz w:val="24"/>
          <w:szCs w:val="24"/>
        </w:rPr>
        <w:t xml:space="preserve">Master’s degrees in </w:t>
      </w:r>
      <w:r w:rsidR="00A9458B" w:rsidRPr="00366CCD">
        <w:rPr>
          <w:rFonts w:ascii="Times New Roman" w:hAnsi="Times New Roman" w:cs="Times New Roman"/>
          <w:sz w:val="24"/>
          <w:szCs w:val="24"/>
        </w:rPr>
        <w:t>pharmaceutical sciences</w:t>
      </w:r>
      <w:r w:rsidR="000A4EC6" w:rsidRPr="00366CCD">
        <w:rPr>
          <w:rFonts w:ascii="Times New Roman" w:hAnsi="Times New Roman" w:cs="Times New Roman"/>
          <w:sz w:val="24"/>
          <w:szCs w:val="24"/>
        </w:rPr>
        <w:t xml:space="preserve"> from the faculty of Pharmacy, Ain Shams University</w:t>
      </w:r>
      <w:r w:rsidR="00F740A8" w:rsidRPr="00366CCD">
        <w:rPr>
          <w:rFonts w:ascii="Times New Roman" w:hAnsi="Times New Roman" w:cs="Times New Roman"/>
          <w:sz w:val="24"/>
          <w:szCs w:val="24"/>
        </w:rPr>
        <w:t>,</w:t>
      </w:r>
      <w:r w:rsidR="0023169C" w:rsidRPr="00366CCD">
        <w:rPr>
          <w:rFonts w:ascii="Times New Roman" w:hAnsi="Times New Roman" w:cs="Times New Roman"/>
          <w:sz w:val="24"/>
          <w:szCs w:val="24"/>
        </w:rPr>
        <w:t xml:space="preserve"> Egypt,</w:t>
      </w:r>
      <w:r w:rsidR="000A4EC6" w:rsidRPr="00366CCD">
        <w:rPr>
          <w:rFonts w:ascii="Times New Roman" w:hAnsi="Times New Roman" w:cs="Times New Roman"/>
          <w:sz w:val="24"/>
          <w:szCs w:val="24"/>
        </w:rPr>
        <w:t xml:space="preserve"> in which </w:t>
      </w:r>
      <w:r w:rsidR="00A9458B" w:rsidRPr="00366CCD">
        <w:rPr>
          <w:rFonts w:ascii="Times New Roman" w:hAnsi="Times New Roman" w:cs="Times New Roman"/>
          <w:sz w:val="24"/>
          <w:szCs w:val="24"/>
        </w:rPr>
        <w:t>he</w:t>
      </w:r>
      <w:r w:rsidR="000A4EC6" w:rsidRPr="00366CCD">
        <w:rPr>
          <w:rFonts w:ascii="Times New Roman" w:hAnsi="Times New Roman" w:cs="Times New Roman"/>
          <w:sz w:val="24"/>
          <w:szCs w:val="24"/>
        </w:rPr>
        <w:t xml:space="preserve"> performed as a teaching assistant and then as </w:t>
      </w:r>
      <w:r w:rsidR="00F740A8" w:rsidRPr="00366CCD">
        <w:rPr>
          <w:rFonts w:ascii="Times New Roman" w:hAnsi="Times New Roman" w:cs="Times New Roman"/>
          <w:sz w:val="24"/>
          <w:szCs w:val="24"/>
        </w:rPr>
        <w:t xml:space="preserve">an </w:t>
      </w:r>
      <w:r w:rsidR="000A4EC6" w:rsidRPr="00366CCD">
        <w:rPr>
          <w:rFonts w:ascii="Times New Roman" w:hAnsi="Times New Roman" w:cs="Times New Roman"/>
          <w:sz w:val="24"/>
          <w:szCs w:val="24"/>
        </w:rPr>
        <w:t>assistant lecturer.</w:t>
      </w:r>
      <w:r w:rsidR="00A9458B" w:rsidRPr="00366CCD">
        <w:rPr>
          <w:rFonts w:ascii="Times New Roman" w:hAnsi="Times New Roman" w:cs="Times New Roman"/>
          <w:sz w:val="24"/>
          <w:szCs w:val="24"/>
        </w:rPr>
        <w:t xml:space="preserve"> </w:t>
      </w:r>
      <w:r w:rsidR="006D4212" w:rsidRPr="00366CCD">
        <w:rPr>
          <w:rFonts w:ascii="Times New Roman" w:hAnsi="Times New Roman" w:cs="Times New Roman"/>
          <w:sz w:val="24"/>
          <w:szCs w:val="24"/>
        </w:rPr>
        <w:t xml:space="preserve">He was granted </w:t>
      </w:r>
      <w:r w:rsidR="00F857A5" w:rsidRPr="00366CCD">
        <w:rPr>
          <w:rFonts w:ascii="Times New Roman" w:hAnsi="Times New Roman" w:cs="Times New Roman"/>
          <w:sz w:val="24"/>
          <w:szCs w:val="24"/>
        </w:rPr>
        <w:t>a</w:t>
      </w:r>
      <w:r w:rsidR="00886E99" w:rsidRPr="00366CCD">
        <w:rPr>
          <w:rFonts w:ascii="Times New Roman" w:hAnsi="Times New Roman" w:cs="Times New Roman"/>
          <w:sz w:val="24"/>
          <w:szCs w:val="24"/>
        </w:rPr>
        <w:t xml:space="preserve"> project</w:t>
      </w:r>
      <w:r w:rsidR="008C3352" w:rsidRPr="00366CCD">
        <w:rPr>
          <w:rFonts w:ascii="Times New Roman" w:hAnsi="Times New Roman" w:cs="Times New Roman"/>
          <w:sz w:val="24"/>
          <w:szCs w:val="24"/>
        </w:rPr>
        <w:t xml:space="preserve"> funded by the </w:t>
      </w:r>
      <w:r w:rsidR="005A270C" w:rsidRPr="00366CCD">
        <w:rPr>
          <w:rFonts w:ascii="Times New Roman" w:hAnsi="Times New Roman" w:cs="Times New Roman"/>
          <w:sz w:val="24"/>
          <w:szCs w:val="24"/>
        </w:rPr>
        <w:t xml:space="preserve">Science, Technology and </w:t>
      </w:r>
      <w:r w:rsidR="000615DB" w:rsidRPr="00366CCD">
        <w:rPr>
          <w:rFonts w:ascii="Times New Roman" w:hAnsi="Times New Roman" w:cs="Times New Roman"/>
          <w:sz w:val="24"/>
          <w:szCs w:val="24"/>
        </w:rPr>
        <w:t>Development Fund</w:t>
      </w:r>
      <w:r w:rsidR="00B377C9" w:rsidRPr="00366CCD">
        <w:rPr>
          <w:rFonts w:ascii="Times New Roman" w:hAnsi="Times New Roman" w:cs="Times New Roman"/>
          <w:sz w:val="24"/>
          <w:szCs w:val="24"/>
        </w:rPr>
        <w:t xml:space="preserve"> (STDF)</w:t>
      </w:r>
      <w:r w:rsidR="000615DB" w:rsidRPr="00366CCD">
        <w:rPr>
          <w:rFonts w:ascii="Times New Roman" w:hAnsi="Times New Roman" w:cs="Times New Roman"/>
          <w:sz w:val="24"/>
          <w:szCs w:val="24"/>
        </w:rPr>
        <w:t>,</w:t>
      </w:r>
      <w:r w:rsidR="008C3352" w:rsidRPr="00366CCD">
        <w:rPr>
          <w:rFonts w:ascii="Times New Roman" w:hAnsi="Times New Roman" w:cs="Times New Roman"/>
          <w:sz w:val="24"/>
          <w:szCs w:val="24"/>
        </w:rPr>
        <w:t xml:space="preserve"> Egypt </w:t>
      </w:r>
      <w:r w:rsidR="00685B4D" w:rsidRPr="00366CCD">
        <w:rPr>
          <w:rFonts w:ascii="Times New Roman" w:hAnsi="Times New Roman" w:cs="Times New Roman"/>
          <w:sz w:val="24"/>
          <w:szCs w:val="24"/>
        </w:rPr>
        <w:t>to support</w:t>
      </w:r>
      <w:r w:rsidR="008C3352" w:rsidRPr="00366CCD">
        <w:rPr>
          <w:rFonts w:ascii="Times New Roman" w:hAnsi="Times New Roman" w:cs="Times New Roman"/>
          <w:sz w:val="24"/>
          <w:szCs w:val="24"/>
        </w:rPr>
        <w:t xml:space="preserve"> </w:t>
      </w:r>
      <w:r w:rsidR="00F857A5" w:rsidRPr="00366CCD">
        <w:rPr>
          <w:rFonts w:ascii="Times New Roman" w:hAnsi="Times New Roman" w:cs="Times New Roman"/>
          <w:sz w:val="24"/>
          <w:szCs w:val="24"/>
        </w:rPr>
        <w:t xml:space="preserve">his </w:t>
      </w:r>
      <w:r w:rsidR="008C3352" w:rsidRPr="00366CCD">
        <w:rPr>
          <w:rFonts w:ascii="Times New Roman" w:hAnsi="Times New Roman" w:cs="Times New Roman"/>
          <w:sz w:val="24"/>
          <w:szCs w:val="24"/>
        </w:rPr>
        <w:t xml:space="preserve">Master’s </w:t>
      </w:r>
      <w:r w:rsidR="007F02E3" w:rsidRPr="00366CCD">
        <w:rPr>
          <w:rFonts w:ascii="Times New Roman" w:hAnsi="Times New Roman" w:cs="Times New Roman"/>
          <w:sz w:val="24"/>
          <w:szCs w:val="24"/>
        </w:rPr>
        <w:t>research</w:t>
      </w:r>
      <w:r w:rsidR="00F275AD" w:rsidRPr="00366CCD">
        <w:rPr>
          <w:rFonts w:ascii="Times New Roman" w:hAnsi="Times New Roman" w:cs="Times New Roman"/>
          <w:sz w:val="24"/>
          <w:szCs w:val="24"/>
        </w:rPr>
        <w:t xml:space="preserve"> (</w:t>
      </w:r>
      <w:r w:rsidR="003122F5" w:rsidRPr="00366CCD">
        <w:rPr>
          <w:rFonts w:ascii="Times New Roman" w:hAnsi="Times New Roman" w:cs="Times New Roman"/>
          <w:sz w:val="24"/>
          <w:szCs w:val="24"/>
        </w:rPr>
        <w:t>acting as</w:t>
      </w:r>
      <w:r w:rsidR="008914A7" w:rsidRPr="00366CCD">
        <w:rPr>
          <w:rFonts w:ascii="Times New Roman" w:hAnsi="Times New Roman" w:cs="Times New Roman"/>
          <w:sz w:val="24"/>
          <w:szCs w:val="24"/>
        </w:rPr>
        <w:t xml:space="preserve"> </w:t>
      </w:r>
      <w:r w:rsidR="009C5872" w:rsidRPr="00366CCD">
        <w:rPr>
          <w:rFonts w:ascii="Times New Roman" w:hAnsi="Times New Roman" w:cs="Times New Roman"/>
          <w:sz w:val="24"/>
          <w:szCs w:val="24"/>
        </w:rPr>
        <w:t>Principle Investigator</w:t>
      </w:r>
      <w:r w:rsidR="006C527D" w:rsidRPr="00366CCD">
        <w:rPr>
          <w:rFonts w:ascii="Times New Roman" w:hAnsi="Times New Roman" w:cs="Times New Roman"/>
          <w:sz w:val="24"/>
          <w:szCs w:val="24"/>
        </w:rPr>
        <w:t>)</w:t>
      </w:r>
      <w:r w:rsidR="00D27577" w:rsidRPr="00366CCD">
        <w:rPr>
          <w:rFonts w:ascii="Times New Roman" w:hAnsi="Times New Roman" w:cs="Times New Roman"/>
          <w:sz w:val="24"/>
          <w:szCs w:val="24"/>
        </w:rPr>
        <w:t xml:space="preserve"> in collaboration with the University </w:t>
      </w:r>
      <w:proofErr w:type="gramStart"/>
      <w:r w:rsidR="00D27577" w:rsidRPr="00366CC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="00D27577" w:rsidRPr="00366CCD">
        <w:rPr>
          <w:rFonts w:ascii="Times New Roman" w:hAnsi="Times New Roman" w:cs="Times New Roman"/>
          <w:sz w:val="24"/>
          <w:szCs w:val="24"/>
        </w:rPr>
        <w:t xml:space="preserve"> Central Lancashire</w:t>
      </w:r>
      <w:r w:rsidR="00721BC7" w:rsidRPr="00366CCD">
        <w:rPr>
          <w:rFonts w:ascii="Times New Roman" w:hAnsi="Times New Roman" w:cs="Times New Roman"/>
          <w:sz w:val="24"/>
          <w:szCs w:val="24"/>
        </w:rPr>
        <w:t>, UK</w:t>
      </w:r>
      <w:r w:rsidR="003122F5" w:rsidRPr="00366CCD">
        <w:rPr>
          <w:rFonts w:ascii="Times New Roman" w:hAnsi="Times New Roman" w:cs="Times New Roman"/>
          <w:sz w:val="24"/>
          <w:szCs w:val="24"/>
        </w:rPr>
        <w:t>.</w:t>
      </w:r>
      <w:r w:rsidR="00886E99" w:rsidRPr="00366CCD">
        <w:rPr>
          <w:rFonts w:ascii="Times New Roman" w:hAnsi="Times New Roman" w:cs="Times New Roman"/>
          <w:sz w:val="24"/>
          <w:szCs w:val="24"/>
        </w:rPr>
        <w:t xml:space="preserve"> </w:t>
      </w:r>
      <w:r w:rsidR="00B47D16" w:rsidRPr="00366CCD">
        <w:rPr>
          <w:rFonts w:ascii="Times New Roman" w:hAnsi="Times New Roman" w:cs="Times New Roman"/>
          <w:sz w:val="24"/>
          <w:szCs w:val="24"/>
        </w:rPr>
        <w:t xml:space="preserve">His </w:t>
      </w:r>
      <w:r w:rsidR="004A4B3A" w:rsidRPr="00366CCD">
        <w:rPr>
          <w:rFonts w:ascii="Times New Roman" w:hAnsi="Times New Roman" w:cs="Times New Roman"/>
          <w:sz w:val="24"/>
          <w:szCs w:val="24"/>
        </w:rPr>
        <w:t>research</w:t>
      </w:r>
      <w:r w:rsidR="00AD4738" w:rsidRPr="00366CCD">
        <w:rPr>
          <w:rFonts w:ascii="Times New Roman" w:hAnsi="Times New Roman" w:cs="Times New Roman"/>
          <w:sz w:val="24"/>
          <w:szCs w:val="24"/>
        </w:rPr>
        <w:t xml:space="preserve"> is</w:t>
      </w:r>
      <w:r w:rsidR="00BD7F53" w:rsidRPr="00366CCD">
        <w:rPr>
          <w:rFonts w:ascii="Times New Roman" w:hAnsi="Times New Roman" w:cs="Times New Roman"/>
          <w:sz w:val="24"/>
          <w:szCs w:val="24"/>
        </w:rPr>
        <w:t xml:space="preserve"> foc</w:t>
      </w:r>
      <w:r w:rsidR="009F7D66" w:rsidRPr="00366CCD">
        <w:rPr>
          <w:rFonts w:ascii="Times New Roman" w:hAnsi="Times New Roman" w:cs="Times New Roman"/>
          <w:sz w:val="24"/>
          <w:szCs w:val="24"/>
        </w:rPr>
        <w:t xml:space="preserve">used </w:t>
      </w:r>
      <w:r w:rsidR="00C30552" w:rsidRPr="00366CCD">
        <w:rPr>
          <w:rFonts w:ascii="Times New Roman" w:hAnsi="Times New Roman" w:cs="Times New Roman"/>
          <w:sz w:val="24"/>
          <w:szCs w:val="24"/>
        </w:rPr>
        <w:t>on development of nan</w:t>
      </w:r>
      <w:r w:rsidR="004E108A" w:rsidRPr="00366CCD">
        <w:rPr>
          <w:rFonts w:ascii="Times New Roman" w:hAnsi="Times New Roman" w:cs="Times New Roman"/>
          <w:sz w:val="24"/>
          <w:szCs w:val="24"/>
        </w:rPr>
        <w:t xml:space="preserve">otechnology-based drug delivery systems </w:t>
      </w:r>
      <w:r w:rsidR="0067310A" w:rsidRPr="00366CCD">
        <w:rPr>
          <w:rFonts w:ascii="Times New Roman" w:hAnsi="Times New Roman" w:cs="Times New Roman"/>
          <w:sz w:val="24"/>
          <w:szCs w:val="24"/>
        </w:rPr>
        <w:t>to be ad</w:t>
      </w:r>
      <w:r w:rsidR="00AA30F0" w:rsidRPr="00366CCD">
        <w:rPr>
          <w:rFonts w:ascii="Times New Roman" w:hAnsi="Times New Roman" w:cs="Times New Roman"/>
          <w:sz w:val="24"/>
          <w:szCs w:val="24"/>
        </w:rPr>
        <w:t xml:space="preserve">ministered through inhalation for targeted treatment </w:t>
      </w:r>
      <w:r w:rsidR="00AD5B92" w:rsidRPr="00366CCD">
        <w:rPr>
          <w:rFonts w:ascii="Times New Roman" w:hAnsi="Times New Roman" w:cs="Times New Roman"/>
          <w:sz w:val="24"/>
          <w:szCs w:val="24"/>
        </w:rPr>
        <w:t xml:space="preserve">of lung </w:t>
      </w:r>
      <w:r w:rsidR="001B6F32" w:rsidRPr="00366CCD">
        <w:rPr>
          <w:rFonts w:ascii="Times New Roman" w:hAnsi="Times New Roman" w:cs="Times New Roman"/>
          <w:sz w:val="24"/>
          <w:szCs w:val="24"/>
        </w:rPr>
        <w:t>diseases</w:t>
      </w:r>
      <w:r w:rsidR="00AD5B92" w:rsidRPr="00366CCD">
        <w:rPr>
          <w:rFonts w:ascii="Times New Roman" w:hAnsi="Times New Roman" w:cs="Times New Roman"/>
          <w:sz w:val="24"/>
          <w:szCs w:val="24"/>
        </w:rPr>
        <w:t xml:space="preserve">. </w:t>
      </w:r>
      <w:r w:rsidR="00A30ECB" w:rsidRPr="00366CCD">
        <w:rPr>
          <w:rFonts w:ascii="Times New Roman" w:hAnsi="Times New Roman" w:cs="Times New Roman"/>
          <w:sz w:val="24"/>
          <w:szCs w:val="24"/>
        </w:rPr>
        <w:t>He published two articles about the nebulization of naringin/celecoxib co-loaded polymeric nanoparticles and nanoemulsion formulations for targeted t</w:t>
      </w:r>
      <w:r w:rsidR="00C230EF" w:rsidRPr="00366CCD">
        <w:rPr>
          <w:rFonts w:ascii="Times New Roman" w:hAnsi="Times New Roman" w:cs="Times New Roman"/>
          <w:sz w:val="24"/>
          <w:szCs w:val="24"/>
        </w:rPr>
        <w:t>herapy</w:t>
      </w:r>
      <w:r w:rsidR="00A30ECB" w:rsidRPr="00366CCD">
        <w:rPr>
          <w:rFonts w:ascii="Times New Roman" w:hAnsi="Times New Roman" w:cs="Times New Roman"/>
          <w:sz w:val="24"/>
          <w:szCs w:val="24"/>
        </w:rPr>
        <w:t xml:space="preserve"> of lung cancer. </w:t>
      </w:r>
      <w:r w:rsidR="00193642" w:rsidRPr="00366CCD">
        <w:rPr>
          <w:rFonts w:ascii="Times New Roman" w:hAnsi="Times New Roman" w:cs="Times New Roman"/>
          <w:sz w:val="24"/>
          <w:szCs w:val="24"/>
        </w:rPr>
        <w:t>Currently, he is working on develop</w:t>
      </w:r>
      <w:r w:rsidR="007D0FFA" w:rsidRPr="00366CCD">
        <w:rPr>
          <w:rFonts w:ascii="Times New Roman" w:hAnsi="Times New Roman" w:cs="Times New Roman"/>
          <w:sz w:val="24"/>
          <w:szCs w:val="24"/>
        </w:rPr>
        <w:t>ing</w:t>
      </w:r>
      <w:r w:rsidR="00193642" w:rsidRPr="00366CCD">
        <w:rPr>
          <w:rFonts w:ascii="Times New Roman" w:hAnsi="Times New Roman" w:cs="Times New Roman"/>
          <w:sz w:val="24"/>
          <w:szCs w:val="24"/>
        </w:rPr>
        <w:t xml:space="preserve"> novel </w:t>
      </w:r>
      <w:r w:rsidR="00DD1746" w:rsidRPr="00366CCD">
        <w:rPr>
          <w:rFonts w:ascii="Times New Roman" w:hAnsi="Times New Roman" w:cs="Times New Roman"/>
          <w:sz w:val="24"/>
          <w:szCs w:val="24"/>
        </w:rPr>
        <w:t xml:space="preserve">biodegradable polymers that can offer additional </w:t>
      </w:r>
      <w:r w:rsidR="00DD1746" w:rsidRPr="00366CCD">
        <w:rPr>
          <w:rFonts w:ascii="Times New Roman" w:hAnsi="Times New Roman" w:cs="Times New Roman"/>
          <w:sz w:val="24"/>
          <w:szCs w:val="24"/>
        </w:rPr>
        <w:lastRenderedPageBreak/>
        <w:t xml:space="preserve">advantages </w:t>
      </w:r>
      <w:r w:rsidR="00663A9D" w:rsidRPr="00366CCD">
        <w:rPr>
          <w:rFonts w:ascii="Times New Roman" w:hAnsi="Times New Roman" w:cs="Times New Roman"/>
          <w:sz w:val="24"/>
          <w:szCs w:val="24"/>
        </w:rPr>
        <w:t>over traditional polymers for pulmonary</w:t>
      </w:r>
      <w:r w:rsidR="00B623B6" w:rsidRPr="00366CCD">
        <w:rPr>
          <w:rFonts w:ascii="Times New Roman" w:hAnsi="Times New Roman" w:cs="Times New Roman"/>
          <w:sz w:val="24"/>
          <w:szCs w:val="24"/>
        </w:rPr>
        <w:t xml:space="preserve"> </w:t>
      </w:r>
      <w:r w:rsidR="00663A9D" w:rsidRPr="00366CCD">
        <w:rPr>
          <w:rFonts w:ascii="Times New Roman" w:hAnsi="Times New Roman" w:cs="Times New Roman"/>
          <w:sz w:val="24"/>
          <w:szCs w:val="24"/>
        </w:rPr>
        <w:t>delivery</w:t>
      </w:r>
      <w:r w:rsidR="00B623B6" w:rsidRPr="00366CCD">
        <w:rPr>
          <w:rFonts w:ascii="Times New Roman" w:hAnsi="Times New Roman" w:cs="Times New Roman"/>
          <w:sz w:val="24"/>
          <w:szCs w:val="24"/>
        </w:rPr>
        <w:t xml:space="preserve"> </w:t>
      </w:r>
      <w:r w:rsidR="008F2153" w:rsidRPr="00366CCD">
        <w:rPr>
          <w:rFonts w:ascii="Times New Roman" w:hAnsi="Times New Roman" w:cs="Times New Roman"/>
          <w:sz w:val="24"/>
          <w:szCs w:val="24"/>
        </w:rPr>
        <w:t>of</w:t>
      </w:r>
      <w:r w:rsidR="00663A9D" w:rsidRPr="00366CCD">
        <w:rPr>
          <w:rFonts w:ascii="Times New Roman" w:hAnsi="Times New Roman" w:cs="Times New Roman"/>
          <w:sz w:val="24"/>
          <w:szCs w:val="24"/>
        </w:rPr>
        <w:t xml:space="preserve"> their nanoparticl</w:t>
      </w:r>
      <w:r w:rsidR="002105E8" w:rsidRPr="00366CCD">
        <w:rPr>
          <w:rFonts w:ascii="Times New Roman" w:hAnsi="Times New Roman" w:cs="Times New Roman"/>
          <w:sz w:val="24"/>
          <w:szCs w:val="24"/>
        </w:rPr>
        <w:t>e formulations</w:t>
      </w:r>
      <w:r w:rsidR="003E6AA1" w:rsidRPr="00366CC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1CDFB7" w14:textId="77777777" w:rsidR="00032554" w:rsidRPr="00366CCD" w:rsidRDefault="00032554" w:rsidP="00DD1A36">
      <w:pPr>
        <w:pStyle w:val="BodyText"/>
        <w:spacing w:before="7"/>
        <w:jc w:val="both"/>
        <w:rPr>
          <w:rFonts w:ascii="Times New Roman" w:hAnsi="Times New Roman" w:cs="Times New Roman"/>
          <w:sz w:val="24"/>
          <w:szCs w:val="24"/>
        </w:rPr>
      </w:pPr>
    </w:p>
    <w:p w14:paraId="1CBF17B8" w14:textId="1ABEEC07" w:rsidR="00711700" w:rsidRPr="00366CCD" w:rsidRDefault="00711700" w:rsidP="003B621A">
      <w:pPr>
        <w:jc w:val="both"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Name:</w:t>
      </w:r>
      <w:r w:rsidR="00A23DF1"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Ramy Said-Elbahr</w:t>
      </w:r>
    </w:p>
    <w:p w14:paraId="69FDB613" w14:textId="3A75EACE" w:rsidR="00711700" w:rsidRPr="00366CCD" w:rsidRDefault="00711700" w:rsidP="003B621A">
      <w:pPr>
        <w:jc w:val="both"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Affiliation:</w:t>
      </w:r>
      <w:r w:rsidR="00A23DF1"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</w:t>
      </w:r>
      <w:r w:rsidR="00C679C3"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PhD researcher, </w:t>
      </w:r>
      <w:r w:rsidR="00841788"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Division of Molecular Therapeutics and Formulation, School of Pharmacy</w:t>
      </w:r>
    </w:p>
    <w:p w14:paraId="453ED4A3" w14:textId="7D48D7BB" w:rsidR="00711700" w:rsidRPr="00366CCD" w:rsidRDefault="00711700" w:rsidP="003B621A">
      <w:pPr>
        <w:jc w:val="both"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University:</w:t>
      </w:r>
      <w:r w:rsidR="00FE324C"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University of Nottingham</w:t>
      </w:r>
    </w:p>
    <w:p w14:paraId="167053F9" w14:textId="5A08E33D" w:rsidR="00711700" w:rsidRPr="00366CCD" w:rsidRDefault="00711700" w:rsidP="003B621A">
      <w:pPr>
        <w:jc w:val="both"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Country:</w:t>
      </w:r>
      <w:r w:rsidR="00FE324C"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United Kingdom</w:t>
      </w:r>
    </w:p>
    <w:p w14:paraId="6E523A5E" w14:textId="5DEDF739" w:rsidR="00711700" w:rsidRPr="00366CCD" w:rsidRDefault="00711700" w:rsidP="00844905">
      <w:pPr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sectPr w:rsidR="00711700" w:rsidRPr="00366CCD" w:rsidSect="00DD1A36">
          <w:type w:val="continuous"/>
          <w:pgSz w:w="11910" w:h="16840"/>
          <w:pgMar w:top="1740" w:right="1420" w:bottom="840" w:left="620" w:header="720" w:footer="720" w:gutter="0"/>
          <w:cols w:space="720"/>
        </w:sectPr>
      </w:pPr>
      <w:r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Email:</w:t>
      </w:r>
      <w:r w:rsidR="003B621A"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</w:t>
      </w:r>
      <w:r w:rsidR="005F6C28"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</w:t>
      </w:r>
      <w:r w:rsidR="00844905"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ramy.</w:t>
      </w:r>
      <w:r w:rsidR="006D7D35"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said</w:t>
      </w:r>
      <w:r w:rsidR="00844905"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elbahr@nottingham.ac.uk</w:t>
      </w:r>
    </w:p>
    <w:p w14:paraId="639609DA" w14:textId="792D1009" w:rsidR="000066D5" w:rsidRPr="00366CCD" w:rsidRDefault="003B621A" w:rsidP="00DD1A36">
      <w:pPr>
        <w:jc w:val="both"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lastRenderedPageBreak/>
        <w:t>Tel:</w:t>
      </w:r>
      <w:r w:rsidR="00844905"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 xml:space="preserve"> </w:t>
      </w:r>
      <w:r w:rsidR="00456A58" w:rsidRPr="00366CCD"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  <w:t>(+44) 07435913741</w:t>
      </w:r>
    </w:p>
    <w:sectPr w:rsidR="000066D5" w:rsidRPr="00366CCD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524332" w14:textId="77777777" w:rsidR="00B11A8F" w:rsidRDefault="00B11A8F">
      <w:r>
        <w:separator/>
      </w:r>
    </w:p>
  </w:endnote>
  <w:endnote w:type="continuationSeparator" w:id="0">
    <w:p w14:paraId="699CEA63" w14:textId="77777777" w:rsidR="00B11A8F" w:rsidRDefault="00B11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3927F4" w14:textId="77777777" w:rsidR="00AE3E37" w:rsidRDefault="00032554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C29E165" wp14:editId="7DB8CD6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BFC95" w14:textId="77777777" w:rsidR="00AE3E37" w:rsidRPr="005B3A56" w:rsidRDefault="00032554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105B731" w14:textId="1E6B3B0D" w:rsidR="00AE3E37" w:rsidRPr="005B3A56" w:rsidRDefault="00032554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C29E16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50ABFC95" w14:textId="77777777" w:rsidR="00AE3E37" w:rsidRPr="005B3A56" w:rsidRDefault="00032554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105B731" w14:textId="1E6B3B0D" w:rsidR="00AE3E37" w:rsidRPr="005B3A56" w:rsidRDefault="00032554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5AD95C8" wp14:editId="5F57E2B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7A5AB6" w14:textId="77777777" w:rsidR="00AE3E37" w:rsidRPr="005B3A56" w:rsidRDefault="00032554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1F6E5D0" w14:textId="77777777" w:rsidR="00AE3E37" w:rsidRPr="005B3A56" w:rsidRDefault="00032554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5AD95C8" id="Text Box 2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757A5AB6" w14:textId="77777777" w:rsidR="00AE3E37" w:rsidRPr="005B3A56" w:rsidRDefault="00032554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1F6E5D0" w14:textId="77777777" w:rsidR="00AE3E37" w:rsidRPr="005B3A56" w:rsidRDefault="00032554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9A13DC7" wp14:editId="49CBD71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C53C82" w14:textId="77777777" w:rsidR="00AE3E37" w:rsidRPr="005B3A56" w:rsidRDefault="00032554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3AF0951" w14:textId="77777777" w:rsidR="00AE3E37" w:rsidRPr="005B3A56" w:rsidRDefault="00032554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9A13DC7" id="Text Box 1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22C53C82" w14:textId="77777777" w:rsidR="00AE3E37" w:rsidRPr="005B3A56" w:rsidRDefault="00032554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3AF0951" w14:textId="77777777" w:rsidR="00AE3E37" w:rsidRPr="005B3A56" w:rsidRDefault="00032554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D53670" w14:textId="77777777" w:rsidR="00B11A8F" w:rsidRDefault="00B11A8F">
      <w:r>
        <w:separator/>
      </w:r>
    </w:p>
  </w:footnote>
  <w:footnote w:type="continuationSeparator" w:id="0">
    <w:p w14:paraId="540B2EA7" w14:textId="77777777" w:rsidR="00B11A8F" w:rsidRDefault="00B11A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B6B6F5" w14:textId="77777777" w:rsidR="00AE3E37" w:rsidRDefault="00032554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3152DE1" wp14:editId="5E8DCA4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0707AA" w14:textId="77777777" w:rsidR="00AE3E37" w:rsidRPr="005B3A56" w:rsidRDefault="00B11A8F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3152DE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2C0707AA" w14:textId="77777777" w:rsidR="00AE3E37" w:rsidRPr="005B3A56" w:rsidRDefault="006468A2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96192F" wp14:editId="1950CF3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711A8A" w14:textId="77777777" w:rsidR="00AE3E37" w:rsidRPr="005B3A56" w:rsidRDefault="00032554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413DD0C" w14:textId="77777777" w:rsidR="00AE3E37" w:rsidRPr="005B3A56" w:rsidRDefault="00032554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096192F" id="Text Box 4" o:spid="_x0000_s1027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1E711A8A" w14:textId="77777777" w:rsidR="00AE3E37" w:rsidRPr="005B3A56" w:rsidRDefault="00032554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413DD0C" w14:textId="77777777" w:rsidR="00AE3E37" w:rsidRPr="005B3A56" w:rsidRDefault="00032554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554"/>
    <w:rsid w:val="00004C15"/>
    <w:rsid w:val="000066D5"/>
    <w:rsid w:val="00032554"/>
    <w:rsid w:val="000615DB"/>
    <w:rsid w:val="0008241C"/>
    <w:rsid w:val="0008550C"/>
    <w:rsid w:val="000972DF"/>
    <w:rsid w:val="000A4EC6"/>
    <w:rsid w:val="000B596D"/>
    <w:rsid w:val="000C1893"/>
    <w:rsid w:val="000C44BA"/>
    <w:rsid w:val="000C7BDB"/>
    <w:rsid w:val="000E0A3C"/>
    <w:rsid w:val="000F3B27"/>
    <w:rsid w:val="001171DE"/>
    <w:rsid w:val="0012590E"/>
    <w:rsid w:val="00152E0A"/>
    <w:rsid w:val="00180981"/>
    <w:rsid w:val="00193642"/>
    <w:rsid w:val="00194878"/>
    <w:rsid w:val="001A7842"/>
    <w:rsid w:val="001B1A72"/>
    <w:rsid w:val="001B6F32"/>
    <w:rsid w:val="001B7B40"/>
    <w:rsid w:val="001E2B40"/>
    <w:rsid w:val="001E7874"/>
    <w:rsid w:val="002105E8"/>
    <w:rsid w:val="00226456"/>
    <w:rsid w:val="0023169C"/>
    <w:rsid w:val="00236C42"/>
    <w:rsid w:val="002441ED"/>
    <w:rsid w:val="002543E6"/>
    <w:rsid w:val="00255AD3"/>
    <w:rsid w:val="002D05C9"/>
    <w:rsid w:val="002E3564"/>
    <w:rsid w:val="00301931"/>
    <w:rsid w:val="0030232E"/>
    <w:rsid w:val="003061C0"/>
    <w:rsid w:val="003122F5"/>
    <w:rsid w:val="00326109"/>
    <w:rsid w:val="00330943"/>
    <w:rsid w:val="0035363D"/>
    <w:rsid w:val="00366CCD"/>
    <w:rsid w:val="00393E8B"/>
    <w:rsid w:val="003B621A"/>
    <w:rsid w:val="003D2B71"/>
    <w:rsid w:val="003E0C88"/>
    <w:rsid w:val="003E20D3"/>
    <w:rsid w:val="003E6AA1"/>
    <w:rsid w:val="00430533"/>
    <w:rsid w:val="004351F7"/>
    <w:rsid w:val="00456A58"/>
    <w:rsid w:val="004849C9"/>
    <w:rsid w:val="004855FF"/>
    <w:rsid w:val="00491141"/>
    <w:rsid w:val="004917DE"/>
    <w:rsid w:val="00492D33"/>
    <w:rsid w:val="0049347C"/>
    <w:rsid w:val="00497398"/>
    <w:rsid w:val="004A12F9"/>
    <w:rsid w:val="004A4B3A"/>
    <w:rsid w:val="004D2A3A"/>
    <w:rsid w:val="004D550B"/>
    <w:rsid w:val="004E108A"/>
    <w:rsid w:val="00501B5C"/>
    <w:rsid w:val="00525037"/>
    <w:rsid w:val="0053586C"/>
    <w:rsid w:val="005546B3"/>
    <w:rsid w:val="005617AB"/>
    <w:rsid w:val="00562438"/>
    <w:rsid w:val="005668F8"/>
    <w:rsid w:val="005911BE"/>
    <w:rsid w:val="00592FBE"/>
    <w:rsid w:val="005A270C"/>
    <w:rsid w:val="005B7A3E"/>
    <w:rsid w:val="005D57C3"/>
    <w:rsid w:val="005E27FE"/>
    <w:rsid w:val="005E2808"/>
    <w:rsid w:val="005F6C28"/>
    <w:rsid w:val="0062074D"/>
    <w:rsid w:val="00637D8B"/>
    <w:rsid w:val="006526D1"/>
    <w:rsid w:val="00663A9D"/>
    <w:rsid w:val="00666C59"/>
    <w:rsid w:val="0067310A"/>
    <w:rsid w:val="00685B4D"/>
    <w:rsid w:val="006B4816"/>
    <w:rsid w:val="006C527D"/>
    <w:rsid w:val="006D4212"/>
    <w:rsid w:val="006D7D35"/>
    <w:rsid w:val="006E00A7"/>
    <w:rsid w:val="006E639A"/>
    <w:rsid w:val="00705081"/>
    <w:rsid w:val="00711700"/>
    <w:rsid w:val="00714E94"/>
    <w:rsid w:val="00721BC7"/>
    <w:rsid w:val="00730947"/>
    <w:rsid w:val="00737737"/>
    <w:rsid w:val="00742ED4"/>
    <w:rsid w:val="00766505"/>
    <w:rsid w:val="00774F8C"/>
    <w:rsid w:val="00782431"/>
    <w:rsid w:val="00782F9D"/>
    <w:rsid w:val="00791A37"/>
    <w:rsid w:val="007979AB"/>
    <w:rsid w:val="007A14CA"/>
    <w:rsid w:val="007A64FA"/>
    <w:rsid w:val="007D0FFA"/>
    <w:rsid w:val="007D7BAA"/>
    <w:rsid w:val="007E4391"/>
    <w:rsid w:val="007F02E3"/>
    <w:rsid w:val="0082570F"/>
    <w:rsid w:val="00826D0C"/>
    <w:rsid w:val="008374D5"/>
    <w:rsid w:val="00841788"/>
    <w:rsid w:val="00844905"/>
    <w:rsid w:val="00875538"/>
    <w:rsid w:val="00886E99"/>
    <w:rsid w:val="008914A7"/>
    <w:rsid w:val="008962E9"/>
    <w:rsid w:val="008A46D3"/>
    <w:rsid w:val="008A5537"/>
    <w:rsid w:val="008C2458"/>
    <w:rsid w:val="008C3352"/>
    <w:rsid w:val="008C4944"/>
    <w:rsid w:val="008D4B76"/>
    <w:rsid w:val="008E1FAA"/>
    <w:rsid w:val="008F2153"/>
    <w:rsid w:val="008F5ED5"/>
    <w:rsid w:val="00900F34"/>
    <w:rsid w:val="0090222C"/>
    <w:rsid w:val="00907063"/>
    <w:rsid w:val="009240B6"/>
    <w:rsid w:val="009533DD"/>
    <w:rsid w:val="00962230"/>
    <w:rsid w:val="009A02D3"/>
    <w:rsid w:val="009C354C"/>
    <w:rsid w:val="009C5872"/>
    <w:rsid w:val="009D3184"/>
    <w:rsid w:val="009F7D66"/>
    <w:rsid w:val="00A07096"/>
    <w:rsid w:val="00A11546"/>
    <w:rsid w:val="00A20E4D"/>
    <w:rsid w:val="00A23B4C"/>
    <w:rsid w:val="00A23DF1"/>
    <w:rsid w:val="00A274D1"/>
    <w:rsid w:val="00A30ECB"/>
    <w:rsid w:val="00A43A73"/>
    <w:rsid w:val="00A77FFD"/>
    <w:rsid w:val="00A8292C"/>
    <w:rsid w:val="00A902F2"/>
    <w:rsid w:val="00A9458B"/>
    <w:rsid w:val="00A970F0"/>
    <w:rsid w:val="00AA30F0"/>
    <w:rsid w:val="00AB6F34"/>
    <w:rsid w:val="00AC7C5F"/>
    <w:rsid w:val="00AD4738"/>
    <w:rsid w:val="00AD5B92"/>
    <w:rsid w:val="00AE5981"/>
    <w:rsid w:val="00B052D1"/>
    <w:rsid w:val="00B11A8F"/>
    <w:rsid w:val="00B319EE"/>
    <w:rsid w:val="00B377C9"/>
    <w:rsid w:val="00B43082"/>
    <w:rsid w:val="00B47D16"/>
    <w:rsid w:val="00B623B6"/>
    <w:rsid w:val="00BD7F53"/>
    <w:rsid w:val="00C230EF"/>
    <w:rsid w:val="00C30552"/>
    <w:rsid w:val="00C3204D"/>
    <w:rsid w:val="00C662DB"/>
    <w:rsid w:val="00C679C3"/>
    <w:rsid w:val="00CB4222"/>
    <w:rsid w:val="00CC1F3E"/>
    <w:rsid w:val="00D05FBB"/>
    <w:rsid w:val="00D21027"/>
    <w:rsid w:val="00D27577"/>
    <w:rsid w:val="00D449D1"/>
    <w:rsid w:val="00D52E04"/>
    <w:rsid w:val="00DA7C99"/>
    <w:rsid w:val="00DB0F77"/>
    <w:rsid w:val="00DC7E68"/>
    <w:rsid w:val="00DD1746"/>
    <w:rsid w:val="00DD1A36"/>
    <w:rsid w:val="00DD6A45"/>
    <w:rsid w:val="00DE1C65"/>
    <w:rsid w:val="00DF3020"/>
    <w:rsid w:val="00DF7556"/>
    <w:rsid w:val="00E04FCB"/>
    <w:rsid w:val="00E14FE0"/>
    <w:rsid w:val="00E2380B"/>
    <w:rsid w:val="00E35E41"/>
    <w:rsid w:val="00E4008A"/>
    <w:rsid w:val="00E4397A"/>
    <w:rsid w:val="00E550DB"/>
    <w:rsid w:val="00E66330"/>
    <w:rsid w:val="00E74328"/>
    <w:rsid w:val="00E860F5"/>
    <w:rsid w:val="00E92382"/>
    <w:rsid w:val="00EA3ACB"/>
    <w:rsid w:val="00EB583B"/>
    <w:rsid w:val="00ED68F1"/>
    <w:rsid w:val="00EF2679"/>
    <w:rsid w:val="00EF5B03"/>
    <w:rsid w:val="00EF70B3"/>
    <w:rsid w:val="00F12C04"/>
    <w:rsid w:val="00F226A9"/>
    <w:rsid w:val="00F275AD"/>
    <w:rsid w:val="00F31724"/>
    <w:rsid w:val="00F61991"/>
    <w:rsid w:val="00F64669"/>
    <w:rsid w:val="00F740A8"/>
    <w:rsid w:val="00F75E1D"/>
    <w:rsid w:val="00F771D7"/>
    <w:rsid w:val="00F857A5"/>
    <w:rsid w:val="00F96BBB"/>
    <w:rsid w:val="00FA1728"/>
    <w:rsid w:val="00FB36DA"/>
    <w:rsid w:val="00FD7EC5"/>
    <w:rsid w:val="00FE094A"/>
    <w:rsid w:val="00FE324C"/>
    <w:rsid w:val="00FE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1174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32554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032554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032554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32554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032554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32554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32554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032554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03255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554"/>
    <w:rPr>
      <w:rFonts w:ascii="Tahoma" w:eastAsia="Tw Cen MT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58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586C"/>
    <w:rPr>
      <w:rFonts w:ascii="Tw Cen MT" w:eastAsia="Tw Cen MT" w:hAnsi="Tw Cen MT" w:cs="Tw Cen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358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586C"/>
    <w:rPr>
      <w:rFonts w:ascii="Tw Cen MT" w:eastAsia="Tw Cen MT" w:hAnsi="Tw Cen MT" w:cs="Tw Cen MT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A4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46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46D3"/>
    <w:rPr>
      <w:rFonts w:ascii="Tw Cen MT" w:eastAsia="Tw Cen MT" w:hAnsi="Tw Cen MT" w:cs="Tw Cen MT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46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46D3"/>
    <w:rPr>
      <w:rFonts w:ascii="Tw Cen MT" w:eastAsia="Tw Cen MT" w:hAnsi="Tw Cen MT" w:cs="Tw Cen MT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E14FE0"/>
    <w:pPr>
      <w:spacing w:after="0" w:line="240" w:lineRule="auto"/>
    </w:pPr>
    <w:rPr>
      <w:rFonts w:ascii="Tw Cen MT" w:eastAsia="Tw Cen MT" w:hAnsi="Tw Cen MT" w:cs="Tw Cen MT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32554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032554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032554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32554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032554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32554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32554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032554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03255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554"/>
    <w:rPr>
      <w:rFonts w:ascii="Tahoma" w:eastAsia="Tw Cen MT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58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586C"/>
    <w:rPr>
      <w:rFonts w:ascii="Tw Cen MT" w:eastAsia="Tw Cen MT" w:hAnsi="Tw Cen MT" w:cs="Tw Cen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358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586C"/>
    <w:rPr>
      <w:rFonts w:ascii="Tw Cen MT" w:eastAsia="Tw Cen MT" w:hAnsi="Tw Cen MT" w:cs="Tw Cen MT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A4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46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46D3"/>
    <w:rPr>
      <w:rFonts w:ascii="Tw Cen MT" w:eastAsia="Tw Cen MT" w:hAnsi="Tw Cen MT" w:cs="Tw Cen MT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46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46D3"/>
    <w:rPr>
      <w:rFonts w:ascii="Tw Cen MT" w:eastAsia="Tw Cen MT" w:hAnsi="Tw Cen MT" w:cs="Tw Cen MT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E14FE0"/>
    <w:pPr>
      <w:spacing w:after="0" w:line="240" w:lineRule="auto"/>
    </w:pPr>
    <w:rPr>
      <w:rFonts w:ascii="Tw Cen MT" w:eastAsia="Tw Cen MT" w:hAnsi="Tw Cen MT" w:cs="Tw Cen M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E56F98580FFB468E7964563AC9482D" ma:contentTypeVersion="13" ma:contentTypeDescription="Create a new document." ma:contentTypeScope="" ma:versionID="45a5fb7b98c67a1b4dccef1caf069dd9">
  <xsd:schema xmlns:xsd="http://www.w3.org/2001/XMLSchema" xmlns:xs="http://www.w3.org/2001/XMLSchema" xmlns:p="http://schemas.microsoft.com/office/2006/metadata/properties" xmlns:ns3="5037908b-0d58-4bba-881a-f72cc3af65e0" xmlns:ns4="07686f4c-9274-4ff0-a37b-d17b40d77adc" targetNamespace="http://schemas.microsoft.com/office/2006/metadata/properties" ma:root="true" ma:fieldsID="ce02bb9ffa409ca3b789df93962f8d2e" ns3:_="" ns4:_="">
    <xsd:import namespace="5037908b-0d58-4bba-881a-f72cc3af65e0"/>
    <xsd:import namespace="07686f4c-9274-4ff0-a37b-d17b40d77a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7908b-0d58-4bba-881a-f72cc3af65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86f4c-9274-4ff0-a37b-d17b40d77ad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08F666-A057-4346-93D4-3E90972CF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37908b-0d58-4bba-881a-f72cc3af65e0"/>
    <ds:schemaRef ds:uri="07686f4c-9274-4ff0-a37b-d17b40d77a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DA9F54-9600-4152-8E79-1B4AC27723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52642C-7C99-42AD-855F-2D04A4FF3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Anesthesia</dc:creator>
  <cp:lastModifiedBy>Food Technology 2022</cp:lastModifiedBy>
  <cp:revision>4</cp:revision>
  <dcterms:created xsi:type="dcterms:W3CDTF">2022-07-14T05:29:00Z</dcterms:created>
  <dcterms:modified xsi:type="dcterms:W3CDTF">2022-07-14T05:30:00Z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0x01010058E56F98580FFB468E7964563AC9482D</vt:lpwstr>
  </property>
</Properties>
</file>