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3C699" w14:textId="45397B8E" w:rsidR="0020374F" w:rsidRPr="00840FAD" w:rsidRDefault="002453D7">
      <w:pPr>
        <w:rPr>
          <w:b/>
          <w:sz w:val="28"/>
          <w:szCs w:val="28"/>
        </w:rPr>
      </w:pPr>
      <w:r w:rsidRPr="00840FAD">
        <w:rPr>
          <w:b/>
          <w:sz w:val="28"/>
          <w:szCs w:val="28"/>
        </w:rPr>
        <w:t xml:space="preserve">Trabecular </w:t>
      </w:r>
      <w:proofErr w:type="spellStart"/>
      <w:r w:rsidRPr="00840FAD">
        <w:rPr>
          <w:b/>
          <w:sz w:val="28"/>
          <w:szCs w:val="28"/>
        </w:rPr>
        <w:t>microbypass</w:t>
      </w:r>
      <w:proofErr w:type="spellEnd"/>
      <w:r w:rsidRPr="00840FAD">
        <w:rPr>
          <w:b/>
          <w:sz w:val="28"/>
          <w:szCs w:val="28"/>
        </w:rPr>
        <w:t xml:space="preserve"> stent (</w:t>
      </w:r>
      <w:proofErr w:type="spellStart"/>
      <w:r w:rsidRPr="00840FAD">
        <w:rPr>
          <w:b/>
          <w:sz w:val="28"/>
          <w:szCs w:val="28"/>
        </w:rPr>
        <w:t>istent</w:t>
      </w:r>
      <w:proofErr w:type="spellEnd"/>
      <w:r w:rsidRPr="00840FAD">
        <w:rPr>
          <w:b/>
          <w:sz w:val="28"/>
          <w:szCs w:val="28"/>
        </w:rPr>
        <w:t>) implantation in open angle glaucoma patients- Techniques and Outcomes</w:t>
      </w:r>
    </w:p>
    <w:p w14:paraId="172D6A05" w14:textId="44490122" w:rsidR="001B123D" w:rsidRDefault="00764CC7">
      <w:r>
        <w:t>Nadisha P Singh MRCS(Ed), FICO, MNAMS, DNB, MBBS</w:t>
      </w:r>
    </w:p>
    <w:p w14:paraId="25EA5B63" w14:textId="71726E06" w:rsidR="002453D7" w:rsidRPr="00840FAD" w:rsidRDefault="002453D7" w:rsidP="00840FAD">
      <w:pPr>
        <w:jc w:val="both"/>
        <w:rPr>
          <w:sz w:val="28"/>
          <w:szCs w:val="28"/>
        </w:rPr>
      </w:pPr>
      <w:r w:rsidRPr="00840FAD">
        <w:rPr>
          <w:sz w:val="28"/>
          <w:szCs w:val="28"/>
        </w:rPr>
        <w:t xml:space="preserve">Glaucoma is a leading cause of blindness in the world. Intra-ocular </w:t>
      </w:r>
      <w:proofErr w:type="gramStart"/>
      <w:r w:rsidRPr="00840FAD">
        <w:rPr>
          <w:sz w:val="28"/>
          <w:szCs w:val="28"/>
        </w:rPr>
        <w:t>pressure(</w:t>
      </w:r>
      <w:proofErr w:type="gramEnd"/>
      <w:r w:rsidRPr="00840FAD">
        <w:rPr>
          <w:sz w:val="28"/>
          <w:szCs w:val="28"/>
        </w:rPr>
        <w:t>IOP) is a modifiable risk factor in glaucoma which helps to reduce the progression of the disease. Eyedrops and glaucoma filtration surgeries have long known to be effective in lowering the IOP. However, they have their own set of serious complications associated with them.</w:t>
      </w:r>
    </w:p>
    <w:p w14:paraId="4DF3CF6B" w14:textId="418F17F6" w:rsidR="002453D7" w:rsidRPr="00840FAD" w:rsidRDefault="002453D7" w:rsidP="00840FAD">
      <w:pPr>
        <w:jc w:val="both"/>
        <w:rPr>
          <w:sz w:val="28"/>
          <w:szCs w:val="28"/>
        </w:rPr>
      </w:pPr>
      <w:r w:rsidRPr="00840FAD">
        <w:rPr>
          <w:sz w:val="28"/>
          <w:szCs w:val="28"/>
        </w:rPr>
        <w:t xml:space="preserve">One of the newer minimally invasive glaucoma </w:t>
      </w:r>
      <w:proofErr w:type="gramStart"/>
      <w:r w:rsidRPr="00840FAD">
        <w:rPr>
          <w:sz w:val="28"/>
          <w:szCs w:val="28"/>
        </w:rPr>
        <w:t>device</w:t>
      </w:r>
      <w:proofErr w:type="gramEnd"/>
      <w:r w:rsidRPr="00840FAD">
        <w:rPr>
          <w:sz w:val="28"/>
          <w:szCs w:val="28"/>
        </w:rPr>
        <w:t xml:space="preserve"> includes </w:t>
      </w:r>
      <w:proofErr w:type="spellStart"/>
      <w:r w:rsidRPr="00840FAD">
        <w:rPr>
          <w:sz w:val="28"/>
          <w:szCs w:val="28"/>
        </w:rPr>
        <w:t>istent</w:t>
      </w:r>
      <w:proofErr w:type="spellEnd"/>
      <w:r w:rsidRPr="00840FAD">
        <w:rPr>
          <w:sz w:val="28"/>
          <w:szCs w:val="28"/>
        </w:rPr>
        <w:t>. This technology can be used alongside cataract surgery in order to reduce the post-operative IOP and help reduce the number of medications that the patient is taking.</w:t>
      </w:r>
      <w:bookmarkStart w:id="0" w:name="_GoBack"/>
      <w:bookmarkEnd w:id="0"/>
    </w:p>
    <w:p w14:paraId="600A16A5" w14:textId="28BAAA3B" w:rsidR="002453D7" w:rsidRPr="00840FAD" w:rsidRDefault="002453D7" w:rsidP="00840FAD">
      <w:pPr>
        <w:jc w:val="both"/>
        <w:rPr>
          <w:sz w:val="28"/>
          <w:szCs w:val="28"/>
        </w:rPr>
      </w:pPr>
      <w:r w:rsidRPr="00840FAD">
        <w:rPr>
          <w:sz w:val="28"/>
          <w:szCs w:val="28"/>
        </w:rPr>
        <w:t xml:space="preserve">In this presentation, </w:t>
      </w:r>
      <w:r w:rsidR="0003111F" w:rsidRPr="00840FAD">
        <w:rPr>
          <w:sz w:val="28"/>
          <w:szCs w:val="28"/>
        </w:rPr>
        <w:t xml:space="preserve">I will explain to you regarding the technique of implanting </w:t>
      </w:r>
      <w:proofErr w:type="spellStart"/>
      <w:r w:rsidR="0003111F" w:rsidRPr="00840FAD">
        <w:rPr>
          <w:sz w:val="28"/>
          <w:szCs w:val="28"/>
        </w:rPr>
        <w:t>ist</w:t>
      </w:r>
      <w:r w:rsidR="001B123D" w:rsidRPr="00840FAD">
        <w:rPr>
          <w:sz w:val="28"/>
          <w:szCs w:val="28"/>
        </w:rPr>
        <w:t>en</w:t>
      </w:r>
      <w:r w:rsidR="0003111F" w:rsidRPr="00840FAD">
        <w:rPr>
          <w:sz w:val="28"/>
          <w:szCs w:val="28"/>
        </w:rPr>
        <w:t>t</w:t>
      </w:r>
      <w:proofErr w:type="spellEnd"/>
      <w:r w:rsidR="0003111F" w:rsidRPr="00840FAD">
        <w:rPr>
          <w:sz w:val="28"/>
          <w:szCs w:val="28"/>
        </w:rPr>
        <w:t xml:space="preserve"> and discuss the outcomes of the </w:t>
      </w:r>
      <w:proofErr w:type="spellStart"/>
      <w:r w:rsidR="0003111F" w:rsidRPr="00840FAD">
        <w:rPr>
          <w:sz w:val="28"/>
          <w:szCs w:val="28"/>
        </w:rPr>
        <w:t>istent</w:t>
      </w:r>
      <w:proofErr w:type="spellEnd"/>
      <w:r w:rsidR="0003111F" w:rsidRPr="00840FAD">
        <w:rPr>
          <w:sz w:val="28"/>
          <w:szCs w:val="28"/>
        </w:rPr>
        <w:t xml:space="preserve"> technology.</w:t>
      </w:r>
    </w:p>
    <w:sectPr w:rsidR="002453D7" w:rsidRPr="00840F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3D7"/>
    <w:rsid w:val="0003111F"/>
    <w:rsid w:val="001B123D"/>
    <w:rsid w:val="0020374F"/>
    <w:rsid w:val="002453D7"/>
    <w:rsid w:val="002505A2"/>
    <w:rsid w:val="00764CC7"/>
    <w:rsid w:val="00840FAD"/>
    <w:rsid w:val="00A970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A754A"/>
  <w15:chartTrackingRefBased/>
  <w15:docId w15:val="{80E1A70B-BECC-4ECA-9532-78D00980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Nadisha Puri</dc:creator>
  <cp:keywords/>
  <dc:description/>
  <cp:lastModifiedBy>Nadisha Puri</cp:lastModifiedBy>
  <cp:revision>5</cp:revision>
  <dcterms:created xsi:type="dcterms:W3CDTF">2022-06-13T21:02:00Z</dcterms:created>
  <dcterms:modified xsi:type="dcterms:W3CDTF">2022-06-14T05:53:00Z</dcterms:modified>
</cp:coreProperties>
</file>