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A47" w:rsidRDefault="00CF4A47" w:rsidP="00A878C5">
      <w:pPr>
        <w:jc w:val="both"/>
        <w:rPr>
          <w:rFonts w:ascii="Times New Roman" w:hAnsi="Times New Roman" w:cs="Times New Roman"/>
          <w:color w:val="000000"/>
          <w:sz w:val="24"/>
          <w:szCs w:val="24"/>
          <w:lang w:val="it-IT"/>
        </w:rPr>
      </w:pPr>
      <w:r w:rsidRPr="00CF4A47">
        <w:rPr>
          <w:rFonts w:ascii="Times New Roman" w:hAnsi="Times New Roman" w:cs="Times New Roman"/>
          <w:b/>
          <w:bCs/>
          <w:sz w:val="32"/>
          <w:szCs w:val="32"/>
        </w:rPr>
        <w:t>The effect of nicotine on anxiety behavior</w:t>
      </w:r>
    </w:p>
    <w:p w:rsidR="00CF4A47" w:rsidRPr="00192163" w:rsidRDefault="00192163" w:rsidP="00CF4A47">
      <w:pPr>
        <w:rPr>
          <w:rFonts w:ascii="Times New Roman" w:hAnsi="Times New Roman" w:cs="Times New Roman"/>
          <w:color w:val="000000"/>
        </w:rPr>
      </w:pPr>
      <w:bookmarkStart w:id="0" w:name="_GoBack"/>
      <w:r>
        <w:rPr>
          <w:rFonts w:ascii="Times New Roman" w:hAnsi="Times New Roman" w:cs="Times New Roman"/>
          <w:color w:val="000000"/>
        </w:rPr>
        <w:t>Fatemeh Khakpai</w:t>
      </w:r>
      <w:bookmarkEnd w:id="0"/>
      <w:r>
        <w:rPr>
          <w:rFonts w:ascii="Times New Roman" w:hAnsi="Times New Roman" w:cs="Times New Roman"/>
          <w:color w:val="000000"/>
        </w:rPr>
        <w:br/>
      </w:r>
      <w:r w:rsidR="00CF4A47" w:rsidRPr="00CF4A47">
        <w:rPr>
          <w:rFonts w:ascii="Times New Roman" w:hAnsi="Times New Roman" w:cs="Times New Roman"/>
          <w:color w:val="000000"/>
        </w:rPr>
        <w:t>Islamic Azad Unive</w:t>
      </w:r>
      <w:r w:rsidR="00A878C5">
        <w:rPr>
          <w:rFonts w:ascii="Times New Roman" w:hAnsi="Times New Roman" w:cs="Times New Roman"/>
          <w:color w:val="000000"/>
        </w:rPr>
        <w:t xml:space="preserve">rsity, </w:t>
      </w:r>
      <w:r w:rsidR="00CF4A47" w:rsidRPr="00CF4A47">
        <w:rPr>
          <w:rFonts w:ascii="Times New Roman" w:hAnsi="Times New Roman" w:cs="Times New Roman"/>
          <w:color w:val="000000"/>
        </w:rPr>
        <w:t>Iran.</w:t>
      </w:r>
      <w:r w:rsidR="00CF4A47" w:rsidRPr="00CF4A47">
        <w:rPr>
          <w:rFonts w:ascii="Times New Roman" w:hAnsi="Times New Roman" w:cs="Times New Roman"/>
          <w:color w:val="000000"/>
        </w:rPr>
        <w:cr/>
      </w:r>
    </w:p>
    <w:p w:rsidR="00CF4A47" w:rsidRDefault="00CF4A47" w:rsidP="00CF4A47">
      <w:pPr>
        <w:rPr>
          <w:rFonts w:ascii="Times New Roman" w:hAnsi="Times New Roman" w:cs="Times New Roman"/>
          <w:b/>
          <w:bCs/>
        </w:rPr>
      </w:pPr>
      <w:r>
        <w:rPr>
          <w:rFonts w:ascii="Times New Roman" w:hAnsi="Times New Roman" w:cs="Times New Roman"/>
          <w:b/>
          <w:bCs/>
        </w:rPr>
        <w:t>Abstract</w:t>
      </w:r>
    </w:p>
    <w:p w:rsidR="00CF4A47" w:rsidRPr="00CE7598" w:rsidRDefault="00CE7598" w:rsidP="00CF4A47">
      <w:pPr>
        <w:spacing w:after="160" w:line="252" w:lineRule="auto"/>
        <w:jc w:val="both"/>
        <w:rPr>
          <w:rFonts w:ascii="Times New Roman" w:hAnsi="Times New Roman" w:cs="Times New Roman"/>
        </w:rPr>
      </w:pPr>
      <w:r w:rsidRPr="00CE7598">
        <w:rPr>
          <w:rFonts w:ascii="Times New Roman" w:hAnsi="Times New Roman" w:cs="Times New Roman"/>
        </w:rPr>
        <w:t>Nicotine is an alkaloid which isolated from tobacco leaves in 1828 and since then it has been extensively studied. Nicotine in its pure form is a volatile, colorless, and strongly alkaline liquid that turns pale yellow to dark brown on exposure to air producing a properties tobacco smell. From tobacco smoke, nicotine arrives in the blood stream through the lungs, but, nicotine in smokeless tobacco enters the mucosal membrane of the mouth and nose or the skin. After absorption, nicotine transfers rapidly and reaches the brain in seven seconds. It freely crosses in the</w:t>
      </w:r>
      <w:r w:rsidR="00A878C5">
        <w:rPr>
          <w:rFonts w:ascii="Times New Roman" w:hAnsi="Times New Roman" w:cs="Times New Roman"/>
        </w:rPr>
        <w:t xml:space="preserve"> blood–brain barrier (BBB). </w:t>
      </w:r>
      <w:r w:rsidRPr="00CE7598">
        <w:rPr>
          <w:rFonts w:ascii="Times New Roman" w:hAnsi="Times New Roman" w:cs="Times New Roman"/>
        </w:rPr>
        <w:t>Then, nicotine affects numerous physiological processes such as anxiety, nociception, depression, learning and memory. On the other hand, it produces many behavioral processes directly associated with its addictive characteristic including rewarding effect</w:t>
      </w:r>
      <w:r w:rsidR="00A878C5">
        <w:rPr>
          <w:rFonts w:ascii="Times New Roman" w:hAnsi="Times New Roman" w:cs="Times New Roman"/>
        </w:rPr>
        <w:t xml:space="preserve"> and physical dependence. </w:t>
      </w:r>
      <w:r w:rsidRPr="00CE7598">
        <w:rPr>
          <w:rFonts w:ascii="Times New Roman" w:hAnsi="Times New Roman" w:cs="Times New Roman"/>
        </w:rPr>
        <w:t>Nicotine indicates diverse effects on anxiety behavior both in humans and animals. Several studies have revealed that nicotine induces both anxiolytic- and anxiogenic-li</w:t>
      </w:r>
      <w:r w:rsidR="00A878C5">
        <w:rPr>
          <w:rFonts w:ascii="Times New Roman" w:hAnsi="Times New Roman" w:cs="Times New Roman"/>
        </w:rPr>
        <w:t xml:space="preserve">ke behaviors in animals. </w:t>
      </w:r>
      <w:r w:rsidRPr="00CE7598">
        <w:rPr>
          <w:rFonts w:ascii="Times New Roman" w:hAnsi="Times New Roman" w:cs="Times New Roman"/>
        </w:rPr>
        <w:t>In fact, nicotine may induce anxiolytic, anxiogenic, and neutral effects on anxiety behavior depending on the doses, route of injection, species, strain, experimental mode</w:t>
      </w:r>
      <w:r w:rsidR="00A878C5">
        <w:rPr>
          <w:rFonts w:ascii="Times New Roman" w:hAnsi="Times New Roman" w:cs="Times New Roman"/>
        </w:rPr>
        <w:t xml:space="preserve">l or number of trials used. </w:t>
      </w:r>
      <w:r w:rsidRPr="00CE7598">
        <w:rPr>
          <w:rFonts w:ascii="Times New Roman" w:hAnsi="Times New Roman" w:cs="Times New Roman"/>
        </w:rPr>
        <w:t>The nicotinic acetylcholine receptor (nAChRs) stimulates by acetylcholine (Ach) or nicotine in the brain which are mostly located presynaptically, where they regulate the release of various neurotransmitters (for instance Ach, glutamate, dopamine, norepinephrine, serotonin and GABA which participate in anxiety behavior). These neurotransmitters, binding on diverse post-synaptic receptors,</w:t>
      </w:r>
      <w:r w:rsidRPr="00CE7598">
        <w:rPr>
          <w:rFonts w:ascii="Times New Roman" w:hAnsi="Times New Roman" w:cs="Times New Roman"/>
        </w:rPr>
        <w:t xml:space="preserve"> </w:t>
      </w:r>
      <w:r w:rsidRPr="00CE7598">
        <w:rPr>
          <w:rFonts w:ascii="Times New Roman" w:hAnsi="Times New Roman" w:cs="Times New Roman"/>
        </w:rPr>
        <w:t>change the anxiety re</w:t>
      </w:r>
      <w:r w:rsidR="00A878C5">
        <w:rPr>
          <w:rFonts w:ascii="Times New Roman" w:hAnsi="Times New Roman" w:cs="Times New Roman"/>
        </w:rPr>
        <w:t xml:space="preserve">lated behaviors in animals. </w:t>
      </w:r>
      <w:r w:rsidRPr="00CE7598">
        <w:rPr>
          <w:rFonts w:ascii="Times New Roman" w:hAnsi="Times New Roman" w:cs="Times New Roman"/>
        </w:rPr>
        <w:t xml:space="preserve">A number of </w:t>
      </w:r>
      <w:r w:rsidRPr="00CE7598">
        <w:rPr>
          <w:rFonts w:ascii="Times New Roman" w:hAnsi="Times New Roman" w:cs="Times New Roman"/>
        </w:rPr>
        <w:t>researches indicated</w:t>
      </w:r>
      <w:r w:rsidRPr="00CE7598">
        <w:rPr>
          <w:rFonts w:ascii="Times New Roman" w:hAnsi="Times New Roman" w:cs="Times New Roman"/>
        </w:rPr>
        <w:t xml:space="preserve"> that the anxiolytic or anxiogenic respo</w:t>
      </w:r>
      <w:r w:rsidRPr="00CE7598">
        <w:rPr>
          <w:rFonts w:ascii="Times New Roman" w:hAnsi="Times New Roman" w:cs="Times New Roman"/>
        </w:rPr>
        <w:t xml:space="preserve">nses of nicotine may be due to </w:t>
      </w:r>
      <w:r w:rsidRPr="00CE7598">
        <w:rPr>
          <w:rFonts w:ascii="Times New Roman" w:hAnsi="Times New Roman" w:cs="Times New Roman"/>
        </w:rPr>
        <w:t>variation of the brain neurotransmitter release. Fo</w:t>
      </w:r>
      <w:r w:rsidRPr="00CE7598">
        <w:rPr>
          <w:rFonts w:ascii="Times New Roman" w:hAnsi="Times New Roman" w:cs="Times New Roman"/>
        </w:rPr>
        <w:t xml:space="preserve">r example, nicotine application </w:t>
      </w:r>
      <w:r w:rsidRPr="00CE7598">
        <w:rPr>
          <w:rFonts w:ascii="Times New Roman" w:hAnsi="Times New Roman" w:cs="Times New Roman"/>
        </w:rPr>
        <w:t>enhanced glutamate r</w:t>
      </w:r>
      <w:r w:rsidR="00A878C5">
        <w:rPr>
          <w:rFonts w:ascii="Times New Roman" w:hAnsi="Times New Roman" w:cs="Times New Roman"/>
        </w:rPr>
        <w:t xml:space="preserve">elease in the prefrontal cortex. </w:t>
      </w:r>
      <w:r w:rsidRPr="00CE7598">
        <w:rPr>
          <w:rFonts w:ascii="Times New Roman" w:hAnsi="Times New Roman" w:cs="Times New Roman"/>
        </w:rPr>
        <w:t xml:space="preserve">This release of glutamate </w:t>
      </w:r>
      <w:r w:rsidRPr="00CE7598">
        <w:rPr>
          <w:rFonts w:ascii="Times New Roman" w:hAnsi="Times New Roman" w:cs="Times New Roman"/>
        </w:rPr>
        <w:t>may enha</w:t>
      </w:r>
      <w:r w:rsidR="00A878C5">
        <w:rPr>
          <w:rFonts w:ascii="Times New Roman" w:hAnsi="Times New Roman" w:cs="Times New Roman"/>
        </w:rPr>
        <w:t xml:space="preserve">nce anxiety-like responses. </w:t>
      </w:r>
      <w:r w:rsidRPr="00CE7598">
        <w:rPr>
          <w:rFonts w:ascii="Times New Roman" w:hAnsi="Times New Roman" w:cs="Times New Roman"/>
        </w:rPr>
        <w:t>Also, anxi</w:t>
      </w:r>
      <w:r w:rsidRPr="00CE7598">
        <w:rPr>
          <w:rFonts w:ascii="Times New Roman" w:hAnsi="Times New Roman" w:cs="Times New Roman"/>
        </w:rPr>
        <w:t xml:space="preserve">ogenic-like effect of nicotine </w:t>
      </w:r>
      <w:r w:rsidRPr="00CE7598">
        <w:rPr>
          <w:rFonts w:ascii="Times New Roman" w:hAnsi="Times New Roman" w:cs="Times New Roman"/>
        </w:rPr>
        <w:t>produced via nico</w:t>
      </w:r>
      <w:r w:rsidR="00A878C5">
        <w:rPr>
          <w:rFonts w:ascii="Times New Roman" w:hAnsi="Times New Roman" w:cs="Times New Roman"/>
        </w:rPr>
        <w:t xml:space="preserve">tinic and adrenergic mechanisms. </w:t>
      </w:r>
      <w:r w:rsidRPr="00CE7598">
        <w:rPr>
          <w:rFonts w:ascii="Times New Roman" w:hAnsi="Times New Roman" w:cs="Times New Roman"/>
        </w:rPr>
        <w:t xml:space="preserve">Furthermore, it has been </w:t>
      </w:r>
      <w:r w:rsidRPr="00CE7598">
        <w:rPr>
          <w:rFonts w:ascii="Times New Roman" w:hAnsi="Times New Roman" w:cs="Times New Roman"/>
        </w:rPr>
        <w:t>revealed that anxiogenic-like property of nicotine m</w:t>
      </w:r>
      <w:r w:rsidRPr="00CE7598">
        <w:rPr>
          <w:rFonts w:ascii="Times New Roman" w:hAnsi="Times New Roman" w:cs="Times New Roman"/>
        </w:rPr>
        <w:t xml:space="preserve">ay be due to nicotine-activated </w:t>
      </w:r>
      <w:r w:rsidRPr="00CE7598">
        <w:rPr>
          <w:rFonts w:ascii="Times New Roman" w:hAnsi="Times New Roman" w:cs="Times New Roman"/>
        </w:rPr>
        <w:t>dopamine releas</w:t>
      </w:r>
      <w:r w:rsidR="00A878C5">
        <w:rPr>
          <w:rFonts w:ascii="Times New Roman" w:hAnsi="Times New Roman" w:cs="Times New Roman"/>
        </w:rPr>
        <w:t xml:space="preserve">e </w:t>
      </w:r>
      <w:r w:rsidRPr="00CE7598">
        <w:rPr>
          <w:rFonts w:ascii="Times New Roman" w:hAnsi="Times New Roman" w:cs="Times New Roman"/>
        </w:rPr>
        <w:t>which both dopamine D1 and</w:t>
      </w:r>
      <w:r w:rsidRPr="00CE7598">
        <w:rPr>
          <w:rFonts w:ascii="Times New Roman" w:hAnsi="Times New Roman" w:cs="Times New Roman"/>
        </w:rPr>
        <w:t xml:space="preserve"> D2 receptors are participated </w:t>
      </w:r>
      <w:r w:rsidRPr="00CE7598">
        <w:rPr>
          <w:rFonts w:ascii="Times New Roman" w:hAnsi="Times New Roman" w:cs="Times New Roman"/>
        </w:rPr>
        <w:t>in regulation of anxiety-like behavior produced by ni</w:t>
      </w:r>
      <w:r w:rsidRPr="00CE7598">
        <w:rPr>
          <w:rFonts w:ascii="Times New Roman" w:hAnsi="Times New Roman" w:cs="Times New Roman"/>
        </w:rPr>
        <w:t xml:space="preserve">cotine. Additionally, there is </w:t>
      </w:r>
      <w:r w:rsidRPr="00CE7598">
        <w:rPr>
          <w:rFonts w:ascii="Times New Roman" w:hAnsi="Times New Roman" w:cs="Times New Roman"/>
        </w:rPr>
        <w:t>report displaying the modulatory effects of nic</w:t>
      </w:r>
      <w:r w:rsidRPr="00CE7598">
        <w:rPr>
          <w:rFonts w:ascii="Times New Roman" w:hAnsi="Times New Roman" w:cs="Times New Roman"/>
        </w:rPr>
        <w:t xml:space="preserve">otine on nitric oxide produced </w:t>
      </w:r>
      <w:r w:rsidRPr="00CE7598">
        <w:rPr>
          <w:rFonts w:ascii="Times New Roman" w:hAnsi="Times New Roman" w:cs="Times New Roman"/>
        </w:rPr>
        <w:t>anxiogenic-like responses i</w:t>
      </w:r>
      <w:r w:rsidR="00A878C5">
        <w:rPr>
          <w:rFonts w:ascii="Times New Roman" w:hAnsi="Times New Roman" w:cs="Times New Roman"/>
        </w:rPr>
        <w:t xml:space="preserve">n rodents. </w:t>
      </w:r>
      <w:r w:rsidRPr="00CE7598">
        <w:rPr>
          <w:rFonts w:ascii="Times New Roman" w:hAnsi="Times New Roman" w:cs="Times New Roman"/>
        </w:rPr>
        <w:t>In contr</w:t>
      </w:r>
      <w:r w:rsidRPr="00CE7598">
        <w:rPr>
          <w:rFonts w:ascii="Times New Roman" w:hAnsi="Times New Roman" w:cs="Times New Roman"/>
        </w:rPr>
        <w:t xml:space="preserve">ast, stimulation of the nAChRs </w:t>
      </w:r>
      <w:r w:rsidRPr="00CE7598">
        <w:rPr>
          <w:rFonts w:ascii="Times New Roman" w:hAnsi="Times New Roman" w:cs="Times New Roman"/>
        </w:rPr>
        <w:t>causes the release of GABA neurotransmission, which may mediate nicotine</w:t>
      </w:r>
      <w:r w:rsidRPr="00CE7598">
        <w:rPr>
          <w:rFonts w:ascii="Times New Roman" w:hAnsi="Times New Roman" w:cs="Times New Roman"/>
        </w:rPr>
        <w:t>induced</w:t>
      </w:r>
      <w:r w:rsidR="00A878C5">
        <w:rPr>
          <w:rFonts w:ascii="Times New Roman" w:hAnsi="Times New Roman" w:cs="Times New Roman"/>
        </w:rPr>
        <w:t xml:space="preserve"> anxiolytic-like behaviors.</w:t>
      </w:r>
    </w:p>
    <w:p w:rsidR="00F731C1" w:rsidRDefault="00CF4A47" w:rsidP="00F731C1">
      <w:pPr>
        <w:spacing w:after="160" w:line="252" w:lineRule="auto"/>
        <w:jc w:val="both"/>
        <w:rPr>
          <w:rFonts w:ascii="Times New Roman" w:hAnsi="Times New Roman" w:cs="Times New Roman"/>
        </w:rPr>
      </w:pPr>
      <w:r>
        <w:rPr>
          <w:rFonts w:ascii="Times New Roman" w:hAnsi="Times New Roman" w:cs="Times New Roman"/>
          <w:b/>
          <w:bCs/>
        </w:rPr>
        <w:t>Conclusion</w:t>
      </w:r>
      <w:r>
        <w:rPr>
          <w:rFonts w:ascii="Times New Roman" w:hAnsi="Times New Roman" w:cs="Times New Roman"/>
          <w:b/>
          <w:bCs/>
          <w:color w:val="C00000"/>
        </w:rPr>
        <w:t xml:space="preserve"> </w:t>
      </w:r>
      <w:r w:rsidR="00F731C1" w:rsidRPr="00F731C1">
        <w:rPr>
          <w:rFonts w:ascii="Times New Roman" w:hAnsi="Times New Roman" w:cs="Times New Roman"/>
        </w:rPr>
        <w:t>In conclusion, this study clarifie</w:t>
      </w:r>
      <w:r w:rsidR="00F731C1">
        <w:rPr>
          <w:rFonts w:ascii="Times New Roman" w:hAnsi="Times New Roman" w:cs="Times New Roman"/>
        </w:rPr>
        <w:t xml:space="preserve">s the role of nicotine and its </w:t>
      </w:r>
      <w:r w:rsidR="00F731C1" w:rsidRPr="00F731C1">
        <w:rPr>
          <w:rFonts w:ascii="Times New Roman" w:hAnsi="Times New Roman" w:cs="Times New Roman"/>
        </w:rPr>
        <w:t>interaction with other neurotransmitters on anxiety behavior.</w:t>
      </w:r>
    </w:p>
    <w:p w:rsidR="00CE7598" w:rsidRPr="00CE7598" w:rsidRDefault="00CE7598" w:rsidP="00F731C1">
      <w:pPr>
        <w:spacing w:after="160" w:line="252" w:lineRule="auto"/>
        <w:jc w:val="both"/>
        <w:rPr>
          <w:rFonts w:ascii="Times New Roman" w:hAnsi="Times New Roman" w:cs="Times New Roman"/>
          <w:b/>
          <w:bCs/>
        </w:rPr>
      </w:pPr>
      <w:r>
        <w:rPr>
          <w:rFonts w:ascii="Times New Roman" w:hAnsi="Times New Roman" w:cs="Times New Roman"/>
          <w:b/>
          <w:bCs/>
        </w:rPr>
        <w:t>Biography</w:t>
      </w:r>
    </w:p>
    <w:p w:rsidR="00F731C1" w:rsidRPr="00F731C1" w:rsidRDefault="00A878C5" w:rsidP="00192163">
      <w:pPr>
        <w:rPr>
          <w:rFonts w:ascii="Times New Roman" w:hAnsi="Times New Roman" w:cs="Times New Roman"/>
        </w:rPr>
      </w:pPr>
      <w:r>
        <w:rPr>
          <w:rFonts w:ascii="Times New Roman" w:hAnsi="Times New Roman" w:cs="Times New Roman"/>
          <w:color w:val="000000"/>
        </w:rPr>
        <w:t xml:space="preserve">Fatemeh </w:t>
      </w:r>
      <w:r>
        <w:rPr>
          <w:rFonts w:ascii="Times New Roman" w:hAnsi="Times New Roman" w:cs="Times New Roman"/>
          <w:color w:val="000000"/>
        </w:rPr>
        <w:t xml:space="preserve">Khakpai </w:t>
      </w:r>
      <w:r w:rsidRPr="00192163">
        <w:rPr>
          <w:rFonts w:ascii="Times New Roman" w:hAnsi="Times New Roman" w:cs="Times New Roman"/>
        </w:rPr>
        <w:t>has</w:t>
      </w:r>
      <w:r w:rsidR="00192163" w:rsidRPr="00192163">
        <w:rPr>
          <w:rFonts w:ascii="Times New Roman" w:hAnsi="Times New Roman" w:cs="Times New Roman"/>
        </w:rPr>
        <w:t xml:space="preserve"> extensive experience on "physiology", </w:t>
      </w:r>
      <w:r w:rsidR="00192163">
        <w:rPr>
          <w:rFonts w:ascii="Times New Roman" w:hAnsi="Times New Roman" w:cs="Times New Roman"/>
        </w:rPr>
        <w:t xml:space="preserve">and </w:t>
      </w:r>
      <w:proofErr w:type="gramStart"/>
      <w:r w:rsidR="00192163">
        <w:rPr>
          <w:rFonts w:ascii="Times New Roman" w:hAnsi="Times New Roman" w:cs="Times New Roman"/>
        </w:rPr>
        <w:t>have</w:t>
      </w:r>
      <w:proofErr w:type="gramEnd"/>
      <w:r w:rsidR="00192163">
        <w:rPr>
          <w:rFonts w:ascii="Times New Roman" w:hAnsi="Times New Roman" w:cs="Times New Roman"/>
        </w:rPr>
        <w:t xml:space="preserve"> many projects on this subject</w:t>
      </w:r>
      <w:r w:rsidR="00192163" w:rsidRPr="00192163">
        <w:rPr>
          <w:rFonts w:ascii="Times New Roman" w:hAnsi="Times New Roman" w:cs="Times New Roman"/>
        </w:rPr>
        <w:t xml:space="preserve">. My researches had included behavioral study. </w:t>
      </w:r>
      <w:r w:rsidR="00192163">
        <w:rPr>
          <w:rFonts w:ascii="Times New Roman" w:hAnsi="Times New Roman" w:cs="Times New Roman"/>
        </w:rPr>
        <w:t xml:space="preserve"> </w:t>
      </w:r>
    </w:p>
    <w:sectPr w:rsidR="00F731C1" w:rsidRPr="00F731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610C24"/>
    <w:multiLevelType w:val="hybridMultilevel"/>
    <w:tmpl w:val="7FCE6E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A47"/>
    <w:rsid w:val="00192163"/>
    <w:rsid w:val="004245D0"/>
    <w:rsid w:val="00A878C5"/>
    <w:rsid w:val="00BD72A5"/>
    <w:rsid w:val="00CE7598"/>
    <w:rsid w:val="00CF4A47"/>
    <w:rsid w:val="00F73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4A47"/>
    <w:rPr>
      <w:color w:val="0000FF"/>
      <w:u w:val="single"/>
    </w:rPr>
  </w:style>
  <w:style w:type="paragraph" w:styleId="CommentText">
    <w:name w:val="annotation text"/>
    <w:basedOn w:val="Normal"/>
    <w:link w:val="CommentTextChar"/>
    <w:uiPriority w:val="99"/>
    <w:semiHidden/>
    <w:unhideWhenUsed/>
    <w:rsid w:val="00CF4A47"/>
    <w:pPr>
      <w:spacing w:after="0" w:line="240" w:lineRule="auto"/>
    </w:pPr>
    <w:rPr>
      <w:rFonts w:ascii="Times New Roman" w:hAnsi="Times New Roman" w:cs="Times New Roman"/>
      <w:sz w:val="20"/>
      <w:szCs w:val="20"/>
      <w:lang w:eastAsia="x-none"/>
    </w:rPr>
  </w:style>
  <w:style w:type="character" w:customStyle="1" w:styleId="CommentTextChar">
    <w:name w:val="Comment Text Char"/>
    <w:basedOn w:val="DefaultParagraphFont"/>
    <w:link w:val="CommentText"/>
    <w:uiPriority w:val="99"/>
    <w:semiHidden/>
    <w:rsid w:val="00CF4A47"/>
    <w:rPr>
      <w:rFonts w:ascii="Times New Roman" w:hAnsi="Times New Roman" w:cs="Times New Roman"/>
      <w:sz w:val="20"/>
      <w:szCs w:val="20"/>
      <w:lang w:eastAsia="x-none"/>
    </w:rPr>
  </w:style>
  <w:style w:type="character" w:styleId="CommentReference">
    <w:name w:val="annotation reference"/>
    <w:basedOn w:val="DefaultParagraphFont"/>
    <w:uiPriority w:val="99"/>
    <w:semiHidden/>
    <w:unhideWhenUsed/>
    <w:rsid w:val="00CF4A47"/>
    <w:rPr>
      <w:rFonts w:ascii="Times New Roman" w:hAnsi="Times New Roman" w:cs="Times New Roman" w:hint="default"/>
    </w:rPr>
  </w:style>
  <w:style w:type="paragraph" w:styleId="BalloonText">
    <w:name w:val="Balloon Text"/>
    <w:basedOn w:val="Normal"/>
    <w:link w:val="BalloonTextChar"/>
    <w:uiPriority w:val="99"/>
    <w:semiHidden/>
    <w:unhideWhenUsed/>
    <w:rsid w:val="00CF4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A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4A47"/>
    <w:rPr>
      <w:color w:val="0000FF"/>
      <w:u w:val="single"/>
    </w:rPr>
  </w:style>
  <w:style w:type="paragraph" w:styleId="CommentText">
    <w:name w:val="annotation text"/>
    <w:basedOn w:val="Normal"/>
    <w:link w:val="CommentTextChar"/>
    <w:uiPriority w:val="99"/>
    <w:semiHidden/>
    <w:unhideWhenUsed/>
    <w:rsid w:val="00CF4A47"/>
    <w:pPr>
      <w:spacing w:after="0" w:line="240" w:lineRule="auto"/>
    </w:pPr>
    <w:rPr>
      <w:rFonts w:ascii="Times New Roman" w:hAnsi="Times New Roman" w:cs="Times New Roman"/>
      <w:sz w:val="20"/>
      <w:szCs w:val="20"/>
      <w:lang w:eastAsia="x-none"/>
    </w:rPr>
  </w:style>
  <w:style w:type="character" w:customStyle="1" w:styleId="CommentTextChar">
    <w:name w:val="Comment Text Char"/>
    <w:basedOn w:val="DefaultParagraphFont"/>
    <w:link w:val="CommentText"/>
    <w:uiPriority w:val="99"/>
    <w:semiHidden/>
    <w:rsid w:val="00CF4A47"/>
    <w:rPr>
      <w:rFonts w:ascii="Times New Roman" w:hAnsi="Times New Roman" w:cs="Times New Roman"/>
      <w:sz w:val="20"/>
      <w:szCs w:val="20"/>
      <w:lang w:eastAsia="x-none"/>
    </w:rPr>
  </w:style>
  <w:style w:type="character" w:styleId="CommentReference">
    <w:name w:val="annotation reference"/>
    <w:basedOn w:val="DefaultParagraphFont"/>
    <w:uiPriority w:val="99"/>
    <w:semiHidden/>
    <w:unhideWhenUsed/>
    <w:rsid w:val="00CF4A47"/>
    <w:rPr>
      <w:rFonts w:ascii="Times New Roman" w:hAnsi="Times New Roman" w:cs="Times New Roman" w:hint="default"/>
    </w:rPr>
  </w:style>
  <w:style w:type="paragraph" w:styleId="BalloonText">
    <w:name w:val="Balloon Text"/>
    <w:basedOn w:val="Normal"/>
    <w:link w:val="BalloonTextChar"/>
    <w:uiPriority w:val="99"/>
    <w:semiHidden/>
    <w:unhideWhenUsed/>
    <w:rsid w:val="00CF4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A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53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International Conference On European Immunology</dc:creator>
  <cp:lastModifiedBy>International Conference On European Immunology</cp:lastModifiedBy>
  <cp:revision>1</cp:revision>
  <dcterms:created xsi:type="dcterms:W3CDTF">2022-06-09T05:35:00Z</dcterms:created>
  <dcterms:modified xsi:type="dcterms:W3CDTF">2022-06-09T06:28:00Z</dcterms:modified>
</cp:coreProperties>
</file>