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AarogyaPath</w:t>
      </w:r>
      <w:r>
        <w:rPr>
          <w:spacing w:val="-8"/>
        </w:rPr>
        <w:t> </w:t>
      </w:r>
      <w:r>
        <w:rPr/>
        <w:t>:-</w:t>
      </w:r>
      <w:r>
        <w:rPr>
          <w:spacing w:val="-7"/>
        </w:rPr>
        <w:t> </w:t>
      </w:r>
      <w:r>
        <w:rPr/>
        <w:t>National</w:t>
      </w:r>
      <w:r>
        <w:rPr>
          <w:spacing w:val="-6"/>
        </w:rPr>
        <w:t> </w:t>
      </w:r>
      <w:r>
        <w:rPr/>
        <w:t>Health</w:t>
      </w:r>
      <w:r>
        <w:rPr>
          <w:spacing w:val="-6"/>
        </w:rPr>
        <w:t> </w:t>
      </w:r>
      <w:r>
        <w:rPr/>
        <w:t>Care</w:t>
      </w:r>
      <w:r>
        <w:rPr>
          <w:spacing w:val="-8"/>
        </w:rPr>
        <w:t> </w:t>
      </w:r>
      <w:r>
        <w:rPr/>
        <w:t>Supply</w:t>
      </w:r>
      <w:r>
        <w:rPr>
          <w:spacing w:val="-8"/>
        </w:rPr>
        <w:t> </w:t>
      </w:r>
      <w:r>
        <w:rPr/>
        <w:t>Chain</w:t>
      </w:r>
      <w:r>
        <w:rPr>
          <w:spacing w:val="-7"/>
        </w:rPr>
        <w:t> </w:t>
      </w:r>
      <w:r>
        <w:rPr>
          <w:spacing w:val="-2"/>
        </w:rPr>
        <w:t>Management</w:t>
      </w:r>
    </w:p>
    <w:p>
      <w:pPr>
        <w:pStyle w:val="BodyText"/>
        <w:spacing w:before="7"/>
        <w:ind w:left="0" w:firstLine="0"/>
        <w:jc w:val="left"/>
        <w:rPr>
          <w:b/>
          <w:sz w:val="38"/>
        </w:rPr>
      </w:pPr>
    </w:p>
    <w:p>
      <w:pPr>
        <w:spacing w:before="0"/>
        <w:ind w:left="3382" w:right="2818" w:firstLine="0"/>
        <w:jc w:val="center"/>
        <w:rPr>
          <w:sz w:val="28"/>
        </w:rPr>
      </w:pPr>
      <w:r>
        <w:rPr>
          <w:sz w:val="28"/>
        </w:rPr>
        <w:t>Aashish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Kaushal</w:t>
      </w:r>
    </w:p>
    <w:p>
      <w:pPr>
        <w:spacing w:line="295" w:lineRule="auto" w:before="61"/>
        <w:ind w:left="3384" w:right="2818" w:firstLine="0"/>
        <w:jc w:val="center"/>
        <w:rPr>
          <w:sz w:val="22"/>
        </w:rPr>
      </w:pPr>
      <w:r>
        <w:rPr>
          <w:sz w:val="22"/>
        </w:rPr>
        <w:t>Sr. operational Hea</w:t>
      </w:r>
      <w:r>
        <w:rPr>
          <w:sz w:val="22"/>
        </w:rPr>
        <w:t>d</w:t>
      </w:r>
      <w:r>
        <w:rPr>
          <w:sz w:val="22"/>
        </w:rPr>
        <w:t> </w:t>
      </w:r>
      <w:hyperlink r:id="rId5">
        <w:r>
          <w:rPr>
            <w:spacing w:val="-2"/>
            <w:sz w:val="22"/>
          </w:rPr>
          <w:t>Aashish.k@sarvodayainfotech.com</w:t>
        </w:r>
      </w:hyperlink>
    </w:p>
    <w:p>
      <w:pPr>
        <w:pStyle w:val="BodyText"/>
        <w:spacing w:before="11"/>
        <w:ind w:left="0" w:firstLine="0"/>
        <w:jc w:val="left"/>
        <w:rPr>
          <w:sz w:val="28"/>
        </w:rPr>
      </w:pPr>
    </w:p>
    <w:p>
      <w:pPr>
        <w:spacing w:before="0"/>
        <w:ind w:left="573" w:right="0" w:firstLine="0"/>
        <w:jc w:val="left"/>
        <w:rPr>
          <w:b/>
          <w:sz w:val="24"/>
        </w:rPr>
      </w:pPr>
      <w:r>
        <w:rPr>
          <w:b/>
          <w:sz w:val="24"/>
        </w:rPr>
        <w:t>Abstract:</w:t>
      </w:r>
      <w:r>
        <w:rPr>
          <w:b/>
          <w:spacing w:val="-5"/>
          <w:sz w:val="24"/>
        </w:rPr>
        <w:t> </w:t>
      </w:r>
      <w:r>
        <w:rPr>
          <w:b/>
          <w:spacing w:val="-10"/>
          <w:sz w:val="24"/>
        </w:rPr>
        <w:t>-</w:t>
      </w: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right="116" w:firstLine="0"/>
      </w:pPr>
      <w:r>
        <w:rPr>
          <w:b/>
        </w:rPr>
        <w:t>Aarogyapath</w:t>
      </w:r>
      <w:r>
        <w:rPr/>
        <w:t>, a web-based solution for the healthcare supply chain that provi</w:t>
      </w:r>
      <w:r>
        <w:rPr/>
        <w:t>des</w:t>
      </w:r>
      <w:r>
        <w:rPr/>
        <w:t> real-time availability of critical supplies launched.</w:t>
      </w:r>
    </w:p>
    <w:p>
      <w:pPr>
        <w:pStyle w:val="ListParagraph"/>
        <w:numPr>
          <w:ilvl w:val="0"/>
          <w:numId w:val="1"/>
        </w:numPr>
        <w:tabs>
          <w:tab w:pos="574" w:val="left" w:leader="none"/>
        </w:tabs>
        <w:spacing w:line="242" w:lineRule="auto" w:before="0" w:after="0"/>
        <w:ind w:left="573" w:right="125" w:hanging="360"/>
        <w:jc w:val="both"/>
        <w:rPr>
          <w:sz w:val="24"/>
        </w:rPr>
      </w:pPr>
      <w:r>
        <w:rPr>
          <w:sz w:val="24"/>
        </w:rPr>
        <w:t>This public platform will help healthcare users like hospitals, pathology laboratories</w:t>
      </w:r>
      <w:r>
        <w:rPr>
          <w:sz w:val="24"/>
        </w:rPr>
        <w:t>,</w:t>
      </w:r>
      <w:r>
        <w:rPr>
          <w:sz w:val="24"/>
        </w:rPr>
        <w:t> research institutes, medical colleges and patients.</w:t>
      </w:r>
    </w:p>
    <w:p>
      <w:pPr>
        <w:pStyle w:val="ListParagraph"/>
        <w:numPr>
          <w:ilvl w:val="0"/>
          <w:numId w:val="1"/>
        </w:numPr>
        <w:tabs>
          <w:tab w:pos="574" w:val="left" w:leader="none"/>
        </w:tabs>
        <w:spacing w:line="235" w:lineRule="auto" w:before="2" w:after="0"/>
        <w:ind w:left="573" w:right="111" w:hanging="360"/>
        <w:jc w:val="both"/>
        <w:rPr>
          <w:sz w:val="24"/>
        </w:rPr>
      </w:pPr>
      <w:r>
        <w:rPr>
          <w:sz w:val="24"/>
        </w:rPr>
        <w:t>This national healthcare supply chain portal will remove supply chain bottleneck</w:t>
      </w:r>
      <w:r>
        <w:rPr>
          <w:sz w:val="24"/>
        </w:rPr>
        <w:t>s</w:t>
      </w:r>
      <w:r>
        <w:rPr>
          <w:sz w:val="24"/>
        </w:rPr>
        <w:t> during the Covid-19 pandemic.</w:t>
      </w:r>
    </w:p>
    <w:p>
      <w:pPr>
        <w:pStyle w:val="ListParagraph"/>
        <w:numPr>
          <w:ilvl w:val="0"/>
          <w:numId w:val="1"/>
        </w:numPr>
        <w:tabs>
          <w:tab w:pos="574" w:val="left" w:leader="none"/>
        </w:tabs>
        <w:spacing w:line="240" w:lineRule="auto" w:before="4" w:after="0"/>
        <w:ind w:left="573" w:right="121" w:hanging="360"/>
        <w:jc w:val="both"/>
        <w:rPr>
          <w:sz w:val="24"/>
        </w:rPr>
      </w:pPr>
      <w:r>
        <w:rPr>
          <w:sz w:val="24"/>
        </w:rPr>
        <w:t>The vision of this initiative is to set up an information management and forecastin</w:t>
      </w:r>
      <w:r>
        <w:rPr>
          <w:sz w:val="24"/>
        </w:rPr>
        <w:t>g</w:t>
      </w:r>
      <w:r>
        <w:rPr>
          <w:sz w:val="24"/>
        </w:rPr>
        <w:t> database platform at national level. It will capture demand and supply scenarios fo</w:t>
      </w:r>
      <w:r>
        <w:rPr>
          <w:sz w:val="24"/>
        </w:rPr>
        <w:t>r</w:t>
      </w:r>
      <w:r>
        <w:rPr>
          <w:sz w:val="24"/>
        </w:rPr>
        <w:t> key healthcare needs items.</w:t>
      </w:r>
    </w:p>
    <w:p>
      <w:pPr>
        <w:pStyle w:val="ListParagraph"/>
        <w:numPr>
          <w:ilvl w:val="0"/>
          <w:numId w:val="1"/>
        </w:numPr>
        <w:tabs>
          <w:tab w:pos="574" w:val="left" w:leader="none"/>
        </w:tabs>
        <w:spacing w:line="240" w:lineRule="auto" w:before="3" w:after="0"/>
        <w:ind w:left="573" w:right="110" w:hanging="360"/>
        <w:jc w:val="both"/>
        <w:rPr>
          <w:sz w:val="24"/>
        </w:rPr>
      </w:pPr>
      <w:r>
        <w:rPr>
          <w:sz w:val="24"/>
        </w:rPr>
        <w:t>This public platform can help customers in tackling a number of routine</w:t>
      </w:r>
      <w:r>
        <w:rPr>
          <w:sz w:val="24"/>
        </w:rPr>
        <w:t>ly</w:t>
      </w:r>
      <w:r>
        <w:rPr>
          <w:sz w:val="24"/>
        </w:rPr>
        <w:t> experienced issues like dependence on limited suppliers, time-consum</w:t>
      </w:r>
      <w:r>
        <w:rPr>
          <w:sz w:val="24"/>
        </w:rPr>
        <w:t>ing</w:t>
      </w:r>
      <w:r>
        <w:rPr>
          <w:sz w:val="24"/>
        </w:rPr>
        <w:t> processes to identify good quality products, limited access to suppliers etc.</w:t>
      </w:r>
    </w:p>
    <w:p>
      <w:pPr>
        <w:pStyle w:val="ListParagraph"/>
        <w:numPr>
          <w:ilvl w:val="0"/>
          <w:numId w:val="1"/>
        </w:numPr>
        <w:tabs>
          <w:tab w:pos="574" w:val="left" w:leader="none"/>
        </w:tabs>
        <w:spacing w:line="237" w:lineRule="auto" w:before="0" w:after="0"/>
        <w:ind w:left="573" w:right="111" w:hanging="360"/>
        <w:jc w:val="both"/>
        <w:rPr>
          <w:sz w:val="24"/>
        </w:rPr>
      </w:pPr>
      <w:r>
        <w:rPr>
          <w:sz w:val="24"/>
        </w:rPr>
        <w:t>It also helps to reduce the Black Marketing of medical equipment &amp; produ</w:t>
      </w:r>
      <w:r>
        <w:rPr>
          <w:sz w:val="24"/>
        </w:rPr>
        <w:t>cts,</w:t>
      </w:r>
      <w:r>
        <w:rPr>
          <w:sz w:val="24"/>
        </w:rPr>
        <w:t> Unstandardized Medical product prices.</w:t>
      </w:r>
    </w:p>
    <w:p>
      <w:pPr>
        <w:pStyle w:val="ListParagraph"/>
        <w:numPr>
          <w:ilvl w:val="0"/>
          <w:numId w:val="1"/>
        </w:numPr>
        <w:tabs>
          <w:tab w:pos="574" w:val="left" w:leader="none"/>
        </w:tabs>
        <w:spacing w:line="240" w:lineRule="auto" w:before="3" w:after="0"/>
        <w:ind w:left="573" w:right="120" w:hanging="360"/>
        <w:jc w:val="both"/>
        <w:rPr>
          <w:sz w:val="24"/>
        </w:rPr>
      </w:pPr>
      <w:r>
        <w:rPr>
          <w:sz w:val="24"/>
        </w:rPr>
        <w:t>It’s the single platform of all medical suppliers &amp; buyers for </w:t>
      </w:r>
      <w:r>
        <w:rPr>
          <w:sz w:val="24"/>
        </w:rPr>
        <w:t>any</w:t>
      </w:r>
      <w:r>
        <w:rPr>
          <w:sz w:val="24"/>
        </w:rPr>
        <w:t> announcement/feedback etc.</w:t>
      </w:r>
    </w:p>
    <w:p>
      <w:pPr>
        <w:pStyle w:val="ListParagraph"/>
        <w:numPr>
          <w:ilvl w:val="0"/>
          <w:numId w:val="1"/>
        </w:numPr>
        <w:tabs>
          <w:tab w:pos="574" w:val="left" w:leader="none"/>
        </w:tabs>
        <w:spacing w:line="235" w:lineRule="auto" w:before="5" w:after="0"/>
        <w:ind w:left="573" w:right="117" w:hanging="360"/>
        <w:jc w:val="both"/>
        <w:rPr>
          <w:sz w:val="24"/>
        </w:rPr>
      </w:pPr>
      <w:r>
        <w:rPr>
          <w:sz w:val="24"/>
        </w:rPr>
        <w:t>It will also help the manufacturers and suppliers to reach customers efficiently li</w:t>
      </w:r>
      <w:r>
        <w:rPr>
          <w:sz w:val="24"/>
        </w:rPr>
        <w:t>ke</w:t>
      </w:r>
      <w:r>
        <w:rPr>
          <w:sz w:val="24"/>
        </w:rPr>
        <w:t> nearby pathological laboratories, medical stores, hospitals, etc.</w:t>
      </w:r>
    </w:p>
    <w:p>
      <w:pPr>
        <w:pStyle w:val="ListParagraph"/>
        <w:numPr>
          <w:ilvl w:val="0"/>
          <w:numId w:val="1"/>
        </w:numPr>
        <w:tabs>
          <w:tab w:pos="574" w:val="left" w:leader="none"/>
        </w:tabs>
        <w:spacing w:line="240" w:lineRule="auto" w:before="4" w:after="0"/>
        <w:ind w:left="573" w:right="124" w:hanging="360"/>
        <w:jc w:val="both"/>
        <w:rPr>
          <w:sz w:val="24"/>
        </w:rPr>
      </w:pPr>
      <w:r>
        <w:rPr>
          <w:sz w:val="24"/>
        </w:rPr>
        <w:t>It will also create opportunities for business expansion due to an expanded slate </w:t>
      </w:r>
      <w:r>
        <w:rPr>
          <w:sz w:val="24"/>
        </w:rPr>
        <w:t>of</w:t>
      </w:r>
      <w:r>
        <w:rPr>
          <w:sz w:val="24"/>
        </w:rPr>
        <w:t> buyers and visibility of new requirements for products.</w:t>
      </w:r>
    </w:p>
    <w:p>
      <w:pPr>
        <w:pStyle w:val="ListParagraph"/>
        <w:numPr>
          <w:ilvl w:val="0"/>
          <w:numId w:val="1"/>
        </w:numPr>
        <w:tabs>
          <w:tab w:pos="574" w:val="left" w:leader="none"/>
        </w:tabs>
        <w:spacing w:line="237" w:lineRule="auto" w:before="3" w:after="0"/>
        <w:ind w:left="573" w:right="110" w:hanging="360"/>
        <w:jc w:val="both"/>
        <w:rPr>
          <w:sz w:val="24"/>
        </w:rPr>
      </w:pPr>
      <w:r>
        <w:rPr>
          <w:sz w:val="24"/>
        </w:rPr>
        <w:t>It also helps to fill a critical gap in last-mile delivery of patient care within Ind</w:t>
      </w:r>
      <w:r>
        <w:rPr>
          <w:sz w:val="24"/>
        </w:rPr>
        <w:t>ia</w:t>
      </w:r>
      <w:r>
        <w:rPr>
          <w:sz w:val="24"/>
        </w:rPr>
        <w:t> through improved availability and affordability of healthcare supplies.</w:t>
      </w:r>
    </w:p>
    <w:p>
      <w:pPr>
        <w:pStyle w:val="BodyText"/>
        <w:ind w:left="0" w:firstLine="0"/>
        <w:jc w:val="left"/>
      </w:pPr>
    </w:p>
    <w:p>
      <w:pPr>
        <w:pStyle w:val="BodyText"/>
        <w:spacing w:before="1"/>
        <w:ind w:left="100" w:firstLine="0"/>
        <w:jc w:val="left"/>
      </w:pPr>
      <w:r>
        <w:rPr>
          <w:b/>
        </w:rPr>
        <w:t>Keywords</w:t>
      </w:r>
      <w:r>
        <w:rPr/>
        <w:t>:</w:t>
      </w:r>
      <w:r>
        <w:rPr>
          <w:spacing w:val="-4"/>
        </w:rPr>
        <w:t> </w:t>
      </w:r>
      <w:r>
        <w:rPr/>
        <w:t>-Healthcare,</w:t>
      </w:r>
      <w:r>
        <w:rPr>
          <w:spacing w:val="-5"/>
        </w:rPr>
        <w:t> </w:t>
      </w:r>
      <w:r>
        <w:rPr/>
        <w:t>Online</w:t>
      </w:r>
      <w:r>
        <w:rPr>
          <w:spacing w:val="-5"/>
        </w:rPr>
        <w:t> </w:t>
      </w:r>
      <w:r>
        <w:rPr/>
        <w:t>Supply</w:t>
      </w:r>
      <w:r>
        <w:rPr>
          <w:spacing w:val="-6"/>
        </w:rPr>
        <w:t> </w:t>
      </w:r>
      <w:r>
        <w:rPr/>
        <w:t>chain</w:t>
      </w:r>
      <w:r>
        <w:rPr>
          <w:spacing w:val="-7"/>
        </w:rPr>
        <w:t> </w:t>
      </w:r>
      <w:r>
        <w:rPr/>
        <w:t>system,</w:t>
      </w:r>
      <w:r>
        <w:rPr>
          <w:spacing w:val="-5"/>
        </w:rPr>
        <w:t> </w:t>
      </w:r>
      <w:r>
        <w:rPr/>
        <w:t>Heath</w:t>
      </w:r>
      <w:r>
        <w:rPr>
          <w:spacing w:val="-5"/>
        </w:rPr>
        <w:t> </w:t>
      </w:r>
      <w:r>
        <w:rPr/>
        <w:t>products,</w:t>
      </w:r>
      <w:r>
        <w:rPr>
          <w:spacing w:val="-5"/>
        </w:rPr>
        <w:t> </w:t>
      </w:r>
      <w:r>
        <w:rPr/>
        <w:t>Health</w:t>
      </w:r>
      <w:r>
        <w:rPr>
          <w:spacing w:val="-5"/>
        </w:rPr>
        <w:t> </w:t>
      </w:r>
      <w:r>
        <w:rPr>
          <w:spacing w:val="-2"/>
        </w:rPr>
        <w:t>innovation</w:t>
      </w:r>
    </w:p>
    <w:sectPr>
      <w:type w:val="continuous"/>
      <w:pgSz w:w="11920" w:h="16850"/>
      <w:pgMar w:top="1140" w:bottom="280" w:left="128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73" w:hanging="360"/>
      </w:pPr>
      <w:rPr>
        <w:rFonts w:hint="default" w:ascii="Arial" w:hAnsi="Arial" w:eastAsia="Arial" w:cs="Arial"/>
        <w:b w:val="0"/>
        <w:bCs w:val="0"/>
        <w:i w:val="0"/>
        <w:iCs w:val="0"/>
        <w:w w:val="9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8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8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9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9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0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0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573" w:hanging="360"/>
      <w:jc w:val="both"/>
    </w:pPr>
    <w:rPr>
      <w:rFonts w:ascii="Arial" w:hAnsi="Arial" w:eastAsia="Arial" w:cs="Arial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7"/>
      <w:ind w:left="56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73" w:right="110" w:hanging="360"/>
      <w:jc w:val="both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ashish.k@sarvodayainfotech.com" TargetMode="Externa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2022-06-09T08:16:52Z</dcterms:created>
  <dcterms:modified xsi:type="dcterms:W3CDTF">2022-06-09T08:16:52Z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2022-06-09T00:00:00Z</vt:filetime>
  </property>
</Properties>
</file>