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E404413" w14:textId="77777777" w:rsidR="00356E97" w:rsidRPr="000E71D1" w:rsidRDefault="002D08F1" w:rsidP="00F873C9">
      <w:pPr>
        <w:spacing w:after="0" w:line="36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0E71D1">
        <w:rPr>
          <w:rFonts w:ascii="Times New Roman" w:hAnsi="Times New Roman" w:cs="Times New Roman"/>
          <w:b/>
          <w:i/>
          <w:sz w:val="24"/>
          <w:szCs w:val="24"/>
        </w:rPr>
        <w:t xml:space="preserve">FICUS MICROCARPA </w:t>
      </w:r>
      <w:r w:rsidRPr="000E71D1">
        <w:rPr>
          <w:rFonts w:ascii="Times New Roman" w:hAnsi="Times New Roman" w:cs="Times New Roman"/>
          <w:b/>
          <w:sz w:val="24"/>
          <w:szCs w:val="24"/>
        </w:rPr>
        <w:t xml:space="preserve">FRUIT DERIVED IRON OXIDE NANOMATERIALS AND ITS ANTI-BACTERIAL, ANTIOXIDANT AND ANTICANCER </w:t>
      </w:r>
      <w:r w:rsidRPr="000E71D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EFFICACY</w:t>
      </w:r>
    </w:p>
    <w:p w14:paraId="1280665F" w14:textId="77777777" w:rsidR="00F873C9" w:rsidRPr="000E71D1" w:rsidRDefault="00F873C9" w:rsidP="00F873C9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2E3F957" w14:textId="77777777" w:rsidR="007C59AA" w:rsidRPr="000E71D1" w:rsidRDefault="006B0A34" w:rsidP="00F873C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 w:rsidRPr="000E71D1">
        <w:rPr>
          <w:rFonts w:ascii="Times New Roman" w:hAnsi="Times New Roman" w:cs="Times New Roman"/>
          <w:sz w:val="24"/>
          <w:szCs w:val="24"/>
        </w:rPr>
        <w:t>FUAD ABDULLAH ALATAWI</w:t>
      </w:r>
      <w:r w:rsidRPr="000E71D1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="007C59AA" w:rsidRPr="000E71D1">
        <w:rPr>
          <w:rFonts w:ascii="Times New Roman" w:hAnsi="Times New Roman" w:cs="Times New Roman"/>
          <w:sz w:val="24"/>
          <w:szCs w:val="24"/>
          <w:vertAlign w:val="superscript"/>
        </w:rPr>
        <w:t>*</w:t>
      </w:r>
    </w:p>
    <w:p w14:paraId="5EE16C99" w14:textId="77777777" w:rsidR="00356E97" w:rsidRPr="000E71D1" w:rsidRDefault="00356E97" w:rsidP="00F873C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</w:p>
    <w:p w14:paraId="72D34C5E" w14:textId="527C4134" w:rsidR="00356E97" w:rsidRPr="000E71D1" w:rsidRDefault="007C59AA" w:rsidP="00356E9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 w:rsidRPr="000E71D1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0E71D1">
        <w:rPr>
          <w:rFonts w:ascii="Times New Roman" w:hAnsi="Times New Roman" w:cs="Times New Roman"/>
          <w:sz w:val="24"/>
          <w:szCs w:val="24"/>
        </w:rPr>
        <w:t xml:space="preserve">Department of Biology, Faculty of Science, University of </w:t>
      </w:r>
      <w:proofErr w:type="spellStart"/>
      <w:r w:rsidRPr="000E71D1">
        <w:rPr>
          <w:rFonts w:ascii="Times New Roman" w:hAnsi="Times New Roman" w:cs="Times New Roman"/>
          <w:sz w:val="24"/>
          <w:szCs w:val="24"/>
        </w:rPr>
        <w:t>Tabuk</w:t>
      </w:r>
      <w:proofErr w:type="spellEnd"/>
      <w:r w:rsidRPr="000E71D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E71D1">
        <w:rPr>
          <w:rFonts w:ascii="Times New Roman" w:hAnsi="Times New Roman" w:cs="Times New Roman"/>
          <w:sz w:val="24"/>
          <w:szCs w:val="24"/>
        </w:rPr>
        <w:t>Tabuk</w:t>
      </w:r>
      <w:proofErr w:type="spellEnd"/>
      <w:r w:rsidRPr="000E71D1">
        <w:rPr>
          <w:rFonts w:ascii="Times New Roman" w:hAnsi="Times New Roman" w:cs="Times New Roman"/>
          <w:sz w:val="24"/>
          <w:szCs w:val="24"/>
        </w:rPr>
        <w:t xml:space="preserve"> 71491, Saudi Arabia</w:t>
      </w:r>
      <w:bookmarkStart w:id="0" w:name="_GoBack"/>
      <w:bookmarkEnd w:id="0"/>
    </w:p>
    <w:p w14:paraId="2F25B008" w14:textId="77777777" w:rsidR="00356E97" w:rsidRPr="000E71D1" w:rsidRDefault="00F96F8C" w:rsidP="008C5E8B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E71D1">
        <w:rPr>
          <w:rFonts w:ascii="Times New Roman" w:hAnsi="Times New Roman" w:cs="Times New Roman"/>
          <w:bCs/>
          <w:sz w:val="24"/>
          <w:szCs w:val="24"/>
        </w:rPr>
        <w:t>Abstract</w:t>
      </w:r>
    </w:p>
    <w:p w14:paraId="53DEDC60" w14:textId="43FC76F9" w:rsidR="00356E97" w:rsidRPr="000E71D1" w:rsidRDefault="008C1A60" w:rsidP="00133CB9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0E71D1">
        <w:rPr>
          <w:rFonts w:ascii="Times New Roman" w:hAnsi="Times New Roman" w:cs="Times New Roman"/>
          <w:bCs/>
          <w:sz w:val="24"/>
          <w:szCs w:val="24"/>
        </w:rPr>
        <w:t>Microbial infections-based diseases are a significant public health issue around the world, mainly when antibiotic-resistant bacterium types evolve. In this research, we explored the anti-</w:t>
      </w:r>
      <w:proofErr w:type="spellStart"/>
      <w:r w:rsidRPr="000E71D1">
        <w:rPr>
          <w:rFonts w:ascii="Times New Roman" w:hAnsi="Times New Roman" w:cs="Times New Roman"/>
          <w:bCs/>
          <w:sz w:val="24"/>
          <w:szCs w:val="24"/>
        </w:rPr>
        <w:t>bacterialand</w:t>
      </w:r>
      <w:proofErr w:type="spellEnd"/>
      <w:r w:rsidRPr="000E71D1">
        <w:rPr>
          <w:rFonts w:ascii="Times New Roman" w:hAnsi="Times New Roman" w:cs="Times New Roman"/>
          <w:bCs/>
          <w:sz w:val="24"/>
          <w:szCs w:val="24"/>
        </w:rPr>
        <w:t xml:space="preserve"> anti-cancer potency of iron-oxide </w:t>
      </w:r>
      <w:r w:rsidR="004606CD" w:rsidRPr="000E71D1">
        <w:rPr>
          <w:rFonts w:ascii="Times New Roman" w:hAnsi="Times New Roman" w:cs="Times New Roman"/>
          <w:bCs/>
          <w:sz w:val="24"/>
          <w:szCs w:val="24"/>
        </w:rPr>
        <w:t>(</w:t>
      </w:r>
      <w:r w:rsidR="004606CD" w:rsidRPr="000E71D1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Fe</w:t>
      </w:r>
      <w:r w:rsidR="004606CD" w:rsidRPr="000E71D1">
        <w:rPr>
          <w:rFonts w:ascii="Times New Roman" w:hAnsi="Times New Roman" w:cs="Times New Roman"/>
          <w:bCs/>
          <w:sz w:val="24"/>
          <w:szCs w:val="24"/>
          <w:shd w:val="clear" w:color="auto" w:fill="FFFFFF"/>
          <w:vertAlign w:val="subscript"/>
        </w:rPr>
        <w:t>2</w:t>
      </w:r>
      <w:r w:rsidR="004606CD" w:rsidRPr="000E71D1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O</w:t>
      </w:r>
      <w:r w:rsidR="004606CD" w:rsidRPr="000E71D1">
        <w:rPr>
          <w:rFonts w:ascii="Times New Roman" w:hAnsi="Times New Roman" w:cs="Times New Roman"/>
          <w:bCs/>
          <w:sz w:val="24"/>
          <w:szCs w:val="24"/>
          <w:shd w:val="clear" w:color="auto" w:fill="FFFFFF"/>
          <w:vertAlign w:val="subscript"/>
        </w:rPr>
        <w:t>3</w:t>
      </w:r>
      <w:r w:rsidR="004606CD" w:rsidRPr="000E71D1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)</w:t>
      </w:r>
      <w:r w:rsidR="00555570" w:rsidRPr="000E71D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0E71D1">
        <w:rPr>
          <w:rFonts w:ascii="Times New Roman" w:hAnsi="Times New Roman" w:cs="Times New Roman"/>
          <w:bCs/>
          <w:sz w:val="24"/>
          <w:szCs w:val="24"/>
        </w:rPr>
        <w:t xml:space="preserve">nanoparticles prepared from </w:t>
      </w:r>
      <w:r w:rsidRPr="000E71D1">
        <w:rPr>
          <w:rFonts w:ascii="Times New Roman" w:hAnsi="Times New Roman" w:cs="Times New Roman"/>
          <w:bCs/>
          <w:i/>
          <w:sz w:val="24"/>
          <w:szCs w:val="24"/>
        </w:rPr>
        <w:t xml:space="preserve">F. </w:t>
      </w:r>
      <w:proofErr w:type="spellStart"/>
      <w:r w:rsidRPr="000E71D1">
        <w:rPr>
          <w:rFonts w:ascii="Times New Roman" w:hAnsi="Times New Roman" w:cs="Times New Roman"/>
          <w:bCs/>
          <w:i/>
          <w:sz w:val="24"/>
          <w:szCs w:val="24"/>
        </w:rPr>
        <w:t>macrocarpa</w:t>
      </w:r>
      <w:proofErr w:type="spellEnd"/>
      <w:r w:rsidRPr="000E71D1">
        <w:rPr>
          <w:rFonts w:ascii="Times New Roman" w:hAnsi="Times New Roman" w:cs="Times New Roman"/>
          <w:bCs/>
          <w:iCs/>
          <w:sz w:val="24"/>
          <w:szCs w:val="24"/>
        </w:rPr>
        <w:t xml:space="preserve"> fruit extract</w:t>
      </w:r>
      <w:r w:rsidR="00D607AF" w:rsidRPr="000E71D1">
        <w:rPr>
          <w:rFonts w:ascii="Times New Roman" w:hAnsi="Times New Roman" w:cs="Times New Roman"/>
          <w:bCs/>
          <w:iCs/>
          <w:sz w:val="24"/>
          <w:szCs w:val="24"/>
        </w:rPr>
        <w:t xml:space="preserve">. </w:t>
      </w:r>
      <w:r w:rsidR="00D607AF" w:rsidRPr="000E71D1">
        <w:rPr>
          <w:rFonts w:ascii="Times New Roman" w:hAnsi="Times New Roman" w:cs="Times New Roman"/>
          <w:bCs/>
          <w:sz w:val="24"/>
          <w:szCs w:val="24"/>
        </w:rPr>
        <w:t xml:space="preserve">The chemical composition of </w:t>
      </w:r>
      <w:r w:rsidR="00D607AF" w:rsidRPr="000E71D1">
        <w:rPr>
          <w:rFonts w:ascii="Times New Roman" w:hAnsi="Times New Roman" w:cs="Times New Roman"/>
          <w:bCs/>
          <w:i/>
          <w:sz w:val="24"/>
          <w:szCs w:val="24"/>
        </w:rPr>
        <w:t xml:space="preserve">F. </w:t>
      </w:r>
      <w:proofErr w:type="spellStart"/>
      <w:r w:rsidR="00D607AF" w:rsidRPr="000E71D1">
        <w:rPr>
          <w:rFonts w:ascii="Times New Roman" w:hAnsi="Times New Roman" w:cs="Times New Roman"/>
          <w:bCs/>
          <w:i/>
          <w:sz w:val="24"/>
          <w:szCs w:val="24"/>
        </w:rPr>
        <w:t>macrocarpa</w:t>
      </w:r>
      <w:proofErr w:type="spellEnd"/>
      <w:r w:rsidR="00D607AF" w:rsidRPr="000E71D1">
        <w:rPr>
          <w:rFonts w:ascii="Times New Roman" w:hAnsi="Times New Roman" w:cs="Times New Roman"/>
          <w:bCs/>
          <w:iCs/>
          <w:sz w:val="24"/>
          <w:szCs w:val="24"/>
        </w:rPr>
        <w:t xml:space="preserve"> fruit extract was used as </w:t>
      </w:r>
      <w:r w:rsidR="00D607AF" w:rsidRPr="000E71D1">
        <w:rPr>
          <w:rFonts w:ascii="Times New Roman" w:hAnsi="Times New Roman" w:cs="Times New Roman"/>
          <w:bCs/>
          <w:sz w:val="24"/>
          <w:szCs w:val="24"/>
        </w:rPr>
        <w:t xml:space="preserve">reducing and capping agent for nanoparticles’ synthesis was </w:t>
      </w:r>
      <w:r w:rsidR="00D607AF" w:rsidRPr="000E71D1">
        <w:rPr>
          <w:rFonts w:ascii="Times New Roman" w:hAnsi="Times New Roman" w:cs="Times New Roman"/>
          <w:bCs/>
          <w:iCs/>
          <w:sz w:val="24"/>
          <w:szCs w:val="24"/>
        </w:rPr>
        <w:t xml:space="preserve">examined by </w:t>
      </w:r>
      <w:r w:rsidR="00D607AF" w:rsidRPr="000E71D1">
        <w:rPr>
          <w:rFonts w:ascii="Times New Roman" w:hAnsi="Times New Roman" w:cs="Times New Roman"/>
          <w:bCs/>
          <w:sz w:val="24"/>
          <w:szCs w:val="24"/>
        </w:rPr>
        <w:t xml:space="preserve">GC-MS/MS analysis. Then, </w:t>
      </w:r>
      <w:r w:rsidR="00467FA9" w:rsidRPr="000E71D1">
        <w:rPr>
          <w:rFonts w:ascii="Times New Roman" w:hAnsi="Times New Roman" w:cs="Times New Roman"/>
          <w:bCs/>
          <w:iCs/>
          <w:sz w:val="24"/>
          <w:szCs w:val="24"/>
        </w:rPr>
        <w:t>t</w:t>
      </w:r>
      <w:r w:rsidRPr="000E71D1">
        <w:rPr>
          <w:rFonts w:ascii="Times New Roman" w:hAnsi="Times New Roman" w:cs="Times New Roman"/>
          <w:bCs/>
          <w:iCs/>
          <w:sz w:val="24"/>
          <w:szCs w:val="24"/>
        </w:rPr>
        <w:t>he prepared nanoparticles were confirmed by various bio-physical techniques</w:t>
      </w:r>
      <w:r w:rsidR="009C3099" w:rsidRPr="000E71D1">
        <w:rPr>
          <w:rFonts w:ascii="Times New Roman" w:hAnsi="Times New Roman" w:cs="Times New Roman"/>
          <w:bCs/>
          <w:iCs/>
          <w:sz w:val="24"/>
          <w:szCs w:val="24"/>
        </w:rPr>
        <w:t>,</w:t>
      </w:r>
      <w:r w:rsidRPr="000E71D1">
        <w:rPr>
          <w:rFonts w:ascii="Times New Roman" w:hAnsi="Times New Roman" w:cs="Times New Roman"/>
          <w:bCs/>
          <w:iCs/>
          <w:sz w:val="24"/>
          <w:szCs w:val="24"/>
        </w:rPr>
        <w:t xml:space="preserve"> including </w:t>
      </w:r>
      <w:r w:rsidR="008A1EE8" w:rsidRPr="000E71D1">
        <w:rPr>
          <w:rFonts w:ascii="Times New Roman" w:hAnsi="Times New Roman" w:cs="Times New Roman"/>
          <w:bCs/>
          <w:sz w:val="24"/>
          <w:szCs w:val="24"/>
        </w:rPr>
        <w:t>X-ray powder diffraction (</w:t>
      </w:r>
      <w:r w:rsidRPr="000E71D1">
        <w:rPr>
          <w:rFonts w:ascii="Times New Roman" w:hAnsi="Times New Roman" w:cs="Times New Roman"/>
          <w:bCs/>
          <w:sz w:val="24"/>
          <w:szCs w:val="24"/>
        </w:rPr>
        <w:t>XRD</w:t>
      </w:r>
      <w:r w:rsidR="008A1EE8" w:rsidRPr="000E71D1">
        <w:rPr>
          <w:rFonts w:ascii="Times New Roman" w:hAnsi="Times New Roman" w:cs="Times New Roman"/>
          <w:bCs/>
          <w:sz w:val="24"/>
          <w:szCs w:val="24"/>
        </w:rPr>
        <w:t>)</w:t>
      </w:r>
      <w:r w:rsidRPr="000E71D1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800E68" w:rsidRPr="000E71D1">
        <w:rPr>
          <w:rFonts w:ascii="Times New Roman" w:hAnsi="Times New Roman" w:cs="Times New Roman"/>
          <w:bCs/>
          <w:sz w:val="24"/>
          <w:szCs w:val="24"/>
        </w:rPr>
        <w:t>Fourier-transform infrared spectroscopy (</w:t>
      </w:r>
      <w:r w:rsidRPr="000E71D1">
        <w:rPr>
          <w:rFonts w:ascii="Times New Roman" w:hAnsi="Times New Roman" w:cs="Times New Roman"/>
          <w:bCs/>
          <w:sz w:val="24"/>
          <w:szCs w:val="24"/>
        </w:rPr>
        <w:t>FTIR</w:t>
      </w:r>
      <w:r w:rsidR="00800E68" w:rsidRPr="000E71D1">
        <w:rPr>
          <w:rFonts w:ascii="Times New Roman" w:hAnsi="Times New Roman" w:cs="Times New Roman"/>
          <w:bCs/>
          <w:sz w:val="24"/>
          <w:szCs w:val="24"/>
        </w:rPr>
        <w:t>)</w:t>
      </w:r>
      <w:r w:rsidRPr="000E71D1">
        <w:rPr>
          <w:rFonts w:ascii="Times New Roman" w:hAnsi="Times New Roman" w:cs="Times New Roman"/>
          <w:bCs/>
          <w:sz w:val="24"/>
          <w:szCs w:val="24"/>
        </w:rPr>
        <w:t>, UV-</w:t>
      </w:r>
      <w:r w:rsidR="006D2DD0" w:rsidRPr="000E71D1">
        <w:rPr>
          <w:rFonts w:ascii="Times New Roman" w:hAnsi="Times New Roman" w:cs="Times New Roman"/>
          <w:bCs/>
          <w:sz w:val="24"/>
          <w:szCs w:val="24"/>
        </w:rPr>
        <w:t>Vis Spectroscopy</w:t>
      </w:r>
      <w:r w:rsidRPr="000E71D1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800E68" w:rsidRPr="000E71D1">
        <w:rPr>
          <w:rFonts w:ascii="Times New Roman" w:hAnsi="Times New Roman" w:cs="Times New Roman"/>
          <w:bCs/>
          <w:sz w:val="24"/>
          <w:szCs w:val="24"/>
        </w:rPr>
        <w:t>Transmission Electron Microscopy (</w:t>
      </w:r>
      <w:r w:rsidRPr="000E71D1">
        <w:rPr>
          <w:rFonts w:ascii="Times New Roman" w:hAnsi="Times New Roman" w:cs="Times New Roman"/>
          <w:bCs/>
          <w:sz w:val="24"/>
          <w:szCs w:val="24"/>
        </w:rPr>
        <w:t>TEM</w:t>
      </w:r>
      <w:r w:rsidR="00800E68" w:rsidRPr="000E71D1">
        <w:rPr>
          <w:rFonts w:ascii="Times New Roman" w:hAnsi="Times New Roman" w:cs="Times New Roman"/>
          <w:bCs/>
          <w:sz w:val="24"/>
          <w:szCs w:val="24"/>
        </w:rPr>
        <w:t>)</w:t>
      </w:r>
      <w:r w:rsidRPr="000E71D1">
        <w:rPr>
          <w:rFonts w:ascii="Times New Roman" w:hAnsi="Times New Roman" w:cs="Times New Roman"/>
          <w:bCs/>
          <w:sz w:val="24"/>
          <w:szCs w:val="24"/>
        </w:rPr>
        <w:t xml:space="preserve"> and </w:t>
      </w:r>
      <w:r w:rsidR="00425372" w:rsidRPr="000E71D1">
        <w:rPr>
          <w:rFonts w:ascii="Times New Roman" w:hAnsi="Times New Roman" w:cs="Times New Roman"/>
          <w:bCs/>
          <w:sz w:val="24"/>
          <w:szCs w:val="24"/>
        </w:rPr>
        <w:t>Energy Dispersive Spectroscopy (</w:t>
      </w:r>
      <w:r w:rsidRPr="000E71D1">
        <w:rPr>
          <w:rFonts w:ascii="Times New Roman" w:hAnsi="Times New Roman" w:cs="Times New Roman"/>
          <w:bCs/>
          <w:sz w:val="24"/>
          <w:szCs w:val="24"/>
        </w:rPr>
        <w:t>EDAX</w:t>
      </w:r>
      <w:r w:rsidR="00425372" w:rsidRPr="000E71D1">
        <w:rPr>
          <w:rFonts w:ascii="Times New Roman" w:hAnsi="Times New Roman" w:cs="Times New Roman"/>
          <w:bCs/>
          <w:sz w:val="24"/>
          <w:szCs w:val="24"/>
        </w:rPr>
        <w:t>)</w:t>
      </w:r>
      <w:r w:rsidR="009C3099" w:rsidRPr="000E71D1">
        <w:rPr>
          <w:rFonts w:ascii="Times New Roman" w:hAnsi="Times New Roman" w:cs="Times New Roman"/>
          <w:bCs/>
          <w:sz w:val="24"/>
          <w:szCs w:val="24"/>
        </w:rPr>
        <w:t>,</w:t>
      </w:r>
      <w:r w:rsidRPr="000E71D1">
        <w:rPr>
          <w:rFonts w:ascii="Times New Roman" w:hAnsi="Times New Roman" w:cs="Times New Roman"/>
          <w:bCs/>
          <w:sz w:val="24"/>
          <w:szCs w:val="24"/>
        </w:rPr>
        <w:t xml:space="preserve"> and </w:t>
      </w:r>
      <w:r w:rsidR="00425372" w:rsidRPr="000E71D1">
        <w:rPr>
          <w:rFonts w:ascii="Times New Roman" w:hAnsi="Times New Roman" w:cs="Times New Roman"/>
          <w:bCs/>
          <w:sz w:val="24"/>
          <w:szCs w:val="24"/>
        </w:rPr>
        <w:t>Dynamic Light Scattering (</w:t>
      </w:r>
      <w:r w:rsidRPr="000E71D1">
        <w:rPr>
          <w:rFonts w:ascii="Times New Roman" w:hAnsi="Times New Roman" w:cs="Times New Roman"/>
          <w:bCs/>
          <w:sz w:val="24"/>
          <w:szCs w:val="24"/>
        </w:rPr>
        <w:t>DLS</w:t>
      </w:r>
      <w:r w:rsidR="00425372" w:rsidRPr="000E71D1">
        <w:rPr>
          <w:rFonts w:ascii="Times New Roman" w:hAnsi="Times New Roman" w:cs="Times New Roman"/>
          <w:bCs/>
          <w:sz w:val="24"/>
          <w:szCs w:val="24"/>
        </w:rPr>
        <w:t>)</w:t>
      </w:r>
      <w:r w:rsidR="002F4B62" w:rsidRPr="000E71D1">
        <w:rPr>
          <w:rFonts w:ascii="Times New Roman" w:hAnsi="Times New Roman" w:cs="Times New Roman"/>
          <w:bCs/>
          <w:sz w:val="24"/>
          <w:szCs w:val="24"/>
        </w:rPr>
        <w:t xml:space="preserve">. Also, the antioxidant </w:t>
      </w:r>
      <w:r w:rsidR="00DC02F4" w:rsidRPr="000E71D1">
        <w:rPr>
          <w:rFonts w:ascii="Times New Roman" w:hAnsi="Times New Roman" w:cs="Times New Roman"/>
          <w:bCs/>
          <w:sz w:val="24"/>
          <w:szCs w:val="24"/>
        </w:rPr>
        <w:t>capacity</w:t>
      </w:r>
      <w:r w:rsidR="002F4B62" w:rsidRPr="000E71D1">
        <w:rPr>
          <w:rFonts w:ascii="Times New Roman" w:hAnsi="Times New Roman" w:cs="Times New Roman"/>
          <w:bCs/>
          <w:sz w:val="24"/>
          <w:szCs w:val="24"/>
        </w:rPr>
        <w:t xml:space="preserve"> of fruit extract was </w:t>
      </w:r>
      <w:r w:rsidR="00C97662" w:rsidRPr="000E71D1">
        <w:rPr>
          <w:rFonts w:ascii="Times New Roman" w:hAnsi="Times New Roman" w:cs="Times New Roman"/>
          <w:bCs/>
          <w:sz w:val="24"/>
          <w:szCs w:val="24"/>
        </w:rPr>
        <w:t xml:space="preserve">determined through </w:t>
      </w:r>
      <w:r w:rsidR="006D2DD0" w:rsidRPr="000E71D1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2</w:t>
      </w:r>
      <w:proofErr w:type="gramStart"/>
      <w:r w:rsidR="006D2DD0" w:rsidRPr="000E71D1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,2</w:t>
      </w:r>
      <w:proofErr w:type="gramEnd"/>
      <w:r w:rsidR="006D2DD0" w:rsidRPr="000E71D1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-diphenyl-1-picrylhydrazyl</w:t>
      </w:r>
      <w:r w:rsidR="00447EC4" w:rsidRPr="000E71D1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</w:t>
      </w:r>
      <w:r w:rsidR="006D2DD0" w:rsidRPr="000E71D1">
        <w:rPr>
          <w:rFonts w:ascii="Times New Roman" w:hAnsi="Times New Roman" w:cs="Times New Roman"/>
          <w:bCs/>
          <w:sz w:val="24"/>
          <w:szCs w:val="24"/>
        </w:rPr>
        <w:t>(</w:t>
      </w:r>
      <w:r w:rsidR="00C97662" w:rsidRPr="000E71D1">
        <w:rPr>
          <w:rFonts w:ascii="Times New Roman" w:hAnsi="Times New Roman" w:cs="Times New Roman"/>
          <w:bCs/>
          <w:sz w:val="24"/>
          <w:szCs w:val="24"/>
        </w:rPr>
        <w:t>DPPH</w:t>
      </w:r>
      <w:r w:rsidR="006D2DD0" w:rsidRPr="000E71D1">
        <w:rPr>
          <w:rFonts w:ascii="Times New Roman" w:hAnsi="Times New Roman" w:cs="Times New Roman"/>
          <w:bCs/>
          <w:sz w:val="24"/>
          <w:szCs w:val="24"/>
        </w:rPr>
        <w:t>)</w:t>
      </w:r>
      <w:r w:rsidR="00C97662" w:rsidRPr="000E71D1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6D2DD0" w:rsidRPr="000E71D1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2,2'-azino-bis</w:t>
      </w:r>
      <w:r w:rsidR="00133CB9" w:rsidRPr="000E71D1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</w:t>
      </w:r>
      <w:r w:rsidR="006D2DD0" w:rsidRPr="000E71D1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(3-ethylbenzothiazoline-6-sulfonic acid</w:t>
      </w:r>
      <w:r w:rsidR="006D2DD0" w:rsidRPr="000E71D1">
        <w:rPr>
          <w:rFonts w:ascii="Times New Roman" w:hAnsi="Times New Roman" w:cs="Times New Roman"/>
          <w:bCs/>
          <w:sz w:val="24"/>
          <w:szCs w:val="24"/>
        </w:rPr>
        <w:t xml:space="preserve"> (</w:t>
      </w:r>
      <w:r w:rsidR="00C97662" w:rsidRPr="000E71D1">
        <w:rPr>
          <w:rFonts w:ascii="Times New Roman" w:hAnsi="Times New Roman" w:cs="Times New Roman"/>
          <w:bCs/>
          <w:sz w:val="24"/>
          <w:szCs w:val="24"/>
        </w:rPr>
        <w:t>ABTS</w:t>
      </w:r>
      <w:r w:rsidR="006D2DD0" w:rsidRPr="000E71D1">
        <w:rPr>
          <w:rFonts w:ascii="Times New Roman" w:hAnsi="Times New Roman" w:cs="Times New Roman"/>
          <w:bCs/>
          <w:sz w:val="24"/>
          <w:szCs w:val="24"/>
        </w:rPr>
        <w:t>)</w:t>
      </w:r>
      <w:r w:rsidR="00C97662" w:rsidRPr="000E71D1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6D2DD0" w:rsidRPr="000E71D1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Fluorescence Recovery After </w:t>
      </w:r>
      <w:proofErr w:type="spellStart"/>
      <w:r w:rsidR="006D2DD0" w:rsidRPr="000E71D1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Photobleaching</w:t>
      </w:r>
      <w:proofErr w:type="spellEnd"/>
      <w:r w:rsidR="006D2DD0" w:rsidRPr="000E71D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555570" w:rsidRPr="000E71D1">
        <w:rPr>
          <w:rFonts w:ascii="Times New Roman" w:hAnsi="Times New Roman" w:cs="Times New Roman"/>
          <w:bCs/>
          <w:sz w:val="24"/>
          <w:szCs w:val="24"/>
        </w:rPr>
        <w:t>(</w:t>
      </w:r>
      <w:r w:rsidR="00C97662" w:rsidRPr="000E71D1">
        <w:rPr>
          <w:rFonts w:ascii="Times New Roman" w:hAnsi="Times New Roman" w:cs="Times New Roman"/>
          <w:bCs/>
          <w:sz w:val="24"/>
          <w:szCs w:val="24"/>
        </w:rPr>
        <w:t>FRAP</w:t>
      </w:r>
      <w:r w:rsidR="00555570" w:rsidRPr="000E71D1">
        <w:rPr>
          <w:rFonts w:ascii="Times New Roman" w:hAnsi="Times New Roman" w:cs="Times New Roman"/>
          <w:bCs/>
          <w:sz w:val="24"/>
          <w:szCs w:val="24"/>
        </w:rPr>
        <w:t>)</w:t>
      </w:r>
      <w:r w:rsidR="00931DA8" w:rsidRPr="000E71D1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B5273B" w:rsidRPr="000E71D1">
        <w:rPr>
          <w:rStyle w:val="Emphasis"/>
          <w:rFonts w:ascii="Times New Roman" w:hAnsi="Times New Roman" w:cs="Times New Roman"/>
          <w:bCs/>
          <w:i w:val="0"/>
          <w:iCs w:val="0"/>
          <w:sz w:val="24"/>
          <w:szCs w:val="24"/>
          <w:shd w:val="clear" w:color="auto" w:fill="FFFFFF"/>
        </w:rPr>
        <w:t>Superoxide Dismutase</w:t>
      </w:r>
      <w:r w:rsidR="00B5273B" w:rsidRPr="000E71D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931DA8" w:rsidRPr="000E71D1">
        <w:rPr>
          <w:rFonts w:ascii="Times New Roman" w:hAnsi="Times New Roman" w:cs="Times New Roman"/>
          <w:bCs/>
          <w:sz w:val="24"/>
          <w:szCs w:val="24"/>
        </w:rPr>
        <w:t>(SOD)</w:t>
      </w:r>
      <w:r w:rsidR="00C97662" w:rsidRPr="000E71D1">
        <w:rPr>
          <w:rFonts w:ascii="Times New Roman" w:hAnsi="Times New Roman" w:cs="Times New Roman"/>
          <w:bCs/>
          <w:sz w:val="24"/>
          <w:szCs w:val="24"/>
        </w:rPr>
        <w:t xml:space="preserve"> assay</w:t>
      </w:r>
      <w:r w:rsidR="00A752CD" w:rsidRPr="000E71D1">
        <w:rPr>
          <w:rFonts w:ascii="Times New Roman" w:hAnsi="Times New Roman" w:cs="Times New Roman"/>
          <w:bCs/>
          <w:sz w:val="24"/>
          <w:szCs w:val="24"/>
        </w:rPr>
        <w:t>s</w:t>
      </w:r>
      <w:r w:rsidR="00C97662" w:rsidRPr="000E71D1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="00FC7B94" w:rsidRPr="000E71D1">
        <w:rPr>
          <w:rFonts w:ascii="Times New Roman" w:hAnsi="Times New Roman" w:cs="Times New Roman"/>
          <w:bCs/>
          <w:sz w:val="24"/>
          <w:szCs w:val="24"/>
        </w:rPr>
        <w:t xml:space="preserve">Furthermore, the cytotoxicity activities of </w:t>
      </w:r>
      <w:r w:rsidR="004606CD" w:rsidRPr="000E71D1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Fe</w:t>
      </w:r>
      <w:r w:rsidR="004606CD" w:rsidRPr="000E71D1">
        <w:rPr>
          <w:rFonts w:ascii="Times New Roman" w:hAnsi="Times New Roman" w:cs="Times New Roman"/>
          <w:bCs/>
          <w:sz w:val="24"/>
          <w:szCs w:val="24"/>
          <w:shd w:val="clear" w:color="auto" w:fill="FFFFFF"/>
          <w:vertAlign w:val="subscript"/>
        </w:rPr>
        <w:t>2</w:t>
      </w:r>
      <w:r w:rsidR="004606CD" w:rsidRPr="000E71D1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O</w:t>
      </w:r>
      <w:r w:rsidR="004606CD" w:rsidRPr="000E71D1">
        <w:rPr>
          <w:rFonts w:ascii="Times New Roman" w:hAnsi="Times New Roman" w:cs="Times New Roman"/>
          <w:bCs/>
          <w:sz w:val="24"/>
          <w:szCs w:val="24"/>
          <w:shd w:val="clear" w:color="auto" w:fill="FFFFFF"/>
          <w:vertAlign w:val="subscript"/>
        </w:rPr>
        <w:t>3</w:t>
      </w:r>
      <w:r w:rsidR="00F84A9A" w:rsidRPr="000E71D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FC7B94" w:rsidRPr="000E71D1">
        <w:rPr>
          <w:rFonts w:ascii="Times New Roman" w:hAnsi="Times New Roman" w:cs="Times New Roman"/>
          <w:bCs/>
          <w:sz w:val="24"/>
          <w:szCs w:val="24"/>
        </w:rPr>
        <w:t>NPs were</w:t>
      </w:r>
      <w:r w:rsidR="008D77AD" w:rsidRPr="000E71D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74E79" w:rsidRPr="000E71D1">
        <w:rPr>
          <w:rFonts w:ascii="Times New Roman" w:hAnsi="Times New Roman" w:cs="Times New Roman"/>
          <w:bCs/>
          <w:sz w:val="24"/>
          <w:szCs w:val="24"/>
        </w:rPr>
        <w:t>determined</w:t>
      </w:r>
      <w:r w:rsidR="00FC7B94" w:rsidRPr="000E71D1">
        <w:rPr>
          <w:rFonts w:ascii="Times New Roman" w:hAnsi="Times New Roman" w:cs="Times New Roman"/>
          <w:bCs/>
          <w:sz w:val="24"/>
          <w:szCs w:val="24"/>
        </w:rPr>
        <w:t xml:space="preserve"> using the MTT test on MCF-7 cells. </w:t>
      </w:r>
      <w:r w:rsidR="002F4B62" w:rsidRPr="000E71D1">
        <w:rPr>
          <w:rFonts w:ascii="Times New Roman" w:hAnsi="Times New Roman" w:cs="Times New Roman"/>
          <w:bCs/>
          <w:sz w:val="24"/>
          <w:szCs w:val="24"/>
        </w:rPr>
        <w:t xml:space="preserve">In antibacterial assay, lethal doses of the </w:t>
      </w:r>
      <w:r w:rsidR="00495D14" w:rsidRPr="000E71D1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Fe</w:t>
      </w:r>
      <w:r w:rsidR="00495D14" w:rsidRPr="000E71D1">
        <w:rPr>
          <w:rFonts w:ascii="Times New Roman" w:hAnsi="Times New Roman" w:cs="Times New Roman"/>
          <w:bCs/>
          <w:sz w:val="24"/>
          <w:szCs w:val="24"/>
          <w:shd w:val="clear" w:color="auto" w:fill="FFFFFF"/>
          <w:vertAlign w:val="subscript"/>
        </w:rPr>
        <w:t>2</w:t>
      </w:r>
      <w:r w:rsidR="00495D14" w:rsidRPr="000E71D1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O</w:t>
      </w:r>
      <w:r w:rsidR="00495D14" w:rsidRPr="000E71D1">
        <w:rPr>
          <w:rFonts w:ascii="Times New Roman" w:hAnsi="Times New Roman" w:cs="Times New Roman"/>
          <w:bCs/>
          <w:sz w:val="24"/>
          <w:szCs w:val="24"/>
          <w:shd w:val="clear" w:color="auto" w:fill="FFFFFF"/>
          <w:vertAlign w:val="subscript"/>
        </w:rPr>
        <w:t>3</w:t>
      </w:r>
      <w:r w:rsidR="00495D14" w:rsidRPr="000E71D1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NPs </w:t>
      </w:r>
      <w:r w:rsidR="002F4B62" w:rsidRPr="000E71D1">
        <w:rPr>
          <w:rFonts w:ascii="Times New Roman" w:hAnsi="Times New Roman" w:cs="Times New Roman"/>
          <w:bCs/>
          <w:sz w:val="24"/>
          <w:szCs w:val="24"/>
        </w:rPr>
        <w:t xml:space="preserve">effectively inhibited the growth of gram-negative, gram-positive bacteria. </w:t>
      </w:r>
      <w:r w:rsidR="00FC7B94" w:rsidRPr="000E71D1">
        <w:rPr>
          <w:rFonts w:ascii="Times New Roman" w:hAnsi="Times New Roman" w:cs="Times New Roman"/>
          <w:bCs/>
          <w:iCs/>
          <w:sz w:val="24"/>
          <w:szCs w:val="24"/>
        </w:rPr>
        <w:t xml:space="preserve">The surface damage, </w:t>
      </w:r>
      <w:r w:rsidR="00FC7B94" w:rsidRPr="000E71D1">
        <w:rPr>
          <w:rFonts w:ascii="Times New Roman" w:hAnsi="Times New Roman" w:cs="Times New Roman"/>
          <w:bCs/>
          <w:sz w:val="24"/>
          <w:szCs w:val="24"/>
        </w:rPr>
        <w:t>ROS production</w:t>
      </w:r>
      <w:r w:rsidR="009C3099" w:rsidRPr="000E71D1">
        <w:rPr>
          <w:rFonts w:ascii="Times New Roman" w:hAnsi="Times New Roman" w:cs="Times New Roman"/>
          <w:bCs/>
          <w:sz w:val="24"/>
          <w:szCs w:val="24"/>
        </w:rPr>
        <w:t>,</w:t>
      </w:r>
      <w:r w:rsidR="00FC7B94" w:rsidRPr="000E71D1">
        <w:rPr>
          <w:rFonts w:ascii="Times New Roman" w:hAnsi="Times New Roman" w:cs="Times New Roman"/>
          <w:bCs/>
          <w:sz w:val="24"/>
          <w:szCs w:val="24"/>
        </w:rPr>
        <w:t xml:space="preserve"> and protein leakage are the antibacterial mechanisms of </w:t>
      </w:r>
      <w:r w:rsidR="00E25622" w:rsidRPr="000E71D1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Fe</w:t>
      </w:r>
      <w:r w:rsidR="00E25622" w:rsidRPr="000E71D1">
        <w:rPr>
          <w:rFonts w:ascii="Times New Roman" w:hAnsi="Times New Roman" w:cs="Times New Roman"/>
          <w:bCs/>
          <w:sz w:val="24"/>
          <w:szCs w:val="24"/>
          <w:shd w:val="clear" w:color="auto" w:fill="FFFFFF"/>
          <w:vertAlign w:val="subscript"/>
        </w:rPr>
        <w:t>2</w:t>
      </w:r>
      <w:r w:rsidR="00E25622" w:rsidRPr="000E71D1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O</w:t>
      </w:r>
      <w:r w:rsidR="00E25622" w:rsidRPr="000E71D1">
        <w:rPr>
          <w:rFonts w:ascii="Times New Roman" w:hAnsi="Times New Roman" w:cs="Times New Roman"/>
          <w:bCs/>
          <w:sz w:val="24"/>
          <w:szCs w:val="24"/>
          <w:shd w:val="clear" w:color="auto" w:fill="FFFFFF"/>
          <w:vertAlign w:val="subscript"/>
        </w:rPr>
        <w:t>3</w:t>
      </w:r>
      <w:r w:rsidR="00E25622" w:rsidRPr="000E71D1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NPs</w:t>
      </w:r>
      <w:r w:rsidR="00FC7B94" w:rsidRPr="000E71D1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="00C97662" w:rsidRPr="000E71D1">
        <w:rPr>
          <w:rFonts w:ascii="Times New Roman" w:hAnsi="Times New Roman" w:cs="Times New Roman"/>
          <w:bCs/>
          <w:sz w:val="24"/>
          <w:szCs w:val="24"/>
        </w:rPr>
        <w:t xml:space="preserve">Concerning antioxidant activity, the </w:t>
      </w:r>
      <w:r w:rsidR="00E25622" w:rsidRPr="000E71D1">
        <w:rPr>
          <w:rFonts w:ascii="Times New Roman" w:hAnsi="Times New Roman" w:cs="Times New Roman"/>
          <w:bCs/>
          <w:sz w:val="24"/>
          <w:szCs w:val="24"/>
        </w:rPr>
        <w:t xml:space="preserve">fruit </w:t>
      </w:r>
      <w:r w:rsidR="00C97662" w:rsidRPr="000E71D1">
        <w:rPr>
          <w:rFonts w:ascii="Times New Roman" w:hAnsi="Times New Roman" w:cs="Times New Roman"/>
          <w:bCs/>
          <w:sz w:val="24"/>
          <w:szCs w:val="24"/>
        </w:rPr>
        <w:t xml:space="preserve">extracts of </w:t>
      </w:r>
      <w:r w:rsidR="00C97662" w:rsidRPr="000E71D1">
        <w:rPr>
          <w:rFonts w:ascii="Times New Roman" w:hAnsi="Times New Roman" w:cs="Times New Roman"/>
          <w:bCs/>
          <w:i/>
          <w:sz w:val="24"/>
          <w:szCs w:val="24"/>
        </w:rPr>
        <w:t xml:space="preserve">F. </w:t>
      </w:r>
      <w:proofErr w:type="spellStart"/>
      <w:r w:rsidR="00C97662" w:rsidRPr="000E71D1">
        <w:rPr>
          <w:rFonts w:ascii="Times New Roman" w:hAnsi="Times New Roman" w:cs="Times New Roman"/>
          <w:bCs/>
          <w:i/>
          <w:sz w:val="24"/>
          <w:szCs w:val="24"/>
        </w:rPr>
        <w:t>microcarpa</w:t>
      </w:r>
      <w:proofErr w:type="spellEnd"/>
      <w:r w:rsidR="00C97662" w:rsidRPr="000E71D1">
        <w:rPr>
          <w:rFonts w:ascii="Times New Roman" w:hAnsi="Times New Roman" w:cs="Times New Roman"/>
          <w:bCs/>
          <w:sz w:val="24"/>
          <w:szCs w:val="24"/>
        </w:rPr>
        <w:t xml:space="preserve"> had strong antioxidant properties</w:t>
      </w:r>
      <w:r w:rsidR="009C3099" w:rsidRPr="000E71D1">
        <w:rPr>
          <w:rFonts w:ascii="Times New Roman" w:hAnsi="Times New Roman" w:cs="Times New Roman"/>
          <w:bCs/>
          <w:sz w:val="24"/>
          <w:szCs w:val="24"/>
        </w:rPr>
        <w:t>,</w:t>
      </w:r>
      <w:r w:rsidR="00C97662" w:rsidRPr="000E71D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901D02" w:rsidRPr="000E71D1">
        <w:rPr>
          <w:rFonts w:ascii="Times New Roman" w:hAnsi="Times New Roman" w:cs="Times New Roman"/>
          <w:bCs/>
          <w:sz w:val="24"/>
          <w:szCs w:val="24"/>
        </w:rPr>
        <w:t xml:space="preserve">which was </w:t>
      </w:r>
      <w:r w:rsidR="00C97662" w:rsidRPr="000E71D1">
        <w:rPr>
          <w:rFonts w:ascii="Times New Roman" w:hAnsi="Times New Roman" w:cs="Times New Roman"/>
          <w:bCs/>
          <w:sz w:val="24"/>
          <w:szCs w:val="24"/>
        </w:rPr>
        <w:t>confirmed by DPPH, ABTS, FRAP</w:t>
      </w:r>
      <w:r w:rsidR="009C3099" w:rsidRPr="000E71D1">
        <w:rPr>
          <w:rFonts w:ascii="Times New Roman" w:hAnsi="Times New Roman" w:cs="Times New Roman"/>
          <w:bCs/>
          <w:sz w:val="24"/>
          <w:szCs w:val="24"/>
        </w:rPr>
        <w:t>,</w:t>
      </w:r>
      <w:r w:rsidR="00C97662" w:rsidRPr="000E71D1">
        <w:rPr>
          <w:rFonts w:ascii="Times New Roman" w:hAnsi="Times New Roman" w:cs="Times New Roman"/>
          <w:bCs/>
          <w:sz w:val="24"/>
          <w:szCs w:val="24"/>
        </w:rPr>
        <w:t xml:space="preserve"> and SOD assays. </w:t>
      </w:r>
      <w:r w:rsidR="000D72DF" w:rsidRPr="000E71D1">
        <w:rPr>
          <w:rFonts w:ascii="Times New Roman" w:hAnsi="Times New Roman" w:cs="Times New Roman"/>
          <w:bCs/>
          <w:sz w:val="24"/>
          <w:szCs w:val="24"/>
        </w:rPr>
        <w:t xml:space="preserve">In addition, the </w:t>
      </w:r>
      <w:r w:rsidR="000D72DF" w:rsidRPr="000E71D1">
        <w:rPr>
          <w:rFonts w:ascii="Times New Roman" w:hAnsi="Times New Roman" w:cs="Times New Roman"/>
          <w:bCs/>
          <w:i/>
          <w:sz w:val="24"/>
          <w:szCs w:val="24"/>
        </w:rPr>
        <w:t xml:space="preserve">F. </w:t>
      </w:r>
      <w:proofErr w:type="spellStart"/>
      <w:r w:rsidR="000D72DF" w:rsidRPr="000E71D1">
        <w:rPr>
          <w:rFonts w:ascii="Times New Roman" w:hAnsi="Times New Roman" w:cs="Times New Roman"/>
          <w:bCs/>
          <w:i/>
          <w:sz w:val="24"/>
          <w:szCs w:val="24"/>
        </w:rPr>
        <w:t>microcarpa</w:t>
      </w:r>
      <w:proofErr w:type="spellEnd"/>
      <w:r w:rsidR="000D72DF" w:rsidRPr="000E71D1">
        <w:rPr>
          <w:rFonts w:ascii="Times New Roman" w:hAnsi="Times New Roman" w:cs="Times New Roman"/>
          <w:bCs/>
          <w:sz w:val="24"/>
          <w:szCs w:val="24"/>
        </w:rPr>
        <w:t xml:space="preserve"> derived iron oxide </w:t>
      </w:r>
      <w:proofErr w:type="spellStart"/>
      <w:r w:rsidR="000D72DF" w:rsidRPr="000E71D1">
        <w:rPr>
          <w:rFonts w:ascii="Times New Roman" w:hAnsi="Times New Roman" w:cs="Times New Roman"/>
          <w:bCs/>
          <w:sz w:val="24"/>
          <w:szCs w:val="24"/>
        </w:rPr>
        <w:t>nanomaterials</w:t>
      </w:r>
      <w:proofErr w:type="spellEnd"/>
      <w:r w:rsidR="000D72DF" w:rsidRPr="000E71D1">
        <w:rPr>
          <w:rFonts w:ascii="Times New Roman" w:hAnsi="Times New Roman" w:cs="Times New Roman"/>
          <w:bCs/>
          <w:sz w:val="24"/>
          <w:szCs w:val="24"/>
        </w:rPr>
        <w:t xml:space="preserve"> greatly reduced the cell viability on (MCF-7). </w:t>
      </w:r>
      <w:proofErr w:type="gramStart"/>
      <w:r w:rsidR="0067431E" w:rsidRPr="000E71D1">
        <w:rPr>
          <w:rFonts w:ascii="Times New Roman" w:hAnsi="Times New Roman" w:cs="Times New Roman"/>
          <w:bCs/>
          <w:sz w:val="24"/>
          <w:szCs w:val="24"/>
        </w:rPr>
        <w:t xml:space="preserve">The GC-MS/MS </w:t>
      </w:r>
      <w:proofErr w:type="spellStart"/>
      <w:r w:rsidR="0067431E" w:rsidRPr="000E71D1">
        <w:rPr>
          <w:rFonts w:ascii="Times New Roman" w:hAnsi="Times New Roman" w:cs="Times New Roman"/>
          <w:bCs/>
          <w:sz w:val="24"/>
          <w:szCs w:val="24"/>
        </w:rPr>
        <w:t>analysis</w:t>
      </w:r>
      <w:r w:rsidR="000D72DF" w:rsidRPr="000E71D1">
        <w:rPr>
          <w:rFonts w:ascii="Times New Roman" w:hAnsi="Times New Roman" w:cs="Times New Roman"/>
          <w:bCs/>
          <w:sz w:val="24"/>
          <w:szCs w:val="24"/>
        </w:rPr>
        <w:t>revealed</w:t>
      </w:r>
      <w:proofErr w:type="spellEnd"/>
      <w:r w:rsidR="000D72DF" w:rsidRPr="000E71D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67431E" w:rsidRPr="000E71D1">
        <w:rPr>
          <w:rFonts w:ascii="Times New Roman" w:hAnsi="Times New Roman" w:cs="Times New Roman"/>
          <w:bCs/>
          <w:sz w:val="24"/>
          <w:szCs w:val="24"/>
        </w:rPr>
        <w:t xml:space="preserve">the presence of </w:t>
      </w:r>
      <w:r w:rsidR="000D72DF" w:rsidRPr="000E71D1">
        <w:rPr>
          <w:rFonts w:ascii="Times New Roman" w:hAnsi="Times New Roman" w:cs="Times New Roman"/>
          <w:bCs/>
          <w:sz w:val="24"/>
          <w:szCs w:val="24"/>
        </w:rPr>
        <w:t xml:space="preserve">25 main bioactive compounds </w:t>
      </w:r>
      <w:r w:rsidR="0067431E" w:rsidRPr="000E71D1">
        <w:rPr>
          <w:rFonts w:ascii="Times New Roman" w:hAnsi="Times New Roman" w:cs="Times New Roman"/>
          <w:bCs/>
          <w:sz w:val="24"/>
          <w:szCs w:val="24"/>
        </w:rPr>
        <w:t xml:space="preserve">in the </w:t>
      </w:r>
      <w:r w:rsidR="000D72DF" w:rsidRPr="000E71D1">
        <w:rPr>
          <w:rFonts w:ascii="Times New Roman" w:hAnsi="Times New Roman" w:cs="Times New Roman"/>
          <w:bCs/>
          <w:i/>
          <w:sz w:val="24"/>
          <w:szCs w:val="24"/>
        </w:rPr>
        <w:t xml:space="preserve">F. </w:t>
      </w:r>
      <w:proofErr w:type="spellStart"/>
      <w:r w:rsidR="000D72DF" w:rsidRPr="000E71D1">
        <w:rPr>
          <w:rFonts w:ascii="Times New Roman" w:hAnsi="Times New Roman" w:cs="Times New Roman"/>
          <w:bCs/>
          <w:i/>
          <w:sz w:val="24"/>
          <w:szCs w:val="24"/>
        </w:rPr>
        <w:t>microcarpa</w:t>
      </w:r>
      <w:proofErr w:type="spellEnd"/>
      <w:r w:rsidR="00F84A9A" w:rsidRPr="000E71D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0D72DF" w:rsidRPr="000E71D1">
        <w:rPr>
          <w:rFonts w:ascii="Times New Roman" w:hAnsi="Times New Roman" w:cs="Times New Roman"/>
          <w:bCs/>
          <w:sz w:val="24"/>
          <w:szCs w:val="24"/>
        </w:rPr>
        <w:t>extract.</w:t>
      </w:r>
      <w:proofErr w:type="gramEnd"/>
      <w:r w:rsidR="000D72DF" w:rsidRPr="000E71D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FC7B94" w:rsidRPr="000E71D1">
        <w:rPr>
          <w:rFonts w:ascii="Times New Roman" w:hAnsi="Times New Roman" w:cs="Times New Roman"/>
          <w:bCs/>
          <w:sz w:val="24"/>
          <w:szCs w:val="24"/>
        </w:rPr>
        <w:t xml:space="preserve">Overall, the finding of this research revealed that </w:t>
      </w:r>
      <w:r w:rsidR="00FC7B94" w:rsidRPr="000E71D1">
        <w:rPr>
          <w:rFonts w:ascii="Times New Roman" w:hAnsi="Times New Roman" w:cs="Times New Roman"/>
          <w:bCs/>
          <w:i/>
          <w:sz w:val="24"/>
          <w:szCs w:val="24"/>
        </w:rPr>
        <w:t xml:space="preserve">F. </w:t>
      </w:r>
      <w:proofErr w:type="spellStart"/>
      <w:r w:rsidR="00FC7B94" w:rsidRPr="000E71D1">
        <w:rPr>
          <w:rFonts w:ascii="Times New Roman" w:hAnsi="Times New Roman" w:cs="Times New Roman"/>
          <w:bCs/>
          <w:i/>
          <w:sz w:val="24"/>
          <w:szCs w:val="24"/>
        </w:rPr>
        <w:t>microcarpa</w:t>
      </w:r>
      <w:proofErr w:type="spellEnd"/>
      <w:r w:rsidR="00F84A9A" w:rsidRPr="000E71D1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FC7B94" w:rsidRPr="000E71D1">
        <w:rPr>
          <w:rFonts w:ascii="Times New Roman" w:hAnsi="Times New Roman" w:cs="Times New Roman"/>
          <w:bCs/>
          <w:iCs/>
          <w:sz w:val="24"/>
          <w:szCs w:val="24"/>
        </w:rPr>
        <w:t xml:space="preserve">derived </w:t>
      </w:r>
      <w:r w:rsidR="002870DB" w:rsidRPr="000E71D1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Fe</w:t>
      </w:r>
      <w:r w:rsidR="002870DB" w:rsidRPr="000E71D1">
        <w:rPr>
          <w:rFonts w:ascii="Times New Roman" w:hAnsi="Times New Roman" w:cs="Times New Roman"/>
          <w:bCs/>
          <w:sz w:val="24"/>
          <w:szCs w:val="24"/>
          <w:shd w:val="clear" w:color="auto" w:fill="FFFFFF"/>
          <w:vertAlign w:val="subscript"/>
        </w:rPr>
        <w:t>2</w:t>
      </w:r>
      <w:r w:rsidR="002870DB" w:rsidRPr="000E71D1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O</w:t>
      </w:r>
      <w:r w:rsidR="002870DB" w:rsidRPr="000E71D1">
        <w:rPr>
          <w:rFonts w:ascii="Times New Roman" w:hAnsi="Times New Roman" w:cs="Times New Roman"/>
          <w:bCs/>
          <w:sz w:val="24"/>
          <w:szCs w:val="24"/>
          <w:shd w:val="clear" w:color="auto" w:fill="FFFFFF"/>
          <w:vertAlign w:val="subscript"/>
        </w:rPr>
        <w:t>3</w:t>
      </w:r>
      <w:r w:rsidR="00F84A9A" w:rsidRPr="000E71D1">
        <w:rPr>
          <w:rFonts w:ascii="Times New Roman" w:hAnsi="Times New Roman" w:cs="Times New Roman"/>
          <w:bCs/>
          <w:sz w:val="24"/>
          <w:szCs w:val="24"/>
          <w:shd w:val="clear" w:color="auto" w:fill="FFFFFF"/>
          <w:vertAlign w:val="subscript"/>
        </w:rPr>
        <w:t xml:space="preserve"> </w:t>
      </w:r>
      <w:r w:rsidR="00FC7B94" w:rsidRPr="000E71D1">
        <w:rPr>
          <w:rFonts w:ascii="Times New Roman" w:hAnsi="Times New Roman" w:cs="Times New Roman"/>
          <w:bCs/>
          <w:sz w:val="24"/>
          <w:szCs w:val="24"/>
        </w:rPr>
        <w:t>nanoparticles</w:t>
      </w:r>
      <w:r w:rsidR="00657E43" w:rsidRPr="000E71D1">
        <w:rPr>
          <w:rFonts w:ascii="Times New Roman" w:hAnsi="Times New Roman" w:cs="Times New Roman"/>
          <w:bCs/>
          <w:sz w:val="24"/>
          <w:szCs w:val="24"/>
        </w:rPr>
        <w:t xml:space="preserve"> could be </w:t>
      </w:r>
      <w:r w:rsidR="00FC7B94" w:rsidRPr="000E71D1">
        <w:rPr>
          <w:rFonts w:ascii="Times New Roman" w:hAnsi="Times New Roman" w:cs="Times New Roman"/>
          <w:bCs/>
          <w:sz w:val="24"/>
          <w:szCs w:val="24"/>
        </w:rPr>
        <w:t>employed as an alternative therapeutic agent to cure microbial infection and breast cancer in humans.</w:t>
      </w:r>
    </w:p>
    <w:p w14:paraId="27B934EE" w14:textId="77777777" w:rsidR="00356E97" w:rsidRPr="000E71D1" w:rsidRDefault="00356E97" w:rsidP="00555570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7305113" w14:textId="77777777" w:rsidR="00657E43" w:rsidRPr="000E71D1" w:rsidRDefault="00657E43" w:rsidP="00555570">
      <w:pPr>
        <w:spacing w:after="0" w:line="240" w:lineRule="auto"/>
        <w:jc w:val="both"/>
        <w:rPr>
          <w:rFonts w:ascii="Times New Roman" w:hAnsi="Times New Roman" w:cs="Times New Roman"/>
          <w:bCs/>
          <w:i/>
          <w:sz w:val="24"/>
          <w:szCs w:val="24"/>
        </w:rPr>
      </w:pPr>
      <w:r w:rsidRPr="000E71D1">
        <w:rPr>
          <w:rFonts w:ascii="Times New Roman" w:hAnsi="Times New Roman" w:cs="Times New Roman"/>
          <w:b/>
          <w:sz w:val="24"/>
          <w:szCs w:val="24"/>
        </w:rPr>
        <w:t>Keywords:</w:t>
      </w:r>
      <w:r w:rsidR="001A02EC" w:rsidRPr="000E71D1">
        <w:rPr>
          <w:rFonts w:ascii="Times New Roman" w:hAnsi="Times New Roman" w:cs="Times New Roman"/>
          <w:bCs/>
          <w:i/>
          <w:sz w:val="24"/>
          <w:szCs w:val="24"/>
        </w:rPr>
        <w:t xml:space="preserve"> </w:t>
      </w:r>
      <w:proofErr w:type="spellStart"/>
      <w:r w:rsidRPr="000E71D1">
        <w:rPr>
          <w:rFonts w:ascii="Times New Roman" w:hAnsi="Times New Roman" w:cs="Times New Roman"/>
          <w:bCs/>
          <w:i/>
          <w:sz w:val="24"/>
          <w:szCs w:val="24"/>
        </w:rPr>
        <w:t>Ficus</w:t>
      </w:r>
      <w:proofErr w:type="spellEnd"/>
      <w:r w:rsidR="001A02EC" w:rsidRPr="000E71D1">
        <w:rPr>
          <w:rFonts w:ascii="Times New Roman" w:hAnsi="Times New Roman" w:cs="Times New Roman"/>
          <w:bCs/>
          <w:i/>
          <w:sz w:val="24"/>
          <w:szCs w:val="24"/>
        </w:rPr>
        <w:t xml:space="preserve"> </w:t>
      </w:r>
      <w:proofErr w:type="spellStart"/>
      <w:r w:rsidRPr="000E71D1">
        <w:rPr>
          <w:rFonts w:ascii="Times New Roman" w:hAnsi="Times New Roman" w:cs="Times New Roman"/>
          <w:bCs/>
          <w:i/>
          <w:sz w:val="24"/>
          <w:szCs w:val="24"/>
        </w:rPr>
        <w:t>microcarpa</w:t>
      </w:r>
      <w:proofErr w:type="spellEnd"/>
      <w:r w:rsidRPr="000E71D1">
        <w:rPr>
          <w:rFonts w:ascii="Times New Roman" w:hAnsi="Times New Roman" w:cs="Times New Roman"/>
          <w:bCs/>
          <w:i/>
          <w:sz w:val="24"/>
          <w:szCs w:val="24"/>
        </w:rPr>
        <w:t xml:space="preserve">; </w:t>
      </w:r>
      <w:r w:rsidR="00FC7B94" w:rsidRPr="000E71D1">
        <w:rPr>
          <w:rFonts w:ascii="Times New Roman" w:hAnsi="Times New Roman" w:cs="Times New Roman"/>
          <w:i/>
          <w:color w:val="000000"/>
          <w:sz w:val="24"/>
          <w:szCs w:val="24"/>
        </w:rPr>
        <w:t>Iron oxide;</w:t>
      </w:r>
      <w:r w:rsidR="009C3099" w:rsidRPr="000E71D1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r w:rsidR="00FC7B94" w:rsidRPr="000E71D1">
        <w:rPr>
          <w:rFonts w:ascii="Times New Roman" w:hAnsi="Times New Roman" w:cs="Times New Roman"/>
          <w:i/>
          <w:color w:val="000000"/>
          <w:sz w:val="24"/>
          <w:szCs w:val="24"/>
        </w:rPr>
        <w:t>Antibacterial activity</w:t>
      </w:r>
      <w:r w:rsidR="00874150" w:rsidRPr="000E71D1">
        <w:rPr>
          <w:rFonts w:ascii="Times New Roman" w:hAnsi="Times New Roman" w:cs="Times New Roman"/>
          <w:i/>
          <w:color w:val="000000"/>
          <w:sz w:val="24"/>
          <w:szCs w:val="24"/>
        </w:rPr>
        <w:t>;</w:t>
      </w:r>
      <w:r w:rsidR="001A02EC" w:rsidRPr="000E71D1">
        <w:rPr>
          <w:rFonts w:ascii="Times New Roman" w:hAnsi="Times New Roman" w:cs="Times New Roman"/>
          <w:bCs/>
          <w:i/>
          <w:sz w:val="24"/>
          <w:szCs w:val="24"/>
        </w:rPr>
        <w:t xml:space="preserve"> </w:t>
      </w:r>
      <w:r w:rsidR="00110A9C" w:rsidRPr="000E71D1">
        <w:rPr>
          <w:rFonts w:ascii="Times New Roman" w:hAnsi="Times New Roman" w:cs="Times New Roman"/>
          <w:bCs/>
          <w:i/>
          <w:sz w:val="24"/>
          <w:szCs w:val="24"/>
        </w:rPr>
        <w:t>Cytotoxicity</w:t>
      </w:r>
    </w:p>
    <w:p w14:paraId="0B39CC5E" w14:textId="77777777" w:rsidR="000E71D1" w:rsidRPr="000E71D1" w:rsidRDefault="000E71D1" w:rsidP="00555570">
      <w:pPr>
        <w:spacing w:after="0" w:line="240" w:lineRule="auto"/>
        <w:jc w:val="both"/>
        <w:rPr>
          <w:rFonts w:ascii="Times New Roman" w:hAnsi="Times New Roman" w:cs="Times New Roman"/>
          <w:bCs/>
          <w:i/>
          <w:sz w:val="24"/>
          <w:szCs w:val="24"/>
        </w:rPr>
      </w:pPr>
    </w:p>
    <w:p w14:paraId="4361DCA2" w14:textId="59961F64" w:rsidR="000E71D1" w:rsidRPr="000E71D1" w:rsidRDefault="000E71D1" w:rsidP="000E71D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E71D1">
        <w:rPr>
          <w:rFonts w:ascii="Times New Roman" w:hAnsi="Times New Roman" w:cs="Times New Roman"/>
          <w:b/>
          <w:bCs/>
          <w:sz w:val="24"/>
          <w:szCs w:val="24"/>
        </w:rPr>
        <w:t>Biography:</w:t>
      </w:r>
    </w:p>
    <w:p w14:paraId="4597549F" w14:textId="77777777" w:rsidR="000E71D1" w:rsidRPr="000E71D1" w:rsidRDefault="000E71D1" w:rsidP="000E71D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2B33B29" w14:textId="50F14F76" w:rsidR="000E71D1" w:rsidRPr="000E71D1" w:rsidRDefault="000E71D1" w:rsidP="000E71D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 w:rsidRPr="000E71D1">
        <w:rPr>
          <w:rFonts w:ascii="Times New Roman" w:hAnsi="Times New Roman" w:cs="Times New Roman"/>
          <w:sz w:val="24"/>
          <w:szCs w:val="24"/>
        </w:rPr>
        <w:t>FUAD ABDULLAH ALATAWI</w:t>
      </w:r>
      <w:r w:rsidRPr="000E71D1">
        <w:rPr>
          <w:rFonts w:ascii="Times New Roman" w:hAnsi="Times New Roman" w:cs="Times New Roman"/>
          <w:sz w:val="24"/>
          <w:szCs w:val="24"/>
        </w:rPr>
        <w:t xml:space="preserve"> is affiliated from </w:t>
      </w:r>
      <w:r w:rsidRPr="000E71D1">
        <w:rPr>
          <w:rFonts w:ascii="Times New Roman" w:hAnsi="Times New Roman" w:cs="Times New Roman"/>
          <w:sz w:val="24"/>
          <w:szCs w:val="24"/>
        </w:rPr>
        <w:t xml:space="preserve">Department of Biology, Faculty of Science, University of </w:t>
      </w:r>
      <w:proofErr w:type="spellStart"/>
      <w:r w:rsidRPr="000E71D1">
        <w:rPr>
          <w:rFonts w:ascii="Times New Roman" w:hAnsi="Times New Roman" w:cs="Times New Roman"/>
          <w:sz w:val="24"/>
          <w:szCs w:val="24"/>
        </w:rPr>
        <w:t>Tabuk</w:t>
      </w:r>
      <w:proofErr w:type="spellEnd"/>
      <w:r w:rsidRPr="000E71D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proofErr w:type="gramStart"/>
      <w:r w:rsidRPr="000E71D1">
        <w:rPr>
          <w:rFonts w:ascii="Times New Roman" w:hAnsi="Times New Roman" w:cs="Times New Roman"/>
          <w:sz w:val="24"/>
          <w:szCs w:val="24"/>
        </w:rPr>
        <w:t>Tabuk</w:t>
      </w:r>
      <w:proofErr w:type="spellEnd"/>
      <w:proofErr w:type="gramEnd"/>
      <w:r w:rsidRPr="000E71D1">
        <w:rPr>
          <w:rFonts w:ascii="Times New Roman" w:hAnsi="Times New Roman" w:cs="Times New Roman"/>
          <w:sz w:val="24"/>
          <w:szCs w:val="24"/>
        </w:rPr>
        <w:t xml:space="preserve"> 71491, Saudi Arabia</w:t>
      </w:r>
    </w:p>
    <w:p w14:paraId="63A30BBC" w14:textId="0DFC4A18" w:rsidR="000B6F40" w:rsidRPr="000E71D1" w:rsidRDefault="000B6F40">
      <w:pPr>
        <w:rPr>
          <w:rFonts w:ascii="Times New Roman" w:hAnsi="Times New Roman" w:cs="Times New Roman"/>
          <w:sz w:val="24"/>
          <w:szCs w:val="24"/>
        </w:rPr>
      </w:pPr>
    </w:p>
    <w:sectPr w:rsidR="000B6F40" w:rsidRPr="000E71D1" w:rsidSect="00F75E6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aytDQwNTcxNjYyMTM1NTBW0lEKTi0uzszPAykwrAUAau/NJSwAAAA="/>
  </w:docVars>
  <w:rsids>
    <w:rsidRoot w:val="000B6F40"/>
    <w:rsid w:val="000B6F40"/>
    <w:rsid w:val="000D72DF"/>
    <w:rsid w:val="000E1D15"/>
    <w:rsid w:val="000E71D1"/>
    <w:rsid w:val="00110A9C"/>
    <w:rsid w:val="00133CB9"/>
    <w:rsid w:val="00155BEC"/>
    <w:rsid w:val="001A02EC"/>
    <w:rsid w:val="00274E79"/>
    <w:rsid w:val="00284273"/>
    <w:rsid w:val="002870DB"/>
    <w:rsid w:val="002D08F1"/>
    <w:rsid w:val="002F4B62"/>
    <w:rsid w:val="00356E97"/>
    <w:rsid w:val="003764CD"/>
    <w:rsid w:val="003C6C30"/>
    <w:rsid w:val="003E6EED"/>
    <w:rsid w:val="00425372"/>
    <w:rsid w:val="00447EC4"/>
    <w:rsid w:val="004606CD"/>
    <w:rsid w:val="00467FA9"/>
    <w:rsid w:val="00495D14"/>
    <w:rsid w:val="004B4D24"/>
    <w:rsid w:val="005416D1"/>
    <w:rsid w:val="00555570"/>
    <w:rsid w:val="005C2B91"/>
    <w:rsid w:val="00657E43"/>
    <w:rsid w:val="0067431E"/>
    <w:rsid w:val="006B0A34"/>
    <w:rsid w:val="006D2DD0"/>
    <w:rsid w:val="007C59AA"/>
    <w:rsid w:val="00800E68"/>
    <w:rsid w:val="00874150"/>
    <w:rsid w:val="008A1EE8"/>
    <w:rsid w:val="008C1A60"/>
    <w:rsid w:val="008C5E8B"/>
    <w:rsid w:val="008D77AD"/>
    <w:rsid w:val="00901D02"/>
    <w:rsid w:val="00931DA8"/>
    <w:rsid w:val="00955ACB"/>
    <w:rsid w:val="009C3099"/>
    <w:rsid w:val="00A12E95"/>
    <w:rsid w:val="00A36D48"/>
    <w:rsid w:val="00A752CD"/>
    <w:rsid w:val="00B5273B"/>
    <w:rsid w:val="00C206EE"/>
    <w:rsid w:val="00C63BB6"/>
    <w:rsid w:val="00C72707"/>
    <w:rsid w:val="00C97662"/>
    <w:rsid w:val="00D607AF"/>
    <w:rsid w:val="00DB779E"/>
    <w:rsid w:val="00DC02F4"/>
    <w:rsid w:val="00DF229E"/>
    <w:rsid w:val="00E25622"/>
    <w:rsid w:val="00E638CE"/>
    <w:rsid w:val="00EF2A21"/>
    <w:rsid w:val="00F75E6D"/>
    <w:rsid w:val="00F84A9A"/>
    <w:rsid w:val="00F873C9"/>
    <w:rsid w:val="00F96F8C"/>
    <w:rsid w:val="00FB30A6"/>
    <w:rsid w:val="00FC7B9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B261D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7E43"/>
    <w:pPr>
      <w:spacing w:line="256" w:lineRule="auto"/>
    </w:pPr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E6EED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3E6EED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9C309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qFormat/>
    <w:rsid w:val="009C309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C3099"/>
    <w:rPr>
      <w:sz w:val="20"/>
      <w:szCs w:val="20"/>
      <w:lang w:val="en-I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C309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C3099"/>
    <w:rPr>
      <w:b/>
      <w:bCs/>
      <w:sz w:val="20"/>
      <w:szCs w:val="20"/>
      <w:lang w:val="en-I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C30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3099"/>
    <w:rPr>
      <w:rFonts w:ascii="Tahoma" w:hAnsi="Tahoma" w:cs="Tahoma"/>
      <w:sz w:val="16"/>
      <w:szCs w:val="16"/>
      <w:lang w:val="en-IN"/>
    </w:rPr>
  </w:style>
  <w:style w:type="character" w:styleId="Emphasis">
    <w:name w:val="Emphasis"/>
    <w:basedOn w:val="DefaultParagraphFont"/>
    <w:uiPriority w:val="20"/>
    <w:qFormat/>
    <w:rsid w:val="00931DA8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7E43"/>
    <w:pPr>
      <w:spacing w:line="256" w:lineRule="auto"/>
    </w:pPr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E6EED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3E6EED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9C309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qFormat/>
    <w:rsid w:val="009C309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C3099"/>
    <w:rPr>
      <w:sz w:val="20"/>
      <w:szCs w:val="20"/>
      <w:lang w:val="en-I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C309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C3099"/>
    <w:rPr>
      <w:b/>
      <w:bCs/>
      <w:sz w:val="20"/>
      <w:szCs w:val="20"/>
      <w:lang w:val="en-I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C30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3099"/>
    <w:rPr>
      <w:rFonts w:ascii="Tahoma" w:hAnsi="Tahoma" w:cs="Tahoma"/>
      <w:sz w:val="16"/>
      <w:szCs w:val="16"/>
      <w:lang w:val="en-IN"/>
    </w:rPr>
  </w:style>
  <w:style w:type="character" w:styleId="Emphasis">
    <w:name w:val="Emphasis"/>
    <w:basedOn w:val="DefaultParagraphFont"/>
    <w:uiPriority w:val="20"/>
    <w:qFormat/>
    <w:rsid w:val="00931DA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52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359</Words>
  <Characters>2052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Panneerselvam C. Vellaisamy Pallar</dc:creator>
  <cp:lastModifiedBy>ASIA PACIFIC DERMATOLOGY</cp:lastModifiedBy>
  <cp:revision>2</cp:revision>
  <dcterms:created xsi:type="dcterms:W3CDTF">2022-06-09T06:18:00Z</dcterms:created>
  <dcterms:modified xsi:type="dcterms:W3CDTF">2022-06-09T06:18:00Z</dcterms:modified>
</cp:coreProperties>
</file>