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BA" w:rsidRDefault="003C34BA" w:rsidP="003C34BA">
      <w:pPr>
        <w:spacing w:after="120"/>
        <w:jc w:val="both"/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</w:pPr>
      <w:bookmarkStart w:id="0" w:name="_GoBack"/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Mental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health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burden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among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physicians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and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other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medical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employees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working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during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the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COVID-19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in</w:t>
      </w:r>
      <w:r w:rsidR="00871AD6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 xml:space="preserve"> </w:t>
      </w:r>
      <w:r w:rsidRPr="003C34BA">
        <w:rPr>
          <w:rFonts w:ascii="Minion Pro" w:eastAsia="Times New Roman" w:hAnsi="Minion Pro" w:cs="Times New Roman"/>
          <w:b/>
          <w:bCs/>
          <w:color w:val="548DD4" w:themeColor="text2" w:themeTint="99"/>
          <w:sz w:val="36"/>
          <w:szCs w:val="36"/>
        </w:rPr>
        <w:t>Albania</w:t>
      </w:r>
    </w:p>
    <w:bookmarkEnd w:id="0"/>
    <w:p w:rsidR="000C38AC" w:rsidRPr="005F7118" w:rsidRDefault="000C38AC" w:rsidP="000C38AC">
      <w:pPr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5F7118">
        <w:rPr>
          <w:rFonts w:ascii="Arial" w:hAnsi="Arial" w:cs="Arial"/>
          <w:color w:val="000000" w:themeColor="text1"/>
          <w:sz w:val="18"/>
          <w:szCs w:val="18"/>
        </w:rPr>
        <w:t>Liljana</w:t>
      </w:r>
      <w:proofErr w:type="spellEnd"/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5F7118">
        <w:rPr>
          <w:rFonts w:ascii="Arial" w:hAnsi="Arial" w:cs="Arial"/>
          <w:color w:val="000000" w:themeColor="text1"/>
          <w:sz w:val="18"/>
          <w:szCs w:val="18"/>
        </w:rPr>
        <w:t>Ramasaço</w:t>
      </w:r>
      <w:proofErr w:type="spellEnd"/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MD,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Ph</w:t>
      </w:r>
      <w:r w:rsidR="00647819">
        <w:rPr>
          <w:rFonts w:ascii="Arial" w:hAnsi="Arial" w:cs="Arial"/>
          <w:color w:val="000000" w:themeColor="text1"/>
          <w:sz w:val="18"/>
          <w:szCs w:val="18"/>
        </w:rPr>
        <w:t xml:space="preserve">.D.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University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‘Alexander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Xhuvani’,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Elbasan,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Albania</w:t>
      </w:r>
    </w:p>
    <w:p w:rsidR="000C38AC" w:rsidRPr="005F7118" w:rsidRDefault="000C38AC" w:rsidP="000C38AC">
      <w:pPr>
        <w:widowControl/>
        <w:spacing w:after="160"/>
        <w:contextualSpacing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5F7118">
        <w:rPr>
          <w:rFonts w:ascii="Arial" w:hAnsi="Arial" w:cs="Arial"/>
          <w:color w:val="000000" w:themeColor="text1"/>
          <w:sz w:val="18"/>
          <w:szCs w:val="18"/>
        </w:rPr>
        <w:t>Blerta</w:t>
      </w:r>
      <w:proofErr w:type="spellEnd"/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5F7118">
        <w:rPr>
          <w:rFonts w:ascii="Arial" w:hAnsi="Arial" w:cs="Arial"/>
          <w:color w:val="000000" w:themeColor="text1"/>
          <w:sz w:val="18"/>
          <w:szCs w:val="18"/>
        </w:rPr>
        <w:t>Brati</w:t>
      </w:r>
      <w:proofErr w:type="spellEnd"/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MD,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647819">
        <w:rPr>
          <w:rFonts w:ascii="Arial" w:hAnsi="Arial" w:cs="Arial"/>
          <w:color w:val="000000" w:themeColor="text1"/>
          <w:sz w:val="18"/>
          <w:szCs w:val="18"/>
        </w:rPr>
        <w:t>Ph.D.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Institute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of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Public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Health,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Tirana,</w:t>
      </w:r>
      <w:r w:rsidR="00871AD6" w:rsidRPr="005F711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F7118">
        <w:rPr>
          <w:rFonts w:ascii="Arial" w:hAnsi="Arial" w:cs="Arial"/>
          <w:color w:val="000000" w:themeColor="text1"/>
          <w:sz w:val="18"/>
          <w:szCs w:val="18"/>
        </w:rPr>
        <w:t>Albania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871AD6">
        <w:rPr>
          <w:color w:val="BF5A14"/>
        </w:rPr>
        <w:t xml:space="preserve"> </w:t>
      </w:r>
    </w:p>
    <w:p w:rsidR="00871AD6" w:rsidRPr="00871AD6" w:rsidRDefault="00871AD6" w:rsidP="00871AD6">
      <w:pPr>
        <w:spacing w:after="120" w:line="360" w:lineRule="auto"/>
        <w:jc w:val="both"/>
        <w:rPr>
          <w:rFonts w:cs="Times New Roman"/>
          <w:color w:val="000000" w:themeColor="text1"/>
          <w:sz w:val="18"/>
          <w:szCs w:val="18"/>
        </w:rPr>
      </w:pP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Healthcare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staff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that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operated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forefront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of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fight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against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COVID-19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hence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faced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enormous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physical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mental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pressures.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aim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to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investigate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mental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health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situation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among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physicians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other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medical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employees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Albania.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cross-sectional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descriptive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survey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was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conducted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from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September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2020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to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January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2021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time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when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COVID-19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Albania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was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its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peak.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ascii="Calibri" w:hAnsi="Calibri" w:cs="Calibri"/>
          <w:color w:val="000000" w:themeColor="text1"/>
          <w:sz w:val="18"/>
          <w:szCs w:val="18"/>
        </w:rPr>
        <w:t>χ</w:t>
      </w:r>
      <w:r w:rsidRPr="00871AD6">
        <w:rPr>
          <w:rFonts w:cs="Times New Roman"/>
          <w:color w:val="000000" w:themeColor="text1"/>
          <w:sz w:val="18"/>
          <w:szCs w:val="18"/>
        </w:rPr>
        <w:t>2/Fisher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exact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test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was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used;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significant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association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between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level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of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mental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health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survey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characteristics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was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made.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P-value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&lt;0.05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was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considered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statistically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significant.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Out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of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537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medical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employees,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nurses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were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most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predominant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participants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40.8%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(219/537)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this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study.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Females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were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74.7%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of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them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almost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63.1%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had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25–40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years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of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age.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Stress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Fear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were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most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affected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mental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health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with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67.2%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82.3%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respectively,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while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Anxiety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Depression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resulted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33.3%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23.4%.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</w:t>
      </w:r>
      <w:r w:rsidRPr="00871AD6">
        <w:rPr>
          <w:rFonts w:cs="Times New Roman"/>
          <w:color w:val="000000" w:themeColor="text1"/>
          <w:sz w:val="18"/>
          <w:szCs w:val="18"/>
        </w:rPr>
        <w:t>ild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depression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appeared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in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74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(58.7%)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of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participants,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whereas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anxiety,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75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(41.9%)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appeared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with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moderate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to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severe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symptoms.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Females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had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higher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median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depression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score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than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male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participants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i/>
          <w:iCs/>
          <w:color w:val="000000" w:themeColor="text1"/>
          <w:sz w:val="18"/>
          <w:szCs w:val="18"/>
        </w:rPr>
        <w:t>p</w:t>
      </w:r>
      <w:r w:rsidRPr="00871AD6">
        <w:rPr>
          <w:rFonts w:cs="Times New Roman"/>
          <w:color w:val="000000" w:themeColor="text1"/>
          <w:sz w:val="18"/>
          <w:szCs w:val="18"/>
        </w:rPr>
        <w:t>&lt;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0.05,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while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medical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employees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who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work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in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Tirana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had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higher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significant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score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than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those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living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in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other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regions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i/>
          <w:iCs/>
          <w:color w:val="000000" w:themeColor="text1"/>
          <w:sz w:val="18"/>
          <w:szCs w:val="18"/>
        </w:rPr>
        <w:t>p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&lt;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0.05.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Nurses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medical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doctors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were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significantly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more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likely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to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report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depressive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symptoms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compared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to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other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medical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employees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ascii="Calibri" w:hAnsi="Calibri" w:cs="Calibri"/>
          <w:color w:val="000000" w:themeColor="text1"/>
          <w:sz w:val="18"/>
          <w:szCs w:val="18"/>
        </w:rPr>
        <w:t>χ</w:t>
      </w:r>
      <w:r w:rsidRPr="00871AD6">
        <w:rPr>
          <w:rFonts w:cs="Times New Roman"/>
          <w:color w:val="000000" w:themeColor="text1"/>
          <w:sz w:val="18"/>
          <w:szCs w:val="18"/>
        </w:rPr>
        <w:t>2=85.2,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95%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CI,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p-value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of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0.03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than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radiologists,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stemmatologists,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pharmacists</w:t>
      </w:r>
      <w:r w:rsidRPr="00871AD6">
        <w:rPr>
          <w:rFonts w:cs="Times New Roman"/>
          <w:color w:val="000000" w:themeColor="text1"/>
          <w:sz w:val="18"/>
          <w:szCs w:val="18"/>
        </w:rPr>
        <w:t>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Furthermore,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the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younger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age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groups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≤40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years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&gt;55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were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more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prone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to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report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likely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fair,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stress,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depressive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symptoms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compared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to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other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ages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(p-value=0.042).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This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study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reports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high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level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of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fair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stress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mild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to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moderate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burdens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of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depression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and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anxiety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during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the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COVID-19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pandemic.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</w:rPr>
        <w:t>Furthermore,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studies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with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large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sample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size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to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include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all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medical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staff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nationwide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need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to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identify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and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evaluate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mental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health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among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medical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staff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in</w:t>
      </w:r>
      <w:r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871AD6">
        <w:rPr>
          <w:rFonts w:cs="Times New Roman"/>
          <w:color w:val="000000" w:themeColor="text1"/>
          <w:sz w:val="18"/>
          <w:szCs w:val="18"/>
          <w:shd w:val="clear" w:color="auto" w:fill="FFFFFF"/>
        </w:rPr>
        <w:t>Albania.</w:t>
      </w:r>
    </w:p>
    <w:p w:rsidR="00871AD6" w:rsidRDefault="00A9710C" w:rsidP="00871AD6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:rsidR="005973B9" w:rsidRDefault="005973B9" w:rsidP="00871AD6">
      <w:pPr>
        <w:pStyle w:val="Heading3"/>
        <w:spacing w:before="74"/>
        <w:rPr>
          <w:b w:val="0"/>
        </w:rPr>
      </w:pPr>
      <w:r>
        <w:rPr>
          <w:color w:val="BF5A14"/>
        </w:rPr>
        <w:t>Recent</w:t>
      </w:r>
      <w:r w:rsidR="00871AD6">
        <w:rPr>
          <w:color w:val="BF5A14"/>
        </w:rPr>
        <w:t xml:space="preserve"> </w:t>
      </w:r>
      <w:r>
        <w:rPr>
          <w:color w:val="BF5A14"/>
        </w:rPr>
        <w:t>Publications</w:t>
      </w:r>
      <w:r w:rsidR="00871AD6">
        <w:rPr>
          <w:color w:val="BF5A14"/>
        </w:rPr>
        <w:t xml:space="preserve"> </w:t>
      </w:r>
      <w:r>
        <w:rPr>
          <w:color w:val="BF5A14"/>
        </w:rPr>
        <w:t>(minimum</w:t>
      </w:r>
      <w:r w:rsidR="00871AD6">
        <w:rPr>
          <w:color w:val="BF5A14"/>
        </w:rPr>
        <w:t xml:space="preserve"> </w:t>
      </w:r>
      <w:r>
        <w:rPr>
          <w:color w:val="BF5A14"/>
        </w:rPr>
        <w:t>5)</w:t>
      </w:r>
    </w:p>
    <w:p w:rsidR="00871AD6" w:rsidRPr="00871AD6" w:rsidRDefault="00871AD6" w:rsidP="00871AD6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9" w:right="137" w:hanging="283"/>
        <w:rPr>
          <w:rFonts w:asciiTheme="minorHAnsi" w:hAnsiTheme="minorHAnsi" w:cstheme="minorHAnsi"/>
          <w:sz w:val="18"/>
          <w:szCs w:val="18"/>
        </w:rPr>
      </w:pP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Gupta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N,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Dhamija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S,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Patil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J,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Chaudhari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B.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Impact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of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COVID-19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pandemic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on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healthcare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workers.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Ind</w:t>
      </w:r>
      <w:proofErr w:type="spellEnd"/>
      <w:r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Psychiatry</w:t>
      </w:r>
      <w:r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J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2021;30(</w:t>
      </w:r>
      <w:proofErr w:type="spellStart"/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Suppl</w:t>
      </w:r>
      <w:proofErr w:type="spellEnd"/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1):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S282-S284.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doi:10.4103/0972-6748.328830</w:t>
      </w:r>
    </w:p>
    <w:p w:rsidR="00871AD6" w:rsidRPr="00871AD6" w:rsidRDefault="00871AD6" w:rsidP="00871AD6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9" w:right="138" w:hanging="283"/>
        <w:rPr>
          <w:rFonts w:asciiTheme="minorHAnsi" w:hAnsiTheme="minorHAnsi" w:cstheme="minorHAnsi"/>
          <w:sz w:val="18"/>
          <w:szCs w:val="18"/>
        </w:rPr>
      </w:pP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De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Kock</w:t>
      </w:r>
      <w:proofErr w:type="spellEnd"/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J.H.,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Latham,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H.A.,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Leslie,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S.J.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et</w:t>
      </w:r>
      <w:r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al.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A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rapid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review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of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the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impact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of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COVID-19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on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the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mental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health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of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healthcare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workers: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implications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for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supporting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psychological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well-being.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BMC</w:t>
      </w:r>
      <w:r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Public</w:t>
      </w:r>
      <w:r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Health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bCs/>
          <w:sz w:val="18"/>
          <w:szCs w:val="18"/>
          <w:shd w:val="clear" w:color="auto" w:fill="FFFFFF"/>
        </w:rPr>
        <w:t>21,</w:t>
      </w:r>
      <w:r>
        <w:rPr>
          <w:rFonts w:asciiTheme="minorHAnsi" w:hAnsiTheme="minorHAnsi" w:cstheme="minorHAnsi"/>
          <w:bCs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104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  <w:shd w:val="clear" w:color="auto" w:fill="FFFFFF"/>
        </w:rPr>
        <w:t>(2021).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hyperlink r:id="rId9" w:history="1">
        <w:r w:rsidRPr="00871AD6">
          <w:rPr>
            <w:rStyle w:val="Hyperlink"/>
            <w:rFonts w:asciiTheme="minorHAnsi" w:hAnsiTheme="minorHAnsi" w:cstheme="minorHAnsi"/>
            <w:color w:val="auto"/>
            <w:sz w:val="18"/>
            <w:szCs w:val="18"/>
            <w:shd w:val="clear" w:color="auto" w:fill="FFFFFF"/>
          </w:rPr>
          <w:t>https://doi.org/10.1186/s12889-020-10070-3</w:t>
        </w:r>
      </w:hyperlink>
    </w:p>
    <w:p w:rsidR="00871AD6" w:rsidRPr="00871AD6" w:rsidRDefault="00871AD6" w:rsidP="00871AD6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9" w:hanging="283"/>
        <w:rPr>
          <w:rFonts w:asciiTheme="minorHAnsi" w:hAnsiTheme="minorHAnsi" w:cstheme="minorHAnsi"/>
          <w:sz w:val="18"/>
          <w:szCs w:val="18"/>
        </w:rPr>
      </w:pPr>
      <w:r w:rsidRPr="00871AD6">
        <w:rPr>
          <w:rFonts w:asciiTheme="minorHAnsi" w:hAnsiTheme="minorHAnsi" w:cstheme="minorHAnsi"/>
          <w:sz w:val="18"/>
          <w:szCs w:val="18"/>
        </w:rPr>
        <w:t>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Sung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C-W,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Chen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C-H,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Fan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C-Y,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et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al.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Mental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health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crisis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in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healthcare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providers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in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the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COVID-19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pandemic: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cross-sectional</w:t>
      </w:r>
      <w:r>
        <w:rPr>
          <w:rFonts w:asciiTheme="minorHAnsi" w:hAnsiTheme="minorHAnsi" w:cstheme="minorHAnsi"/>
          <w:sz w:val="18"/>
          <w:szCs w:val="18"/>
        </w:rPr>
        <w:t xml:space="preserve"> facility-based </w:t>
      </w:r>
      <w:r w:rsidRPr="00871AD6">
        <w:rPr>
          <w:rFonts w:asciiTheme="minorHAnsi" w:hAnsiTheme="minorHAnsi" w:cstheme="minorHAnsi"/>
          <w:sz w:val="18"/>
          <w:szCs w:val="18"/>
        </w:rPr>
        <w:t>survey.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BMJ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Open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2021</w:t>
      </w:r>
      <w:proofErr w:type="gramStart"/>
      <w:r w:rsidRPr="00871AD6">
        <w:rPr>
          <w:rFonts w:asciiTheme="minorHAnsi" w:hAnsiTheme="minorHAnsi" w:cstheme="minorHAnsi"/>
          <w:sz w:val="18"/>
          <w:szCs w:val="18"/>
        </w:rPr>
        <w:t>;11:e052184</w:t>
      </w:r>
      <w:proofErr w:type="gramEnd"/>
      <w:r w:rsidRPr="00871AD6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doi:10.1136/</w:t>
      </w:r>
      <w:r>
        <w:rPr>
          <w:rFonts w:asciiTheme="minorHAnsi" w:hAnsiTheme="minorHAnsi" w:cstheme="minorHAnsi"/>
          <w:sz w:val="18"/>
          <w:szCs w:val="18"/>
        </w:rPr>
        <w:t xml:space="preserve"> BMJ open</w:t>
      </w:r>
      <w:r w:rsidRPr="00871AD6">
        <w:rPr>
          <w:rFonts w:asciiTheme="minorHAnsi" w:hAnsiTheme="minorHAnsi" w:cstheme="minorHAnsi"/>
          <w:sz w:val="18"/>
          <w:szCs w:val="18"/>
        </w:rPr>
        <w:t>-2021-052184</w:t>
      </w:r>
    </w:p>
    <w:p w:rsidR="00871AD6" w:rsidRPr="00871AD6" w:rsidRDefault="00871AD6" w:rsidP="00871AD6">
      <w:pPr>
        <w:pStyle w:val="ListParagraph"/>
        <w:numPr>
          <w:ilvl w:val="0"/>
          <w:numId w:val="3"/>
        </w:numPr>
        <w:shd w:val="clear" w:color="auto" w:fill="FFFFFF"/>
        <w:spacing w:before="0" w:line="240" w:lineRule="auto"/>
        <w:ind w:left="389"/>
        <w:rPr>
          <w:rFonts w:asciiTheme="minorHAnsi" w:eastAsia="Times New Roman" w:hAnsiTheme="minorHAnsi" w:cstheme="minorHAnsi"/>
          <w:sz w:val="18"/>
          <w:szCs w:val="18"/>
        </w:rPr>
      </w:pPr>
      <w:r w:rsidRPr="00871AD6">
        <w:rPr>
          <w:rFonts w:asciiTheme="minorHAnsi" w:hAnsiTheme="minorHAnsi" w:cstheme="minorHAnsi"/>
          <w:sz w:val="18"/>
          <w:szCs w:val="18"/>
        </w:rPr>
        <w:t>Thu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Kim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Nguyen,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Ngoc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Kim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Tran,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71AD6">
        <w:rPr>
          <w:rFonts w:asciiTheme="minorHAnsi" w:hAnsiTheme="minorHAnsi" w:cstheme="minorHAnsi"/>
          <w:sz w:val="18"/>
          <w:szCs w:val="18"/>
        </w:rPr>
        <w:t>Thuy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Thanh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Bui,</w:t>
      </w:r>
      <w:r>
        <w:rPr>
          <w:rFonts w:asciiTheme="minorHAnsi" w:eastAsia="Times New Roman" w:hAnsiTheme="minorHAnsi" w:cstheme="minorHAnsi"/>
          <w:bCs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sz w:val="18"/>
          <w:szCs w:val="18"/>
        </w:rPr>
        <w:t>Len</w:t>
      </w:r>
      <w:r>
        <w:rPr>
          <w:rFonts w:asciiTheme="minorHAnsi" w:eastAsia="Times New Roman" w:hAnsiTheme="minorHAnsi" w:cstheme="minorHAnsi"/>
          <w:bCs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sz w:val="18"/>
          <w:szCs w:val="18"/>
        </w:rPr>
        <w:t>Thi</w:t>
      </w:r>
      <w:r>
        <w:rPr>
          <w:rFonts w:asciiTheme="minorHAnsi" w:eastAsia="Times New Roman" w:hAnsiTheme="minorHAnsi" w:cstheme="minorHAnsi"/>
          <w:bCs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sz w:val="18"/>
          <w:szCs w:val="18"/>
        </w:rPr>
        <w:t>Tran</w:t>
      </w:r>
      <w:r w:rsidRPr="00871AD6">
        <w:rPr>
          <w:rFonts w:asciiTheme="minorHAnsi" w:eastAsia="Times New Roman" w:hAnsiTheme="minorHAnsi" w:cstheme="minorHAnsi"/>
          <w:bCs/>
          <w:sz w:val="18"/>
          <w:szCs w:val="18"/>
          <w:vertAlign w:val="superscript"/>
        </w:rPr>
        <w:t>,</w:t>
      </w:r>
      <w:r>
        <w:rPr>
          <w:rFonts w:asciiTheme="minorHAnsi" w:eastAsia="Times New Roman" w:hAnsiTheme="minorHAnsi" w:cstheme="minorHAnsi"/>
          <w:bCs/>
          <w:sz w:val="18"/>
          <w:szCs w:val="18"/>
          <w:vertAlign w:val="superscript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et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hAnsiTheme="minorHAnsi" w:cstheme="minorHAnsi"/>
          <w:sz w:val="18"/>
          <w:szCs w:val="18"/>
        </w:rPr>
        <w:t>al.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Mental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Health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Problems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Among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Front-Line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Healthcare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Workers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Caring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for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COVID-19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Patients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in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Vietnam: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A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Mixed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Methods</w:t>
      </w:r>
      <w:r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bCs/>
          <w:kern w:val="36"/>
          <w:sz w:val="18"/>
          <w:szCs w:val="18"/>
        </w:rPr>
        <w:t>Study</w:t>
      </w:r>
      <w:r w:rsidRPr="00871AD6">
        <w:rPr>
          <w:rFonts w:asciiTheme="minorHAnsi" w:eastAsia="Times New Roman" w:hAnsiTheme="minorHAnsi" w:cstheme="minorHAnsi"/>
          <w:sz w:val="18"/>
          <w:szCs w:val="18"/>
        </w:rPr>
        <w:t>.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sz w:val="18"/>
          <w:szCs w:val="18"/>
        </w:rPr>
        <w:t>Front.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sz w:val="18"/>
          <w:szCs w:val="18"/>
        </w:rPr>
        <w:t>Psychol.,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sz w:val="18"/>
          <w:szCs w:val="18"/>
        </w:rPr>
        <w:t>15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sz w:val="18"/>
          <w:szCs w:val="18"/>
        </w:rPr>
        <w:t>April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sz w:val="18"/>
          <w:szCs w:val="18"/>
        </w:rPr>
        <w:t>2022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871AD6">
        <w:rPr>
          <w:rFonts w:asciiTheme="minorHAnsi" w:eastAsia="Times New Roman" w:hAnsiTheme="minorHAnsi" w:cstheme="minorHAnsi"/>
          <w:sz w:val="18"/>
          <w:szCs w:val="18"/>
        </w:rPr>
        <w:t>|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hyperlink r:id="rId10" w:history="1">
        <w:r w:rsidRPr="00871AD6">
          <w:rPr>
            <w:rFonts w:asciiTheme="minorHAnsi" w:eastAsia="Times New Roman" w:hAnsiTheme="minorHAnsi" w:cstheme="minorHAnsi"/>
            <w:sz w:val="18"/>
            <w:szCs w:val="18"/>
          </w:rPr>
          <w:t>https://doi.org/10.3389/fpsyg.2022.858677</w:t>
        </w:r>
      </w:hyperlink>
    </w:p>
    <w:p w:rsidR="00AE3E37" w:rsidRPr="00871AD6" w:rsidRDefault="005973B9" w:rsidP="00871AD6">
      <w:pPr>
        <w:pStyle w:val="BodyText"/>
        <w:ind w:left="389" w:right="138" w:hanging="284"/>
        <w:jc w:val="both"/>
        <w:rPr>
          <w:rFonts w:asciiTheme="minorHAnsi" w:hAnsiTheme="minorHAnsi" w:cstheme="minorHAnsi"/>
        </w:rPr>
      </w:pPr>
      <w:r w:rsidRPr="00871AD6">
        <w:rPr>
          <w:rFonts w:asciiTheme="minorHAnsi" w:hAnsiTheme="minorHAnsi" w:cstheme="minorHAnsi"/>
        </w:rPr>
        <w:t>5.</w:t>
      </w:r>
      <w:r w:rsidR="00871AD6">
        <w:rPr>
          <w:rFonts w:asciiTheme="minorHAnsi" w:hAnsiTheme="minorHAnsi" w:cstheme="minorHAnsi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Gong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H,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Zhang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SX,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871AD6" w:rsidRPr="00871AD6">
        <w:rPr>
          <w:rFonts w:asciiTheme="minorHAnsi" w:hAnsiTheme="minorHAnsi" w:cstheme="minorHAnsi"/>
          <w:shd w:val="clear" w:color="auto" w:fill="FFFFFF"/>
        </w:rPr>
        <w:t>Nawaser</w:t>
      </w:r>
      <w:proofErr w:type="spellEnd"/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K,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871AD6" w:rsidRPr="00871AD6">
        <w:rPr>
          <w:rFonts w:asciiTheme="minorHAnsi" w:hAnsiTheme="minorHAnsi" w:cstheme="minorHAnsi"/>
          <w:shd w:val="clear" w:color="auto" w:fill="FFFFFF"/>
        </w:rPr>
        <w:t>Afshar</w:t>
      </w:r>
      <w:proofErr w:type="spellEnd"/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871AD6" w:rsidRPr="00871AD6">
        <w:rPr>
          <w:rFonts w:asciiTheme="minorHAnsi" w:hAnsiTheme="minorHAnsi" w:cstheme="minorHAnsi"/>
          <w:shd w:val="clear" w:color="auto" w:fill="FFFFFF"/>
        </w:rPr>
        <w:t>Jahanshahi</w:t>
      </w:r>
      <w:proofErr w:type="spellEnd"/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A,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Xu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X,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Li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J,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871AD6" w:rsidRPr="00871AD6">
        <w:rPr>
          <w:rFonts w:asciiTheme="minorHAnsi" w:hAnsiTheme="minorHAnsi" w:cstheme="minorHAnsi"/>
          <w:shd w:val="clear" w:color="auto" w:fill="FFFFFF"/>
        </w:rPr>
        <w:t>Bagheri</w:t>
      </w:r>
      <w:proofErr w:type="spellEnd"/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A.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The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Mental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Health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of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Healthcare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Staff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Working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During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the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COVID-19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Crisis: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Their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Working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Hours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as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a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Boundary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Condition.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i/>
          <w:iCs/>
          <w:bdr w:val="none" w:sz="0" w:space="0" w:color="auto" w:frame="1"/>
          <w:shd w:val="clear" w:color="auto" w:fill="FFFFFF"/>
        </w:rPr>
        <w:t>J</w:t>
      </w:r>
      <w:r w:rsidR="00871AD6">
        <w:rPr>
          <w:rFonts w:asciiTheme="minorHAnsi" w:hAnsiTheme="minorHAnsi" w:cstheme="minorHAnsi"/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71AD6" w:rsidRPr="00871AD6">
        <w:rPr>
          <w:rFonts w:asciiTheme="minorHAnsi" w:hAnsiTheme="minorHAnsi" w:cstheme="minorHAnsi"/>
          <w:i/>
          <w:iCs/>
          <w:bdr w:val="none" w:sz="0" w:space="0" w:color="auto" w:frame="1"/>
          <w:shd w:val="clear" w:color="auto" w:fill="FFFFFF"/>
        </w:rPr>
        <w:t>Multidiscip</w:t>
      </w:r>
      <w:proofErr w:type="spellEnd"/>
      <w:r w:rsidR="00871AD6">
        <w:rPr>
          <w:rFonts w:asciiTheme="minorHAnsi" w:hAnsiTheme="minorHAnsi" w:cstheme="minorHAnsi"/>
          <w:i/>
          <w:i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71AD6" w:rsidRPr="00871AD6">
        <w:rPr>
          <w:rFonts w:asciiTheme="minorHAnsi" w:hAnsiTheme="minorHAnsi" w:cstheme="minorHAnsi"/>
          <w:i/>
          <w:iCs/>
          <w:bdr w:val="none" w:sz="0" w:space="0" w:color="auto" w:frame="1"/>
          <w:shd w:val="clear" w:color="auto" w:fill="FFFFFF"/>
        </w:rPr>
        <w:t>Healthc</w:t>
      </w:r>
      <w:proofErr w:type="spellEnd"/>
      <w:r w:rsidR="00871AD6" w:rsidRPr="00871AD6">
        <w:rPr>
          <w:rFonts w:asciiTheme="minorHAnsi" w:hAnsiTheme="minorHAnsi" w:cstheme="minorHAnsi"/>
          <w:shd w:val="clear" w:color="auto" w:fill="FFFFFF"/>
        </w:rPr>
        <w:t>.</w:t>
      </w:r>
      <w:r w:rsidR="00871AD6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2021</w:t>
      </w:r>
      <w:proofErr w:type="gramStart"/>
      <w:r w:rsidR="00871AD6" w:rsidRPr="00871AD6">
        <w:rPr>
          <w:rFonts w:asciiTheme="minorHAnsi" w:hAnsiTheme="minorHAnsi" w:cstheme="minorHAnsi"/>
          <w:shd w:val="clear" w:color="auto" w:fill="FFFFFF"/>
        </w:rPr>
        <w:t>;14:1073</w:t>
      </w:r>
      <w:proofErr w:type="gramEnd"/>
      <w:r w:rsidR="00871AD6" w:rsidRPr="00871AD6">
        <w:rPr>
          <w:rFonts w:asciiTheme="minorHAnsi" w:hAnsiTheme="minorHAnsi" w:cstheme="minorHAnsi"/>
          <w:shd w:val="clear" w:color="auto" w:fill="FFFFFF"/>
        </w:rPr>
        <w:t>-1081</w:t>
      </w:r>
      <w:r w:rsidR="0094535F">
        <w:rPr>
          <w:rFonts w:asciiTheme="minorHAnsi" w:hAnsiTheme="minorHAnsi" w:cstheme="minorHAnsi"/>
          <w:shd w:val="clear" w:color="auto" w:fill="FFFFFF"/>
        </w:rPr>
        <w:t xml:space="preserve"> </w:t>
      </w:r>
      <w:r w:rsidR="00871AD6" w:rsidRPr="00871AD6">
        <w:rPr>
          <w:rFonts w:asciiTheme="minorHAnsi" w:hAnsiTheme="minorHAnsi" w:cstheme="minorHAnsi"/>
          <w:shd w:val="clear" w:color="auto" w:fill="FFFFFF"/>
        </w:rPr>
        <w:t>https://doi.org/10.2147/JMDH.S297503</w:t>
      </w:r>
    </w:p>
    <w:p w:rsidR="00AE3E37" w:rsidRDefault="00871AD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681DDE">
      <w:pPr>
        <w:pStyle w:val="BodyText"/>
        <w:rPr>
          <w:rFonts w:ascii="Calibri"/>
          <w:sz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5FD420" wp14:editId="6459B41A">
                <wp:simplePos x="0" y="0"/>
                <wp:positionH relativeFrom="column">
                  <wp:posOffset>5654675</wp:posOffset>
                </wp:positionH>
                <wp:positionV relativeFrom="paragraph">
                  <wp:posOffset>53975</wp:posOffset>
                </wp:positionV>
                <wp:extent cx="1012190" cy="1066800"/>
                <wp:effectExtent l="19050" t="19050" r="28575" b="190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71AD6" w:rsidRDefault="0094535F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781D2E36" wp14:editId="1282CB6D">
                                  <wp:extent cx="742950" cy="914400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15FD420" id="Rounded Rectangle 2" o:spid="_x0000_s1026" style="position:absolute;margin-left:445.25pt;margin-top:4.25pt;width:79.7pt;height:8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" strokecolor="#9bbb59" strokeweight="2.5pt">
                <v:shadow color="#868686"/>
                <v:textbox>
                  <w:txbxContent>
                    <w:p w:rsidR="00871AD6" w:rsidRDefault="0094535F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781D2E36" wp14:editId="1282CB6D">
                            <wp:extent cx="742950" cy="914400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A7E26D4" wp14:editId="44A44FE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88FC4B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1AD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681DDE" w:rsidRPr="00AD25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24E36C" wp14:editId="7A3583E4">
            <wp:extent cx="912495" cy="904875"/>
            <wp:effectExtent l="0" t="0" r="1905" b="9525"/>
            <wp:docPr id="1" name="Picture 1" descr="C:\Users\User\Desktop\LILI  CV\foto CV LILI\lili bruk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ILI  CV\foto CV LILI\lili brukse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681DDE" w:rsidRPr="00681DDE" w:rsidRDefault="00681DDE" w:rsidP="00681DDE">
      <w:pPr>
        <w:jc w:val="both"/>
        <w:rPr>
          <w:rFonts w:ascii="Arial" w:hAnsi="Arial" w:cs="Arial"/>
          <w:sz w:val="14"/>
          <w:szCs w:val="14"/>
          <w:lang w:val="nl-NL"/>
        </w:rPr>
      </w:pPr>
      <w:r w:rsidRPr="00681DDE">
        <w:rPr>
          <w:rFonts w:ascii="Arial" w:hAnsi="Arial" w:cs="Arial"/>
          <w:sz w:val="14"/>
          <w:szCs w:val="14"/>
          <w:lang w:val="nl-NL"/>
        </w:rPr>
        <w:t xml:space="preserve">Liljana Ramasaço, MD, is a graduate of Tirana University, Faculty of Medicine in 1997 as a Medical Doctor, and in the same year, she became part of the Gramsh Hospital as a physician. From </w:t>
      </w:r>
      <w:r w:rsidRPr="00681DDE">
        <w:rPr>
          <w:rFonts w:ascii="Arial" w:hAnsi="Arial" w:cs="Arial"/>
          <w:sz w:val="14"/>
          <w:szCs w:val="14"/>
        </w:rPr>
        <w:t xml:space="preserve">August 2002 – to May 2007, </w:t>
      </w:r>
      <w:r w:rsidRPr="00681DDE">
        <w:rPr>
          <w:rFonts w:ascii="Arial" w:hAnsi="Arial" w:cs="Arial"/>
          <w:sz w:val="14"/>
          <w:szCs w:val="14"/>
          <w:lang w:val="nl-NL"/>
        </w:rPr>
        <w:t xml:space="preserve">Dr. Ramasaço </w:t>
      </w:r>
      <w:r w:rsidRPr="00681DDE">
        <w:rPr>
          <w:rFonts w:ascii="Arial" w:hAnsi="Arial" w:cs="Arial"/>
          <w:sz w:val="14"/>
          <w:szCs w:val="14"/>
          <w:lang w:val="it-IT"/>
        </w:rPr>
        <w:t>worked as a family physician on health services with a focus on diagnosis, treatment, and follow-up of patients at the health center and community. For four years December 2009 –to September</w:t>
      </w:r>
      <w:r w:rsidRPr="00681DDE">
        <w:rPr>
          <w:rFonts w:ascii="Arial" w:hAnsi="Arial" w:cs="Arial"/>
          <w:i/>
          <w:sz w:val="14"/>
          <w:szCs w:val="14"/>
          <w:lang w:val="it-IT"/>
        </w:rPr>
        <w:t xml:space="preserve"> </w:t>
      </w:r>
      <w:r w:rsidRPr="00681DDE">
        <w:rPr>
          <w:rFonts w:ascii="Arial" w:hAnsi="Arial" w:cs="Arial"/>
          <w:sz w:val="14"/>
          <w:szCs w:val="14"/>
          <w:lang w:val="it-IT"/>
        </w:rPr>
        <w:t xml:space="preserve">2013 she </w:t>
      </w:r>
      <w:r w:rsidRPr="00681DDE">
        <w:rPr>
          <w:rFonts w:ascii="Arial" w:hAnsi="Arial" w:cs="Arial"/>
          <w:sz w:val="14"/>
          <w:szCs w:val="14"/>
          <w:lang w:val="nl-NL"/>
        </w:rPr>
        <w:t xml:space="preserve">held the post of Executive Director in </w:t>
      </w:r>
      <w:r w:rsidRPr="00681DDE">
        <w:rPr>
          <w:rFonts w:ascii="Arial" w:hAnsi="Arial" w:cs="Arial"/>
          <w:sz w:val="14"/>
          <w:szCs w:val="14"/>
        </w:rPr>
        <w:t>Regional Health Authority Tirana</w:t>
      </w:r>
      <w:r w:rsidRPr="00681DDE">
        <w:rPr>
          <w:rFonts w:ascii="Arial" w:hAnsi="Arial" w:cs="Arial"/>
          <w:sz w:val="14"/>
          <w:szCs w:val="14"/>
          <w:lang w:val="sq-AL"/>
        </w:rPr>
        <w:t xml:space="preserve">. Meantime in 2013, Dr. Liljana Ramasaço gained the Ph.D. grade in the </w:t>
      </w:r>
      <w:r w:rsidRPr="00681DDE">
        <w:rPr>
          <w:rFonts w:ascii="Arial" w:hAnsi="Arial" w:cs="Arial"/>
          <w:sz w:val="14"/>
          <w:szCs w:val="14"/>
        </w:rPr>
        <w:t>Faculty of Medicine, Tirana, with the theme HIV AIDS In Albania 2005-2011, and in the same year, she gained the title Honoris Causa</w:t>
      </w:r>
      <w:r w:rsidRPr="00681DDE">
        <w:rPr>
          <w:rFonts w:ascii="Arial" w:hAnsi="Arial" w:cs="Arial"/>
          <w:sz w:val="14"/>
          <w:szCs w:val="14"/>
          <w:lang w:val="da-DK"/>
        </w:rPr>
        <w:t xml:space="preserve"> `Doctor of International Diplomacy` by Academy of Universal Global Peace. </w:t>
      </w:r>
      <w:r w:rsidRPr="00681DDE">
        <w:rPr>
          <w:rFonts w:ascii="Arial" w:hAnsi="Arial" w:cs="Arial"/>
          <w:sz w:val="14"/>
          <w:szCs w:val="14"/>
          <w:lang w:val="nl-NL"/>
        </w:rPr>
        <w:t>Dr. Ramasaço</w:t>
      </w:r>
      <w:r w:rsidRPr="00681DDE">
        <w:rPr>
          <w:rFonts w:ascii="Arial" w:hAnsi="Arial" w:cs="Arial"/>
          <w:i/>
          <w:sz w:val="14"/>
          <w:szCs w:val="14"/>
          <w:lang w:val="nl-NL"/>
        </w:rPr>
        <w:t xml:space="preserve"> </w:t>
      </w:r>
      <w:r w:rsidRPr="00681DDE">
        <w:rPr>
          <w:rFonts w:ascii="Arial" w:hAnsi="Arial" w:cs="Arial"/>
          <w:sz w:val="14"/>
          <w:szCs w:val="14"/>
          <w:lang w:val="nl-NL"/>
        </w:rPr>
        <w:t>joined</w:t>
      </w:r>
      <w:r w:rsidRPr="00681DDE">
        <w:rPr>
          <w:rFonts w:ascii="Arial" w:hAnsi="Arial" w:cs="Arial"/>
          <w:sz w:val="14"/>
          <w:szCs w:val="14"/>
          <w:lang w:val="it-IT"/>
        </w:rPr>
        <w:t>"</w:t>
      </w:r>
      <w:r w:rsidRPr="00681DDE">
        <w:rPr>
          <w:rFonts w:ascii="Arial" w:hAnsi="Arial" w:cs="Arial"/>
          <w:i/>
          <w:sz w:val="14"/>
          <w:szCs w:val="14"/>
          <w:lang w:val="it-IT"/>
        </w:rPr>
        <w:t xml:space="preserve"> </w:t>
      </w:r>
      <w:r w:rsidRPr="00681DDE">
        <w:rPr>
          <w:rFonts w:ascii="Arial" w:hAnsi="Arial" w:cs="Arial"/>
          <w:sz w:val="14"/>
          <w:szCs w:val="14"/>
          <w:lang w:val="it-IT"/>
        </w:rPr>
        <w:t>2013</w:t>
      </w:r>
      <w:r w:rsidRPr="00681DDE">
        <w:rPr>
          <w:rFonts w:ascii="Arial" w:hAnsi="Arial" w:cs="Arial"/>
          <w:i/>
          <w:sz w:val="14"/>
          <w:szCs w:val="14"/>
          <w:lang w:val="nl-NL"/>
        </w:rPr>
        <w:t xml:space="preserve"> </w:t>
      </w:r>
      <w:r w:rsidRPr="00681DDE">
        <w:rPr>
          <w:rFonts w:ascii="Arial" w:hAnsi="Arial" w:cs="Arial"/>
          <w:sz w:val="14"/>
          <w:szCs w:val="14"/>
          <w:lang w:val="nl-NL"/>
        </w:rPr>
        <w:t xml:space="preserve">the </w:t>
      </w:r>
      <w:r w:rsidRPr="00681DDE">
        <w:rPr>
          <w:rFonts w:ascii="Arial" w:hAnsi="Arial" w:cs="Arial"/>
          <w:sz w:val="14"/>
          <w:szCs w:val="14"/>
          <w:lang w:val="it-IT"/>
        </w:rPr>
        <w:t xml:space="preserve">University "Aleksander Xhuvani as a lecturer, a duty she still holds today. </w:t>
      </w:r>
    </w:p>
    <w:p w:rsidR="00AE3E37" w:rsidRPr="00681DDE" w:rsidRDefault="00A9710C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681DDE">
        <w:rPr>
          <w:rFonts w:ascii="Arial" w:hAnsi="Arial" w:cs="Arial"/>
          <w:sz w:val="14"/>
          <w:szCs w:val="14"/>
        </w:rPr>
        <w:t>.</w:t>
      </w:r>
    </w:p>
    <w:p w:rsidR="00681DDE" w:rsidRPr="00681DDE" w:rsidRDefault="00A9710C" w:rsidP="00681DDE">
      <w:pPr>
        <w:spacing w:before="92"/>
        <w:ind w:left="3600" w:right="4234" w:firstLine="720"/>
        <w:jc w:val="center"/>
        <w:rPr>
          <w:rFonts w:ascii="Arial" w:hAnsi="Arial" w:cs="Arial"/>
          <w:noProof/>
          <w:sz w:val="14"/>
          <w:szCs w:val="14"/>
        </w:rPr>
      </w:pPr>
      <w:r>
        <w:rPr>
          <w:rFonts w:ascii="Arial"/>
          <w:sz w:val="14"/>
        </w:rPr>
        <w:t>Email:</w:t>
      </w:r>
      <w:r w:rsidR="00871AD6">
        <w:rPr>
          <w:rFonts w:ascii="Arial"/>
          <w:sz w:val="14"/>
        </w:rPr>
        <w:t xml:space="preserve"> </w:t>
      </w:r>
      <w:r w:rsidR="00681DDE" w:rsidRPr="00681DDE">
        <w:rPr>
          <w:rFonts w:ascii="Arial" w:hAnsi="Arial" w:cs="Arial"/>
          <w:noProof/>
          <w:sz w:val="14"/>
          <w:szCs w:val="14"/>
        </w:rPr>
        <w:t>ramasaco_l@yahoo.com</w:t>
      </w:r>
    </w:p>
    <w:p w:rsidR="00AE3E37" w:rsidRDefault="00292ED9" w:rsidP="00681DDE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088B3D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>Presenting</w:t>
      </w:r>
      <w:r w:rsidR="00871AD6">
        <w:rPr>
          <w:b/>
          <w:sz w:val="20"/>
          <w:szCs w:val="20"/>
          <w:lang w:val="en-NZ"/>
        </w:rPr>
        <w:t xml:space="preserve"> </w:t>
      </w:r>
      <w:r w:rsidRPr="00F35A62">
        <w:rPr>
          <w:b/>
          <w:sz w:val="20"/>
          <w:szCs w:val="20"/>
          <w:lang w:val="en-NZ"/>
        </w:rPr>
        <w:t>author</w:t>
      </w:r>
      <w:r w:rsidR="00871AD6">
        <w:rPr>
          <w:b/>
          <w:sz w:val="20"/>
          <w:szCs w:val="20"/>
          <w:lang w:val="en-NZ"/>
        </w:rPr>
        <w:t xml:space="preserve"> </w:t>
      </w:r>
      <w:r w:rsidRPr="00F35A62">
        <w:rPr>
          <w:b/>
          <w:sz w:val="20"/>
          <w:szCs w:val="20"/>
          <w:lang w:val="en-NZ"/>
        </w:rPr>
        <w:t>details</w:t>
      </w:r>
      <w:r w:rsidR="00871AD6">
        <w:rPr>
          <w:b/>
          <w:sz w:val="20"/>
          <w:szCs w:val="20"/>
          <w:lang w:val="en-NZ"/>
        </w:rPr>
        <w:t xml:space="preserve">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lastRenderedPageBreak/>
        <w:t>Full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name:</w:t>
      </w:r>
      <w:r w:rsidR="00871AD6">
        <w:rPr>
          <w:sz w:val="20"/>
          <w:szCs w:val="20"/>
          <w:lang w:val="en-NZ"/>
        </w:rPr>
        <w:t xml:space="preserve"> </w:t>
      </w:r>
      <w:proofErr w:type="spellStart"/>
      <w:r w:rsidR="00681DDE">
        <w:rPr>
          <w:sz w:val="20"/>
          <w:szCs w:val="20"/>
          <w:lang w:val="en-NZ"/>
        </w:rPr>
        <w:t>Liljana</w:t>
      </w:r>
      <w:proofErr w:type="spellEnd"/>
      <w:r w:rsidR="00681DDE">
        <w:rPr>
          <w:sz w:val="20"/>
          <w:szCs w:val="20"/>
          <w:lang w:val="en-NZ"/>
        </w:rPr>
        <w:t xml:space="preserve"> </w:t>
      </w:r>
      <w:proofErr w:type="spellStart"/>
      <w:r w:rsidR="00681DDE">
        <w:rPr>
          <w:sz w:val="20"/>
          <w:szCs w:val="20"/>
          <w:lang w:val="en-NZ"/>
        </w:rPr>
        <w:t>Ramasaço</w:t>
      </w:r>
      <w:proofErr w:type="spellEnd"/>
      <w:r w:rsidRPr="00F35A62">
        <w:rPr>
          <w:sz w:val="20"/>
          <w:szCs w:val="20"/>
          <w:lang w:val="en-NZ"/>
        </w:rPr>
        <w:br/>
        <w:t>Contact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number:</w:t>
      </w:r>
      <w:r w:rsidR="005F7118">
        <w:rPr>
          <w:sz w:val="20"/>
          <w:szCs w:val="20"/>
          <w:lang w:val="en-NZ"/>
        </w:rPr>
        <w:t>+355698181862</w:t>
      </w:r>
      <w:r w:rsidRPr="00F35A62">
        <w:rPr>
          <w:sz w:val="20"/>
          <w:szCs w:val="20"/>
          <w:lang w:val="en-NZ"/>
        </w:rPr>
        <w:br/>
        <w:t>Twitter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account:</w:t>
      </w:r>
      <w:r w:rsidRPr="00F35A62">
        <w:rPr>
          <w:sz w:val="20"/>
          <w:szCs w:val="20"/>
          <w:lang w:val="en-NZ"/>
        </w:rPr>
        <w:br/>
        <w:t>Linked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In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account:</w:t>
      </w:r>
      <w:r w:rsidR="005F7118" w:rsidRPr="005F7118">
        <w:t xml:space="preserve"> </w:t>
      </w:r>
      <w:r w:rsidR="005F7118" w:rsidRPr="005F7118">
        <w:rPr>
          <w:sz w:val="20"/>
          <w:szCs w:val="20"/>
          <w:lang w:val="en-NZ"/>
        </w:rPr>
        <w:t>liljana-ramasaco-21960512b</w:t>
      </w:r>
    </w:p>
    <w:p w:rsidR="00EA7D51" w:rsidRPr="005F7118" w:rsidRDefault="00EA7D51" w:rsidP="005F7118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5F7118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>Session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name/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number:</w:t>
      </w:r>
      <w:r w:rsidR="00871AD6">
        <w:rPr>
          <w:sz w:val="20"/>
          <w:szCs w:val="20"/>
          <w:lang w:val="en-NZ"/>
        </w:rPr>
        <w:t xml:space="preserve"> </w:t>
      </w:r>
      <w:r w:rsidR="005F7118">
        <w:rPr>
          <w:sz w:val="20"/>
          <w:szCs w:val="20"/>
          <w:lang w:val="en-NZ"/>
        </w:rPr>
        <w:t>16</w:t>
      </w:r>
      <w:r w:rsidRPr="00F35A62">
        <w:rPr>
          <w:sz w:val="20"/>
          <w:szCs w:val="20"/>
          <w:lang w:val="en-NZ"/>
        </w:rPr>
        <w:br/>
        <w:t>Category:</w:t>
      </w:r>
      <w:r w:rsidR="00871AD6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t>Poster</w:t>
      </w:r>
      <w:r w:rsidR="00871AD6">
        <w:rPr>
          <w:sz w:val="20"/>
          <w:szCs w:val="20"/>
          <w:lang w:val="en-NZ"/>
        </w:rPr>
        <w:t xml:space="preserve"> </w:t>
      </w:r>
      <w:proofErr w:type="spellStart"/>
      <w:r w:rsidR="005F7118">
        <w:rPr>
          <w:sz w:val="20"/>
          <w:szCs w:val="20"/>
          <w:lang w:val="en-NZ"/>
        </w:rPr>
        <w:t>presentati</w:t>
      </w:r>
      <w:proofErr w:type="spellEnd"/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E6D" w:rsidRDefault="00B97E6D">
      <w:r>
        <w:separator/>
      </w:r>
    </w:p>
  </w:endnote>
  <w:endnote w:type="continuationSeparator" w:id="0">
    <w:p w:rsidR="00B97E6D" w:rsidRDefault="00B9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AD6" w:rsidRDefault="00871A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AD6" w:rsidRPr="005B3A56" w:rsidRDefault="00871AD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871AD6" w:rsidRPr="005B3A56" w:rsidRDefault="00871AD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871AD6" w:rsidRPr="005B3A56" w:rsidRDefault="00871AD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871AD6" w:rsidRPr="005B3A56" w:rsidRDefault="00871AD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AD6" w:rsidRPr="005B3A56" w:rsidRDefault="00871AD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871AD6" w:rsidRPr="005B3A56" w:rsidRDefault="00871AD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871AD6" w:rsidRPr="005B3A56" w:rsidRDefault="00871AD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871AD6" w:rsidRPr="005B3A56" w:rsidRDefault="00871AD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AD6" w:rsidRPr="005B3A56" w:rsidRDefault="00871AD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871AD6" w:rsidRPr="005B3A56" w:rsidRDefault="00871AD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871AD6" w:rsidRPr="005B3A56" w:rsidRDefault="00871AD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871AD6" w:rsidRPr="005B3A56" w:rsidRDefault="00871AD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E6D" w:rsidRDefault="00B97E6D">
      <w:r>
        <w:separator/>
      </w:r>
    </w:p>
  </w:footnote>
  <w:footnote w:type="continuationSeparator" w:id="0">
    <w:p w:rsidR="00B97E6D" w:rsidRDefault="00B97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1B61141"/>
    <w:multiLevelType w:val="hybridMultilevel"/>
    <w:tmpl w:val="ED707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C38AC"/>
    <w:rsid w:val="000E2911"/>
    <w:rsid w:val="001263DF"/>
    <w:rsid w:val="00292ED9"/>
    <w:rsid w:val="00351D9B"/>
    <w:rsid w:val="00380299"/>
    <w:rsid w:val="003C34BA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F7118"/>
    <w:rsid w:val="006060CE"/>
    <w:rsid w:val="0061505C"/>
    <w:rsid w:val="0063497F"/>
    <w:rsid w:val="00647819"/>
    <w:rsid w:val="00681DDE"/>
    <w:rsid w:val="00701D08"/>
    <w:rsid w:val="00714354"/>
    <w:rsid w:val="00871AD6"/>
    <w:rsid w:val="00873DF0"/>
    <w:rsid w:val="008756E6"/>
    <w:rsid w:val="0089034F"/>
    <w:rsid w:val="00897EC5"/>
    <w:rsid w:val="008A0763"/>
    <w:rsid w:val="008E5477"/>
    <w:rsid w:val="0094535F"/>
    <w:rsid w:val="009B2D44"/>
    <w:rsid w:val="00A07E82"/>
    <w:rsid w:val="00A52075"/>
    <w:rsid w:val="00A9710C"/>
    <w:rsid w:val="00AE3E37"/>
    <w:rsid w:val="00B21A57"/>
    <w:rsid w:val="00B97E6D"/>
    <w:rsid w:val="00BE5F91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3389/fpsyg.2022.8586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86/s12889-020-10070-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Neuro Oncology 2018</cp:lastModifiedBy>
  <cp:revision>2</cp:revision>
  <dcterms:created xsi:type="dcterms:W3CDTF">2022-06-08T12:32:00Z</dcterms:created>
  <dcterms:modified xsi:type="dcterms:W3CDTF">2022-06-08T12:32:00Z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