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C4" w:rsidRPr="00CC6197" w:rsidRDefault="006869C4" w:rsidP="006869C4">
      <w:pPr>
        <w:rPr>
          <w:rFonts w:ascii="Times New Roman" w:hAnsi="Times New Roman" w:cs="Times New Roman"/>
          <w:b/>
          <w:sz w:val="32"/>
        </w:rPr>
      </w:pPr>
      <w:r w:rsidRPr="00CC6197">
        <w:rPr>
          <w:rFonts w:ascii="Times New Roman" w:hAnsi="Times New Roman" w:cs="Times New Roman"/>
          <w:b/>
          <w:sz w:val="32"/>
        </w:rPr>
        <w:t xml:space="preserve">Overview of medium voltage DC shipboard </w:t>
      </w:r>
      <w:proofErr w:type="spellStart"/>
      <w:r w:rsidRPr="00CC6197">
        <w:rPr>
          <w:rFonts w:ascii="Times New Roman" w:hAnsi="Times New Roman" w:cs="Times New Roman"/>
          <w:b/>
          <w:sz w:val="32"/>
        </w:rPr>
        <w:t>microgrids</w:t>
      </w:r>
      <w:proofErr w:type="spellEnd"/>
    </w:p>
    <w:p w:rsidR="006869C4" w:rsidRPr="00CC6197" w:rsidRDefault="006869C4" w:rsidP="006869C4">
      <w:pPr>
        <w:rPr>
          <w:rFonts w:ascii="Times New Roman" w:hAnsi="Times New Roman" w:cs="Times New Roman"/>
          <w:i/>
        </w:rPr>
      </w:pPr>
      <w:proofErr w:type="spellStart"/>
      <w:r w:rsidRPr="00CC6197">
        <w:rPr>
          <w:rFonts w:ascii="Times New Roman" w:hAnsi="Times New Roman" w:cs="Times New Roman"/>
          <w:i/>
        </w:rPr>
        <w:t>Luona</w:t>
      </w:r>
      <w:proofErr w:type="spellEnd"/>
      <w:r w:rsidRPr="00CC6197">
        <w:rPr>
          <w:rFonts w:ascii="Times New Roman" w:hAnsi="Times New Roman" w:cs="Times New Roman"/>
          <w:i/>
        </w:rPr>
        <w:t xml:space="preserve"> </w:t>
      </w:r>
      <w:proofErr w:type="spellStart"/>
      <w:r w:rsidRPr="00CC6197">
        <w:rPr>
          <w:rFonts w:ascii="Times New Roman" w:hAnsi="Times New Roman" w:cs="Times New Roman"/>
          <w:i/>
        </w:rPr>
        <w:t>Xu</w:t>
      </w:r>
      <w:proofErr w:type="spellEnd"/>
      <w:r w:rsidRPr="00CC6197">
        <w:rPr>
          <w:rFonts w:ascii="Times New Roman" w:hAnsi="Times New Roman" w:cs="Times New Roman"/>
          <w:i/>
        </w:rPr>
        <w:t>, PhD, Aalborg University, Denmark</w:t>
      </w:r>
    </w:p>
    <w:p w:rsidR="006869C4" w:rsidRPr="00CC6197" w:rsidRDefault="006869C4" w:rsidP="006869C4">
      <w:pPr>
        <w:rPr>
          <w:rFonts w:ascii="Times New Roman" w:hAnsi="Times New Roman" w:cs="Times New Roman"/>
          <w:b/>
        </w:rPr>
      </w:pPr>
      <w:r w:rsidRPr="00CC6197">
        <w:rPr>
          <w:rFonts w:ascii="Times New Roman" w:hAnsi="Times New Roman" w:cs="Times New Roman"/>
          <w:b/>
        </w:rPr>
        <w:t xml:space="preserve">Abstract (300 word </w:t>
      </w:r>
      <w:proofErr w:type="gramStart"/>
      <w:r w:rsidRPr="00CC6197">
        <w:rPr>
          <w:rFonts w:ascii="Times New Roman" w:hAnsi="Times New Roman" w:cs="Times New Roman"/>
          <w:b/>
        </w:rPr>
        <w:t>limit</w:t>
      </w:r>
      <w:proofErr w:type="gramEnd"/>
      <w:r w:rsidRPr="00CC6197">
        <w:rPr>
          <w:rFonts w:ascii="Times New Roman" w:hAnsi="Times New Roman" w:cs="Times New Roman"/>
          <w:b/>
        </w:rPr>
        <w:t>)</w:t>
      </w:r>
    </w:p>
    <w:p w:rsidR="006869C4" w:rsidRDefault="006869C4" w:rsidP="006869C4">
      <w:pPr>
        <w:spacing w:after="0" w:line="360" w:lineRule="auto"/>
        <w:jc w:val="both"/>
        <w:rPr>
          <w:rFonts w:ascii="Times New Roman" w:hAnsi="Times New Roman" w:cs="Times New Roman"/>
        </w:rPr>
      </w:pPr>
      <w:r w:rsidRPr="00CC6197">
        <w:rPr>
          <w:rFonts w:ascii="Times New Roman" w:hAnsi="Times New Roman" w:cs="Times New Roman"/>
        </w:rPr>
        <w:t xml:space="preserve">Integrated power systems (IPSs) in electric ships are popular in the maritime industry. Medium voltage DC (MVDC) shipboard </w:t>
      </w:r>
      <w:proofErr w:type="spellStart"/>
      <w:r w:rsidRPr="00CC6197">
        <w:rPr>
          <w:rFonts w:ascii="Times New Roman" w:hAnsi="Times New Roman" w:cs="Times New Roman"/>
        </w:rPr>
        <w:t>microgrids</w:t>
      </w:r>
      <w:proofErr w:type="spellEnd"/>
      <w:r w:rsidRPr="00CC6197">
        <w:rPr>
          <w:rFonts w:ascii="Times New Roman" w:hAnsi="Times New Roman" w:cs="Times New Roman"/>
        </w:rPr>
        <w:t xml:space="preserve"> (SMGs) have many advantages compared with AC ones in terms of system efficiency, operation flexibility, and component size. However, the study and application of MVDC SMGs are still in exploration stage, and many challenges need to be solved before commercial applications. In this presentation, an overview of MVDC SMGs including the hardware composition and control system, as well as future research trends are introduced. By reviewing and summarizing existing scientific research literatures, industrial reports, standards, and commercial products, existing and potential system configurations, and power components, including power sources, energy storage devices, shipboard loads, and power converters (rectifiers, inverters, and DC/DC converters), and their comparisons in MVDC SMGs are discussed. Based on the comparisons, design recommendations for different types of ships from the aspects of system architecture and power components are presented. Besides, from the aspects of control system, general control configurations and special issues in DC electric ship application, such as the integration of energy storage system, the stability issue related to pulsed power loads, and the protection system in DC SMGs are discussed as well. This review gives insight into the design and control of DC system for modern electric ships.  </w:t>
      </w:r>
    </w:p>
    <w:p w:rsidR="006869C4" w:rsidRPr="00CC6197" w:rsidRDefault="006869C4" w:rsidP="006869C4">
      <w:pPr>
        <w:spacing w:after="0" w:line="360" w:lineRule="auto"/>
        <w:jc w:val="both"/>
        <w:rPr>
          <w:rFonts w:ascii="Times New Roman" w:hAnsi="Times New Roman" w:cs="Times New Roman"/>
        </w:rPr>
      </w:pPr>
    </w:p>
    <w:p w:rsidR="006869C4" w:rsidRPr="00CC6197" w:rsidRDefault="006869C4" w:rsidP="006869C4">
      <w:pPr>
        <w:rPr>
          <w:rFonts w:ascii="Times New Roman" w:hAnsi="Times New Roman" w:cs="Times New Roman"/>
          <w:b/>
        </w:rPr>
      </w:pPr>
      <w:r w:rsidRPr="00CC6197">
        <w:rPr>
          <w:rFonts w:ascii="Times New Roman" w:hAnsi="Times New Roman" w:cs="Times New Roman"/>
          <w:b/>
        </w:rPr>
        <w:t>Image</w:t>
      </w:r>
    </w:p>
    <w:p w:rsidR="006869C4" w:rsidRPr="00CC6197" w:rsidRDefault="006869C4" w:rsidP="006869C4">
      <w:pPr>
        <w:rPr>
          <w:rFonts w:ascii="Times New Roman" w:hAnsi="Times New Roman" w:cs="Times New Roman"/>
        </w:rPr>
      </w:pPr>
      <w:r>
        <w:rPr>
          <w:noProof/>
          <w:lang w:eastAsia="en-IN"/>
        </w:rPr>
        <w:drawing>
          <wp:inline distT="0" distB="0" distL="0" distR="0" wp14:anchorId="47E1EB22" wp14:editId="41065FE0">
            <wp:extent cx="4041025" cy="17597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44742" cy="1761408"/>
                    </a:xfrm>
                    <a:prstGeom prst="rect">
                      <a:avLst/>
                    </a:prstGeom>
                    <a:noFill/>
                  </pic:spPr>
                </pic:pic>
              </a:graphicData>
            </a:graphic>
          </wp:inline>
        </w:drawing>
      </w:r>
      <w:bookmarkStart w:id="0" w:name="_GoBack"/>
      <w:bookmarkEnd w:id="0"/>
    </w:p>
    <w:p w:rsidR="006869C4" w:rsidRPr="00CC6197" w:rsidRDefault="006869C4" w:rsidP="006869C4">
      <w:pPr>
        <w:rPr>
          <w:rFonts w:ascii="Times New Roman" w:hAnsi="Times New Roman" w:cs="Times New Roman"/>
          <w:b/>
        </w:rPr>
      </w:pPr>
      <w:r w:rsidRPr="00CC6197">
        <w:rPr>
          <w:rFonts w:ascii="Times New Roman" w:hAnsi="Times New Roman" w:cs="Times New Roman"/>
        </w:rPr>
        <w:t xml:space="preserve"> </w:t>
      </w:r>
      <w:r w:rsidRPr="00CC6197">
        <w:rPr>
          <w:rFonts w:ascii="Times New Roman" w:hAnsi="Times New Roman" w:cs="Times New Roman"/>
          <w:b/>
        </w:rPr>
        <w:t>Recent Publications (minimum 5)</w:t>
      </w:r>
    </w:p>
    <w:p w:rsidR="006869C4" w:rsidRPr="00CC6197" w:rsidRDefault="006869C4" w:rsidP="006869C4">
      <w:pPr>
        <w:pStyle w:val="ListParagraph"/>
        <w:numPr>
          <w:ilvl w:val="0"/>
          <w:numId w:val="1"/>
        </w:numPr>
        <w:spacing w:after="0" w:line="360" w:lineRule="auto"/>
        <w:ind w:left="0" w:firstLine="0"/>
        <w:jc w:val="both"/>
        <w:rPr>
          <w:rFonts w:ascii="Times New Roman" w:hAnsi="Times New Roman" w:cs="Times New Roman"/>
        </w:rPr>
      </w:pP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Josep</w:t>
      </w:r>
      <w:proofErr w:type="spellEnd"/>
      <w:r w:rsidRPr="00CC6197">
        <w:rPr>
          <w:rFonts w:ascii="Times New Roman" w:hAnsi="Times New Roman" w:cs="Times New Roman"/>
        </w:rPr>
        <w:t xml:space="preserve"> M. Guerrero, </w:t>
      </w:r>
      <w:proofErr w:type="spellStart"/>
      <w:r w:rsidRPr="00CC6197">
        <w:rPr>
          <w:rFonts w:ascii="Times New Roman" w:hAnsi="Times New Roman" w:cs="Times New Roman"/>
        </w:rPr>
        <w:t>Abderezak</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Lashab</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Baoze</w:t>
      </w:r>
      <w:proofErr w:type="spellEnd"/>
      <w:r w:rsidRPr="00CC6197">
        <w:rPr>
          <w:rFonts w:ascii="Times New Roman" w:hAnsi="Times New Roman" w:cs="Times New Roman"/>
        </w:rPr>
        <w:t xml:space="preserve"> Wei, </w:t>
      </w:r>
      <w:proofErr w:type="spellStart"/>
      <w:r w:rsidRPr="00CC6197">
        <w:rPr>
          <w:rFonts w:ascii="Times New Roman" w:hAnsi="Times New Roman" w:cs="Times New Roman"/>
        </w:rPr>
        <w:t>Najmeh</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Bazmohammadi</w:t>
      </w:r>
      <w:proofErr w:type="spellEnd"/>
      <w:r w:rsidRPr="00CC6197">
        <w:rPr>
          <w:rFonts w:ascii="Times New Roman" w:hAnsi="Times New Roman" w:cs="Times New Roman"/>
        </w:rPr>
        <w:t xml:space="preserve">, Juan C. Vasquez and Abdullah </w:t>
      </w:r>
      <w:proofErr w:type="spellStart"/>
      <w:r w:rsidRPr="00CC6197">
        <w:rPr>
          <w:rFonts w:ascii="Times New Roman" w:hAnsi="Times New Roman" w:cs="Times New Roman"/>
        </w:rPr>
        <w:t>Abusorrah</w:t>
      </w:r>
      <w:proofErr w:type="spellEnd"/>
      <w:r w:rsidRPr="00CC6197">
        <w:rPr>
          <w:rFonts w:ascii="Times New Roman" w:hAnsi="Times New Roman" w:cs="Times New Roman"/>
        </w:rPr>
        <w:t xml:space="preserve">, "A Review of DC Shipboard </w:t>
      </w:r>
      <w:proofErr w:type="spellStart"/>
      <w:r w:rsidRPr="00CC6197">
        <w:rPr>
          <w:rFonts w:ascii="Times New Roman" w:hAnsi="Times New Roman" w:cs="Times New Roman"/>
        </w:rPr>
        <w:t>Microgrids</w:t>
      </w:r>
      <w:proofErr w:type="spellEnd"/>
      <w:r w:rsidRPr="00CC6197">
        <w:rPr>
          <w:rFonts w:ascii="Times New Roman" w:hAnsi="Times New Roman" w:cs="Times New Roman"/>
        </w:rPr>
        <w:t xml:space="preserve"> – Part I: Power Architectures, Energy Storage and Power Converters," IEEE Transactions on Power Electronics, vol. 37, no. 5, pp. 5155 – 5172, May 2022.</w:t>
      </w:r>
    </w:p>
    <w:p w:rsidR="006869C4" w:rsidRPr="00CC6197" w:rsidRDefault="006869C4" w:rsidP="006869C4">
      <w:pPr>
        <w:pStyle w:val="ListParagraph"/>
        <w:numPr>
          <w:ilvl w:val="0"/>
          <w:numId w:val="1"/>
        </w:numPr>
        <w:spacing w:after="0" w:line="360" w:lineRule="auto"/>
        <w:ind w:left="0" w:firstLine="0"/>
        <w:jc w:val="both"/>
        <w:rPr>
          <w:rFonts w:ascii="Times New Roman" w:hAnsi="Times New Roman" w:cs="Times New Roman"/>
        </w:rPr>
      </w:pPr>
      <w:proofErr w:type="spellStart"/>
      <w:r w:rsidRPr="00CC6197">
        <w:rPr>
          <w:rFonts w:ascii="Times New Roman" w:hAnsi="Times New Roman" w:cs="Times New Roman"/>
        </w:rPr>
        <w:lastRenderedPageBreak/>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Josep</w:t>
      </w:r>
      <w:proofErr w:type="spellEnd"/>
      <w:r w:rsidRPr="00CC6197">
        <w:rPr>
          <w:rFonts w:ascii="Times New Roman" w:hAnsi="Times New Roman" w:cs="Times New Roman"/>
        </w:rPr>
        <w:t xml:space="preserve"> M. Guerrero, </w:t>
      </w:r>
      <w:proofErr w:type="spellStart"/>
      <w:r w:rsidRPr="00CC6197">
        <w:rPr>
          <w:rFonts w:ascii="Times New Roman" w:hAnsi="Times New Roman" w:cs="Times New Roman"/>
        </w:rPr>
        <w:t>Abderezak</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Lashab</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Baoze</w:t>
      </w:r>
      <w:proofErr w:type="spellEnd"/>
      <w:r w:rsidRPr="00CC6197">
        <w:rPr>
          <w:rFonts w:ascii="Times New Roman" w:hAnsi="Times New Roman" w:cs="Times New Roman"/>
        </w:rPr>
        <w:t xml:space="preserve"> Wei, </w:t>
      </w:r>
      <w:proofErr w:type="spellStart"/>
      <w:r w:rsidRPr="00CC6197">
        <w:rPr>
          <w:rFonts w:ascii="Times New Roman" w:hAnsi="Times New Roman" w:cs="Times New Roman"/>
        </w:rPr>
        <w:t>Najmeh</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Bazmohammadi</w:t>
      </w:r>
      <w:proofErr w:type="spellEnd"/>
      <w:r w:rsidRPr="00CC6197">
        <w:rPr>
          <w:rFonts w:ascii="Times New Roman" w:hAnsi="Times New Roman" w:cs="Times New Roman"/>
        </w:rPr>
        <w:t xml:space="preserve">, Juan C. Vasquez and Abdullah </w:t>
      </w:r>
      <w:proofErr w:type="spellStart"/>
      <w:r w:rsidRPr="00CC6197">
        <w:rPr>
          <w:rFonts w:ascii="Times New Roman" w:hAnsi="Times New Roman" w:cs="Times New Roman"/>
        </w:rPr>
        <w:t>Abusorrah</w:t>
      </w:r>
      <w:proofErr w:type="spellEnd"/>
      <w:r w:rsidRPr="00CC6197">
        <w:rPr>
          <w:rFonts w:ascii="Times New Roman" w:hAnsi="Times New Roman" w:cs="Times New Roman"/>
        </w:rPr>
        <w:t xml:space="preserve">, "A Review of DC Shipboard </w:t>
      </w:r>
      <w:proofErr w:type="spellStart"/>
      <w:r w:rsidRPr="00CC6197">
        <w:rPr>
          <w:rFonts w:ascii="Times New Roman" w:hAnsi="Times New Roman" w:cs="Times New Roman"/>
        </w:rPr>
        <w:t>Microgrids</w:t>
      </w:r>
      <w:proofErr w:type="spellEnd"/>
      <w:r w:rsidRPr="00CC6197">
        <w:rPr>
          <w:rFonts w:ascii="Times New Roman" w:hAnsi="Times New Roman" w:cs="Times New Roman"/>
        </w:rPr>
        <w:t xml:space="preserve"> – Part II: Control Architectures, Stability Analysis and Protection Schemes," IEEE Transactions on Power Electronics, vol. 37, no. 4, pp. 4105 – 4120, April 2022.</w:t>
      </w:r>
    </w:p>
    <w:p w:rsidR="006869C4" w:rsidRPr="00CC6197" w:rsidRDefault="006869C4" w:rsidP="006869C4">
      <w:pPr>
        <w:pStyle w:val="ListParagraph"/>
        <w:numPr>
          <w:ilvl w:val="0"/>
          <w:numId w:val="1"/>
        </w:numPr>
        <w:spacing w:after="0" w:line="360" w:lineRule="auto"/>
        <w:ind w:left="0" w:firstLine="0"/>
        <w:jc w:val="both"/>
        <w:rPr>
          <w:rFonts w:ascii="Times New Roman" w:hAnsi="Times New Roman" w:cs="Times New Roman"/>
        </w:rPr>
      </w:pP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Baoze</w:t>
      </w:r>
      <w:proofErr w:type="spellEnd"/>
      <w:r w:rsidRPr="00CC6197">
        <w:rPr>
          <w:rFonts w:ascii="Times New Roman" w:hAnsi="Times New Roman" w:cs="Times New Roman"/>
        </w:rPr>
        <w:t xml:space="preserve"> Wei, Yun Yu, </w:t>
      </w:r>
      <w:proofErr w:type="spellStart"/>
      <w:r w:rsidRPr="00CC6197">
        <w:rPr>
          <w:rFonts w:ascii="Times New Roman" w:hAnsi="Times New Roman" w:cs="Times New Roman"/>
        </w:rPr>
        <w:t>Josep</w:t>
      </w:r>
      <w:proofErr w:type="spellEnd"/>
      <w:r w:rsidRPr="00CC6197">
        <w:rPr>
          <w:rFonts w:ascii="Times New Roman" w:hAnsi="Times New Roman" w:cs="Times New Roman"/>
        </w:rPr>
        <w:t xml:space="preserve"> M. Guerrero and Juan Vasquez, "Coordinated Control of Diesel Generators and Batteries in DC Hybrid Electric Shipboard Power System," Energies, 2021, 14(19), 6246.</w:t>
      </w:r>
    </w:p>
    <w:p w:rsidR="006869C4" w:rsidRPr="00CC6197" w:rsidRDefault="006869C4" w:rsidP="006869C4">
      <w:pPr>
        <w:pStyle w:val="ListParagraph"/>
        <w:numPr>
          <w:ilvl w:val="0"/>
          <w:numId w:val="1"/>
        </w:numPr>
        <w:spacing w:after="0" w:line="360" w:lineRule="auto"/>
        <w:ind w:left="0" w:firstLine="0"/>
        <w:jc w:val="both"/>
        <w:rPr>
          <w:rFonts w:ascii="Times New Roman" w:hAnsi="Times New Roman" w:cs="Times New Roman"/>
        </w:rPr>
      </w:pP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Baoze</w:t>
      </w:r>
      <w:proofErr w:type="spellEnd"/>
      <w:r w:rsidRPr="00CC6197">
        <w:rPr>
          <w:rFonts w:ascii="Times New Roman" w:hAnsi="Times New Roman" w:cs="Times New Roman"/>
        </w:rPr>
        <w:t xml:space="preserve"> Wei, Yun Yu, Juan C. Vasquez and </w:t>
      </w:r>
      <w:proofErr w:type="spellStart"/>
      <w:r w:rsidRPr="00CC6197">
        <w:rPr>
          <w:rFonts w:ascii="Times New Roman" w:hAnsi="Times New Roman" w:cs="Times New Roman"/>
        </w:rPr>
        <w:t>Josep</w:t>
      </w:r>
      <w:proofErr w:type="spellEnd"/>
      <w:r w:rsidRPr="00CC6197">
        <w:rPr>
          <w:rFonts w:ascii="Times New Roman" w:hAnsi="Times New Roman" w:cs="Times New Roman"/>
        </w:rPr>
        <w:t xml:space="preserve"> M. Guerrero, "Simulation Assessment of the Impact of Pulsed Loads in DC Shipboard </w:t>
      </w:r>
      <w:proofErr w:type="spellStart"/>
      <w:r w:rsidRPr="00CC6197">
        <w:rPr>
          <w:rFonts w:ascii="Times New Roman" w:hAnsi="Times New Roman" w:cs="Times New Roman"/>
        </w:rPr>
        <w:t>Microgrid</w:t>
      </w:r>
      <w:proofErr w:type="spellEnd"/>
      <w:r w:rsidRPr="00CC6197">
        <w:rPr>
          <w:rFonts w:ascii="Times New Roman" w:hAnsi="Times New Roman" w:cs="Times New Roman"/>
        </w:rPr>
        <w:t>," 2021 47th Annual Conference of the IEEE Industrial Electronics Society (IECON), Toronto, Canada, Oct. 2021.</w:t>
      </w:r>
    </w:p>
    <w:p w:rsidR="006869C4" w:rsidRPr="00CC6197" w:rsidRDefault="006869C4" w:rsidP="006869C4">
      <w:pPr>
        <w:pStyle w:val="ListParagraph"/>
        <w:numPr>
          <w:ilvl w:val="0"/>
          <w:numId w:val="1"/>
        </w:numPr>
        <w:spacing w:after="0" w:line="360" w:lineRule="auto"/>
        <w:ind w:left="0" w:firstLine="0"/>
        <w:jc w:val="both"/>
        <w:rPr>
          <w:rFonts w:ascii="Times New Roman" w:hAnsi="Times New Roman" w:cs="Times New Roman"/>
        </w:rPr>
      </w:pP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Baoze</w:t>
      </w:r>
      <w:proofErr w:type="spellEnd"/>
      <w:r w:rsidRPr="00CC6197">
        <w:rPr>
          <w:rFonts w:ascii="Times New Roman" w:hAnsi="Times New Roman" w:cs="Times New Roman"/>
        </w:rPr>
        <w:t xml:space="preserve"> Wei, Juan C. Vasquez and </w:t>
      </w:r>
      <w:proofErr w:type="spellStart"/>
      <w:r w:rsidRPr="00CC6197">
        <w:rPr>
          <w:rFonts w:ascii="Times New Roman" w:hAnsi="Times New Roman" w:cs="Times New Roman"/>
        </w:rPr>
        <w:t>Josep</w:t>
      </w:r>
      <w:proofErr w:type="spellEnd"/>
      <w:r w:rsidRPr="00CC6197">
        <w:rPr>
          <w:rFonts w:ascii="Times New Roman" w:hAnsi="Times New Roman" w:cs="Times New Roman"/>
        </w:rPr>
        <w:t xml:space="preserve"> M. Guerrero, "State of Charge Balance of Distributed Batteries in DC Shipboard </w:t>
      </w:r>
      <w:proofErr w:type="spellStart"/>
      <w:r w:rsidRPr="00CC6197">
        <w:rPr>
          <w:rFonts w:ascii="Times New Roman" w:hAnsi="Times New Roman" w:cs="Times New Roman"/>
        </w:rPr>
        <w:t>Microgrids</w:t>
      </w:r>
      <w:proofErr w:type="spellEnd"/>
      <w:r w:rsidRPr="00CC6197">
        <w:rPr>
          <w:rFonts w:ascii="Times New Roman" w:hAnsi="Times New Roman" w:cs="Times New Roman"/>
        </w:rPr>
        <w:t xml:space="preserve">," 2nd China International Youth Conference on Electrical Engineering (CIYCEE), Chengdu, China, Dec. 2021.  </w:t>
      </w:r>
    </w:p>
    <w:p w:rsidR="006869C4" w:rsidRPr="00CC6197" w:rsidRDefault="006869C4" w:rsidP="006869C4">
      <w:pPr>
        <w:rPr>
          <w:rFonts w:ascii="Times New Roman" w:hAnsi="Times New Roman" w:cs="Times New Roman"/>
        </w:rPr>
      </w:pPr>
      <w:r w:rsidRPr="00CC6197">
        <w:rPr>
          <w:rFonts w:ascii="Times New Roman" w:hAnsi="Times New Roman" w:cs="Times New Roman"/>
        </w:rPr>
        <w:t xml:space="preserve"> </w:t>
      </w:r>
    </w:p>
    <w:p w:rsidR="006869C4" w:rsidRPr="00CC6197" w:rsidRDefault="006869C4" w:rsidP="006869C4">
      <w:pPr>
        <w:rPr>
          <w:rFonts w:ascii="Times New Roman" w:hAnsi="Times New Roman" w:cs="Times New Roman"/>
          <w:b/>
        </w:rPr>
      </w:pPr>
      <w:r w:rsidRPr="00CC6197">
        <w:rPr>
          <w:rFonts w:ascii="Times New Roman" w:hAnsi="Times New Roman" w:cs="Times New Roman"/>
          <w:b/>
        </w:rPr>
        <w:t xml:space="preserve">Biography (150 word limit) </w:t>
      </w:r>
    </w:p>
    <w:p w:rsidR="006869C4" w:rsidRPr="00CC6197" w:rsidRDefault="006869C4" w:rsidP="006869C4">
      <w:pPr>
        <w:spacing w:after="0" w:line="360" w:lineRule="auto"/>
        <w:jc w:val="both"/>
        <w:rPr>
          <w:rFonts w:ascii="Times New Roman" w:hAnsi="Times New Roman" w:cs="Times New Roman"/>
        </w:rPr>
      </w:pP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r w:rsidRPr="00CC6197">
        <w:rPr>
          <w:rFonts w:ascii="Times New Roman" w:hAnsi="Times New Roman" w:cs="Times New Roman"/>
        </w:rPr>
        <w:t xml:space="preserve"> received the B.S. degree in Electrical Engineering and Automation from China Agricultural University, Beijing, China, in 2014, and M.S. degree in Electrical Engineering from University of Chinese Academy of Sciences, Beijing, China, in 2017. From 2017 to 2019, she was an electrical engineer in East China Electric Power Design Institute Co., Ltd., Shanghai, China. She is currently working toward the Ph.D. degree at AAU Energy, Aalborg University, Denmark. Her research interests include coordinated control for shipboard </w:t>
      </w:r>
      <w:proofErr w:type="spellStart"/>
      <w:r w:rsidRPr="00CC6197">
        <w:rPr>
          <w:rFonts w:ascii="Times New Roman" w:hAnsi="Times New Roman" w:cs="Times New Roman"/>
        </w:rPr>
        <w:t>microgirds</w:t>
      </w:r>
      <w:proofErr w:type="spellEnd"/>
      <w:r w:rsidRPr="00CC6197">
        <w:rPr>
          <w:rFonts w:ascii="Times New Roman" w:hAnsi="Times New Roman" w:cs="Times New Roman"/>
        </w:rPr>
        <w:t xml:space="preserve"> and </w:t>
      </w:r>
      <w:proofErr w:type="gramStart"/>
      <w:r w:rsidRPr="00CC6197">
        <w:rPr>
          <w:rFonts w:ascii="Times New Roman" w:hAnsi="Times New Roman" w:cs="Times New Roman"/>
        </w:rPr>
        <w:t>pulsed</w:t>
      </w:r>
      <w:proofErr w:type="gramEnd"/>
      <w:r w:rsidRPr="00CC6197">
        <w:rPr>
          <w:rFonts w:ascii="Times New Roman" w:hAnsi="Times New Roman" w:cs="Times New Roman"/>
        </w:rPr>
        <w:t xml:space="preserve"> load power supply in maritime application. </w:t>
      </w:r>
    </w:p>
    <w:p w:rsidR="006869C4" w:rsidRDefault="006869C4" w:rsidP="006869C4">
      <w:pPr>
        <w:jc w:val="right"/>
        <w:rPr>
          <w:rFonts w:ascii="Times New Roman" w:hAnsi="Times New Roman" w:cs="Times New Roman"/>
        </w:rPr>
      </w:pPr>
    </w:p>
    <w:p w:rsidR="006869C4" w:rsidRDefault="006869C4" w:rsidP="006869C4">
      <w:pPr>
        <w:jc w:val="right"/>
        <w:rPr>
          <w:rFonts w:ascii="Times New Roman" w:hAnsi="Times New Roman" w:cs="Times New Roman"/>
        </w:rPr>
      </w:pPr>
    </w:p>
    <w:p w:rsidR="006869C4" w:rsidRPr="00CC6197" w:rsidRDefault="006869C4" w:rsidP="006869C4">
      <w:pPr>
        <w:jc w:val="right"/>
        <w:rPr>
          <w:rFonts w:ascii="Times New Roman" w:hAnsi="Times New Roman" w:cs="Times New Roman"/>
        </w:rPr>
      </w:pPr>
      <w:r w:rsidRPr="00CC6197">
        <w:rPr>
          <w:rFonts w:ascii="Times New Roman" w:hAnsi="Times New Roman" w:cs="Times New Roman"/>
        </w:rPr>
        <w:t>Email: lxu@energy.aau.dk</w:t>
      </w:r>
    </w:p>
    <w:p w:rsidR="006869C4" w:rsidRPr="00CC6197" w:rsidRDefault="006869C4" w:rsidP="006869C4">
      <w:pPr>
        <w:rPr>
          <w:rFonts w:ascii="Times New Roman" w:hAnsi="Times New Roman" w:cs="Times New Roman"/>
        </w:rPr>
      </w:pPr>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Notes/Comments:</w:t>
      </w:r>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 xml:space="preserve"> Presenting author details </w:t>
      </w:r>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 xml:space="preserve">Full name: </w:t>
      </w:r>
      <w:proofErr w:type="spellStart"/>
      <w:r w:rsidRPr="00CC6197">
        <w:rPr>
          <w:rFonts w:ascii="Times New Roman" w:hAnsi="Times New Roman" w:cs="Times New Roman"/>
        </w:rPr>
        <w:t>Luona</w:t>
      </w:r>
      <w:proofErr w:type="spellEnd"/>
      <w:r w:rsidRPr="00CC6197">
        <w:rPr>
          <w:rFonts w:ascii="Times New Roman" w:hAnsi="Times New Roman" w:cs="Times New Roman"/>
        </w:rPr>
        <w:t xml:space="preserve"> </w:t>
      </w:r>
      <w:proofErr w:type="spellStart"/>
      <w:r w:rsidRPr="00CC6197">
        <w:rPr>
          <w:rFonts w:ascii="Times New Roman" w:hAnsi="Times New Roman" w:cs="Times New Roman"/>
        </w:rPr>
        <w:t>Xu</w:t>
      </w:r>
      <w:proofErr w:type="spellEnd"/>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Contact number: +45-52694854</w:t>
      </w:r>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 xml:space="preserve">Mail id: lxu@energy.aau.dk </w:t>
      </w:r>
    </w:p>
    <w:p w:rsidR="006869C4" w:rsidRPr="00CC6197" w:rsidRDefault="006869C4" w:rsidP="006869C4">
      <w:pPr>
        <w:spacing w:after="0" w:line="240" w:lineRule="auto"/>
        <w:rPr>
          <w:rFonts w:ascii="Times New Roman" w:hAnsi="Times New Roman" w:cs="Times New Roman"/>
        </w:rPr>
      </w:pPr>
      <w:r w:rsidRPr="00CC6197">
        <w:rPr>
          <w:rFonts w:ascii="Times New Roman" w:hAnsi="Times New Roman" w:cs="Times New Roman"/>
        </w:rPr>
        <w:t>Category: (Oral presentation/ Poster presentation) Oral presentation</w:t>
      </w:r>
    </w:p>
    <w:p w:rsidR="006869C4" w:rsidRPr="00CC6197" w:rsidRDefault="006869C4" w:rsidP="006869C4">
      <w:pPr>
        <w:rPr>
          <w:rFonts w:ascii="Times New Roman" w:hAnsi="Times New Roman" w:cs="Times New Roman"/>
        </w:rPr>
      </w:pPr>
    </w:p>
    <w:p w:rsidR="00FB003C" w:rsidRDefault="006869C4"/>
    <w:sectPr w:rsidR="00FB00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07695"/>
    <w:multiLevelType w:val="hybridMultilevel"/>
    <w:tmpl w:val="967201FC"/>
    <w:lvl w:ilvl="0" w:tplc="A40C0E0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C4"/>
    <w:rsid w:val="00561515"/>
    <w:rsid w:val="006869C4"/>
    <w:rsid w:val="00A76C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9C4"/>
    <w:pPr>
      <w:ind w:left="720"/>
      <w:contextualSpacing/>
    </w:pPr>
  </w:style>
  <w:style w:type="paragraph" w:styleId="BalloonText">
    <w:name w:val="Balloon Text"/>
    <w:basedOn w:val="Normal"/>
    <w:link w:val="BalloonTextChar"/>
    <w:uiPriority w:val="99"/>
    <w:semiHidden/>
    <w:unhideWhenUsed/>
    <w:rsid w:val="0068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9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9C4"/>
    <w:pPr>
      <w:ind w:left="720"/>
      <w:contextualSpacing/>
    </w:pPr>
  </w:style>
  <w:style w:type="paragraph" w:styleId="BalloonText">
    <w:name w:val="Balloon Text"/>
    <w:basedOn w:val="Normal"/>
    <w:link w:val="BalloonTextChar"/>
    <w:uiPriority w:val="99"/>
    <w:semiHidden/>
    <w:unhideWhenUsed/>
    <w:rsid w:val="0068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9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Climate Change 2022</dc:creator>
  <cp:lastModifiedBy>Climate Change 2022</cp:lastModifiedBy>
  <cp:revision>1</cp:revision>
  <dcterms:created xsi:type="dcterms:W3CDTF">2022-06-02T08:04:00Z</dcterms:created>
  <dcterms:modified xsi:type="dcterms:W3CDTF">2022-06-02T08:05:00Z</dcterms:modified>
</cp:coreProperties>
</file>