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Development of Mosquito repellent-UV protective polyester using a Disperse dye synthesized from 4-hydroxy coumarin</w:t>
      </w:r>
    </w:p>
    <w:p>
      <w:pPr>
        <w:pStyle w:val="Heading1"/>
        <w:ind w:left="3581"/>
      </w:pPr>
      <w:r>
        <w:rPr>
          <w:u w:val="single"/>
        </w:rPr>
        <w:t>Ankit Singh</w:t>
      </w:r>
      <w:r>
        <w:rPr/>
        <w:t>, Javed Sheikh*</w:t>
      </w:r>
    </w:p>
    <w:p>
      <w:pPr>
        <w:spacing w:line="299" w:lineRule="exact" w:before="2"/>
        <w:ind w:left="100" w:right="0" w:firstLine="0"/>
        <w:jc w:val="left"/>
        <w:rPr>
          <w:sz w:val="26"/>
        </w:rPr>
      </w:pPr>
      <w:r>
        <w:rPr>
          <w:spacing w:val="3"/>
          <w:sz w:val="26"/>
        </w:rPr>
        <w:t>Department </w:t>
      </w:r>
      <w:r>
        <w:rPr>
          <w:sz w:val="26"/>
        </w:rPr>
        <w:t>of </w:t>
      </w:r>
      <w:r>
        <w:rPr>
          <w:spacing w:val="3"/>
          <w:sz w:val="26"/>
        </w:rPr>
        <w:t>Textile </w:t>
      </w:r>
      <w:r>
        <w:rPr>
          <w:spacing w:val="2"/>
          <w:sz w:val="26"/>
        </w:rPr>
        <w:t>and </w:t>
      </w:r>
      <w:r>
        <w:rPr>
          <w:spacing w:val="3"/>
          <w:sz w:val="26"/>
        </w:rPr>
        <w:t>Fibre </w:t>
      </w:r>
      <w:r>
        <w:rPr>
          <w:spacing w:val="4"/>
          <w:sz w:val="26"/>
        </w:rPr>
        <w:t>Engineering, </w:t>
      </w:r>
      <w:r>
        <w:rPr>
          <w:sz w:val="26"/>
        </w:rPr>
        <w:t>Indian Institute of Technology,</w:t>
      </w:r>
      <w:r>
        <w:rPr>
          <w:spacing w:val="61"/>
          <w:sz w:val="26"/>
        </w:rPr>
        <w:t> </w:t>
      </w:r>
      <w:r>
        <w:rPr>
          <w:sz w:val="26"/>
        </w:rPr>
        <w:t>Delhi</w:t>
      </w:r>
    </w:p>
    <w:p>
      <w:pPr>
        <w:pStyle w:val="Heading1"/>
        <w:spacing w:line="322" w:lineRule="exact"/>
      </w:pPr>
      <w:r>
        <w:rPr/>
        <w:t>Speaker @ Ankit Singh, </w:t>
      </w:r>
      <w:hyperlink r:id="rId5">
        <w:r>
          <w:rPr>
            <w:u w:val="single"/>
          </w:rPr>
          <w:t>ankit.kr182038@gmail.com </w:t>
        </w:r>
      </w:hyperlink>
      <w:r>
        <w:rPr/>
        <w:t>,Phone:+916280105908</w:t>
      </w:r>
    </w:p>
    <w:p>
      <w:pPr>
        <w:pStyle w:val="BodyText"/>
        <w:rPr>
          <w:sz w:val="16"/>
        </w:rPr>
      </w:pPr>
    </w:p>
    <w:p>
      <w:pPr>
        <w:spacing w:before="90"/>
        <w:ind w:left="100" w:right="0" w:firstLine="0"/>
        <w:jc w:val="left"/>
        <w:rPr>
          <w:b/>
          <w:sz w:val="24"/>
        </w:rPr>
      </w:pPr>
      <w:r>
        <w:rPr>
          <w:b/>
          <w:sz w:val="24"/>
        </w:rPr>
        <w:t>ABSTRACT:</w:t>
      </w:r>
    </w:p>
    <w:p>
      <w:pPr>
        <w:pStyle w:val="BodyText"/>
        <w:spacing w:line="360" w:lineRule="auto"/>
        <w:ind w:left="100" w:right="98"/>
        <w:jc w:val="both"/>
      </w:pPr>
      <w:r>
        <w:rPr/>
        <w:t>The development of functional textile fibres using novel routes is an urgent requirement. Mosquito repellent textile is one of the best choices for manufacturing protective clothing. Polyester fibre is widely utilized in apparel and technical textile applications. In the present work, a novel disperse dye was prepared by reacting diazotized sulfadiazine with 4-hydroxy coumarin. The developed dye was characterized by Fourier-transform infrared spectroscopy (FTIR), </w:t>
      </w:r>
      <w:r>
        <w:rPr>
          <w:vertAlign w:val="superscript"/>
        </w:rPr>
        <w:t>1</w:t>
      </w:r>
      <w:r>
        <w:rPr>
          <w:vertAlign w:val="baseline"/>
        </w:rPr>
        <w:t>H NMR,</w:t>
      </w:r>
      <w:r>
        <w:rPr>
          <w:vertAlign w:val="superscript"/>
        </w:rPr>
        <w:t>13</w:t>
      </w:r>
      <w:r>
        <w:rPr>
          <w:vertAlign w:val="baseline"/>
        </w:rPr>
        <w:t>C NMR, CHN analyzer, and UV-vis spectroscopy. The prepared disperse dye was utilized for the dyeing of polyester fabric. The exhaustion (%), fixation (%), and coloration properties (L*, a*, b*, C*, K/S) were studied. Wash-durability of dyed fabrics against repeated laundering treatments was additionally determined. The standard methods were used to measure the fastness and functional properties (mosquito repellency and UV protection) of dyed polyester. The dyed polyester indicated wash-durable mosquito</w:t>
      </w:r>
      <w:r>
        <w:rPr>
          <w:spacing w:val="-34"/>
          <w:vertAlign w:val="baseline"/>
        </w:rPr>
        <w:t> </w:t>
      </w:r>
      <w:r>
        <w:rPr>
          <w:vertAlign w:val="baseline"/>
        </w:rPr>
        <w:t>repellency (100% after 20 washes) and excellent UV protection. X-ray diffraction (XRD) and thermogravimetric analysis (TGA) of dyed fabrics were also done to characterize the dyed polyester.</w:t>
      </w:r>
    </w:p>
    <w:sectPr>
      <w:type w:val="continuous"/>
      <w:pgSz w:w="11910" w:h="16840"/>
      <w:pgMar w:top="1400" w:bottom="28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00"/>
      <w:outlineLvl w:val="1"/>
    </w:pPr>
    <w:rPr>
      <w:rFonts w:ascii="Times New Roman" w:hAnsi="Times New Roman" w:eastAsia="Times New Roman" w:cs="Times New Roman"/>
      <w:sz w:val="28"/>
      <w:szCs w:val="28"/>
      <w:lang w:val="en-US" w:eastAsia="en-US" w:bidi="ar-SA"/>
    </w:rPr>
  </w:style>
  <w:style w:styleId="Title" w:type="paragraph">
    <w:name w:val="Title"/>
    <w:basedOn w:val="Normal"/>
    <w:uiPriority w:val="1"/>
    <w:qFormat/>
    <w:pPr>
      <w:spacing w:before="61"/>
      <w:ind w:left="1293" w:right="222" w:hanging="1059"/>
    </w:pPr>
    <w:rPr>
      <w:rFonts w:ascii="Times New Roman" w:hAnsi="Times New Roman" w:eastAsia="Times New Roman" w:cs="Times New Roman"/>
      <w:sz w:val="32"/>
      <w:szCs w:val="3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ankit.kr18203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Ankit singh</dc:creator>
  <dcterms:created xsi:type="dcterms:W3CDTF">2022-06-02T03:37:34Z</dcterms:created>
  <dcterms:modified xsi:type="dcterms:W3CDTF">2022-06-02T03:37:34Z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2022-05-30T00:00:00Z</vt:filetime>
  </property>
  <property fmtid="{D5CDD505-2E9C-101B-9397-08002B2CF9AE}" pid="3" name="Creator">
    <vt:lpwstr>Microsoft® Word 2019</vt:lpwstr>
  </property>
  <property fmtid="{D5CDD505-2E9C-101B-9397-08002B2CF9AE}" pid="4" name="LastSaved">
    <vt:filetime>2022-06-02T00:00:00Z</vt:filetime>
  </property>
</Properties>
</file>