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B3E824" w14:textId="77777777" w:rsidR="00FC6BD9" w:rsidRDefault="00FC6BD9">
      <w:pPr>
        <w:pStyle w:val="BodyText"/>
        <w:spacing w:before="7"/>
        <w:rPr>
          <w:sz w:val="16"/>
        </w:rPr>
      </w:pPr>
      <w:bookmarkStart w:id="0" w:name="_GoBack"/>
      <w:bookmarkEnd w:id="0"/>
    </w:p>
    <w:p w14:paraId="272D2C03" w14:textId="3CC08943" w:rsidR="00FC6BD9" w:rsidRDefault="00D534FE">
      <w:pPr>
        <w:pStyle w:val="Heading2"/>
        <w:spacing w:before="131"/>
      </w:pPr>
      <w:r w:rsidRPr="00D534FE">
        <w:rPr>
          <w:color w:val="01254F"/>
          <w:sz w:val="28"/>
          <w:szCs w:val="28"/>
        </w:rPr>
        <w:t>Improving functional recovery after severe spinal cord injury by a noninvasive dual functional approach of neuroprotection and neuromodulation</w:t>
      </w:r>
    </w:p>
    <w:p w14:paraId="5B4C1F10" w14:textId="2972D51E" w:rsidR="00727B52" w:rsidRDefault="00727B52">
      <w:pPr>
        <w:spacing w:before="12"/>
        <w:ind w:left="138"/>
        <w:rPr>
          <w:b/>
          <w:color w:val="221F1F"/>
          <w:sz w:val="24"/>
          <w:lang w:eastAsia="zh-CN"/>
        </w:rPr>
      </w:pPr>
      <w:proofErr w:type="spellStart"/>
      <w:r>
        <w:rPr>
          <w:rFonts w:hint="eastAsia"/>
          <w:b/>
          <w:color w:val="221F1F"/>
          <w:sz w:val="24"/>
          <w:lang w:eastAsia="zh-CN"/>
        </w:rPr>
        <w:t>X</w:t>
      </w:r>
      <w:r>
        <w:rPr>
          <w:b/>
          <w:color w:val="221F1F"/>
          <w:sz w:val="24"/>
          <w:lang w:eastAsia="zh-CN"/>
        </w:rPr>
        <w:t>uhua</w:t>
      </w:r>
      <w:proofErr w:type="spellEnd"/>
      <w:r>
        <w:rPr>
          <w:b/>
          <w:color w:val="221F1F"/>
          <w:sz w:val="24"/>
          <w:lang w:eastAsia="zh-CN"/>
        </w:rPr>
        <w:t xml:space="preserve"> Wang</w:t>
      </w:r>
    </w:p>
    <w:p w14:paraId="0AFE3839" w14:textId="4B99833A" w:rsidR="00FC6BD9" w:rsidRDefault="00D534FE">
      <w:pPr>
        <w:spacing w:before="12"/>
        <w:ind w:left="138"/>
        <w:rPr>
          <w:b/>
          <w:sz w:val="24"/>
        </w:rPr>
      </w:pPr>
      <w:r>
        <w:rPr>
          <w:rFonts w:hint="eastAsia"/>
          <w:b/>
          <w:color w:val="221F1F"/>
          <w:sz w:val="24"/>
          <w:lang w:eastAsia="zh-CN"/>
        </w:rPr>
        <w:t>Zheji</w:t>
      </w:r>
      <w:r>
        <w:rPr>
          <w:b/>
          <w:color w:val="221F1F"/>
          <w:sz w:val="24"/>
          <w:lang w:eastAsia="zh-CN"/>
        </w:rPr>
        <w:t>ang University</w:t>
      </w:r>
      <w:r w:rsidR="005E1CA1">
        <w:rPr>
          <w:b/>
          <w:color w:val="221F1F"/>
          <w:sz w:val="24"/>
        </w:rPr>
        <w:t>,</w:t>
      </w:r>
      <w:r w:rsidR="005E1CA1">
        <w:rPr>
          <w:b/>
          <w:color w:val="221F1F"/>
          <w:spacing w:val="-10"/>
          <w:sz w:val="24"/>
        </w:rPr>
        <w:t xml:space="preserve"> </w:t>
      </w:r>
      <w:r>
        <w:rPr>
          <w:b/>
          <w:color w:val="221F1F"/>
          <w:spacing w:val="-2"/>
          <w:sz w:val="24"/>
        </w:rPr>
        <w:t>China</w:t>
      </w:r>
    </w:p>
    <w:p w14:paraId="55BFA0F9" w14:textId="77777777" w:rsidR="00FC6BD9" w:rsidRDefault="00FC6BD9">
      <w:pPr>
        <w:pStyle w:val="BodyText"/>
        <w:rPr>
          <w:b/>
          <w:sz w:val="13"/>
        </w:rPr>
      </w:pPr>
    </w:p>
    <w:p w14:paraId="338F4820" w14:textId="3794D3CC" w:rsidR="00FC6BD9" w:rsidRDefault="005E1CA1">
      <w:pPr>
        <w:pStyle w:val="BodyText"/>
        <w:tabs>
          <w:tab w:val="left" w:pos="5623"/>
        </w:tabs>
        <w:spacing w:before="95"/>
        <w:ind w:left="138"/>
      </w:pPr>
      <w:r>
        <w:rPr>
          <w:b/>
          <w:color w:val="221F1F"/>
          <w:spacing w:val="-2"/>
        </w:rPr>
        <w:t>Abstract:</w:t>
      </w:r>
      <w:r>
        <w:rPr>
          <w:b/>
          <w:color w:val="221F1F"/>
        </w:rPr>
        <w:tab/>
      </w:r>
      <w:proofErr w:type="spellStart"/>
      <w:r>
        <w:rPr>
          <w:color w:val="221F1F"/>
        </w:rPr>
        <w:t>Phd</w:t>
      </w:r>
      <w:proofErr w:type="spellEnd"/>
      <w:r>
        <w:rPr>
          <w:color w:val="221F1F"/>
          <w:spacing w:val="2"/>
        </w:rPr>
        <w:t xml:space="preserve"> </w:t>
      </w:r>
      <w:r>
        <w:rPr>
          <w:color w:val="221F1F"/>
        </w:rPr>
        <w:t>in</w:t>
      </w:r>
      <w:r>
        <w:rPr>
          <w:color w:val="221F1F"/>
          <w:spacing w:val="4"/>
        </w:rPr>
        <w:t xml:space="preserve"> </w:t>
      </w:r>
      <w:r>
        <w:rPr>
          <w:color w:val="221F1F"/>
        </w:rPr>
        <w:t>microbiology</w:t>
      </w:r>
      <w:r>
        <w:rPr>
          <w:color w:val="221F1F"/>
          <w:spacing w:val="-1"/>
        </w:rPr>
        <w:t xml:space="preserve"> </w:t>
      </w:r>
      <w:r>
        <w:rPr>
          <w:color w:val="221F1F"/>
        </w:rPr>
        <w:t>from</w:t>
      </w:r>
      <w:r>
        <w:rPr>
          <w:color w:val="221F1F"/>
          <w:spacing w:val="4"/>
        </w:rPr>
        <w:t xml:space="preserve"> </w:t>
      </w:r>
      <w:proofErr w:type="spellStart"/>
      <w:r>
        <w:rPr>
          <w:color w:val="221F1F"/>
        </w:rPr>
        <w:t>Manonmaniam</w:t>
      </w:r>
      <w:proofErr w:type="spellEnd"/>
      <w:r>
        <w:rPr>
          <w:color w:val="221F1F"/>
          <w:spacing w:val="4"/>
        </w:rPr>
        <w:t xml:space="preserve"> </w:t>
      </w:r>
      <w:proofErr w:type="spellStart"/>
      <w:r>
        <w:rPr>
          <w:color w:val="221F1F"/>
          <w:spacing w:val="-2"/>
        </w:rPr>
        <w:t>sundaranar</w:t>
      </w:r>
      <w:proofErr w:type="spellEnd"/>
    </w:p>
    <w:p w14:paraId="1ACEBB09" w14:textId="77777777" w:rsidR="00FC6BD9" w:rsidRDefault="00FC6BD9">
      <w:pPr>
        <w:sectPr w:rsidR="00FC6BD9">
          <w:headerReference w:type="default" r:id="rId9"/>
          <w:footerReference w:type="default" r:id="rId10"/>
          <w:type w:val="continuous"/>
          <w:pgSz w:w="11920" w:h="16850"/>
          <w:pgMar w:top="2520" w:right="520" w:bottom="440" w:left="500" w:header="0" w:footer="241" w:gutter="0"/>
          <w:pgNumType w:start="1"/>
          <w:cols w:space="720"/>
        </w:sectPr>
      </w:pPr>
    </w:p>
    <w:p w14:paraId="1F9C19BF" w14:textId="2016DCE7" w:rsidR="00D534FE" w:rsidRDefault="00D534FE" w:rsidP="00D534FE">
      <w:pPr>
        <w:pStyle w:val="Heading2"/>
        <w:spacing w:before="216"/>
        <w:jc w:val="both"/>
        <w:rPr>
          <w:b w:val="0"/>
          <w:bCs w:val="0"/>
          <w:color w:val="221F1F"/>
          <w:spacing w:val="-6"/>
        </w:rPr>
      </w:pPr>
      <w:r w:rsidRPr="00D534FE">
        <w:rPr>
          <w:b w:val="0"/>
          <w:bCs w:val="0"/>
          <w:color w:val="221F1F"/>
          <w:spacing w:val="-6"/>
        </w:rPr>
        <w:lastRenderedPageBreak/>
        <w:t>Despite tremendous unmet medical needs, there is no effective pharmacological treatment to promote functional recovery after spinal cord injury (SCI). Although multiple pathological events have been implicated in SCI, the development of a noninvasive pharmacological approach to simultaneously target the different mechanisms involved in SCI remains a formidable challenge. In this study, we report the development of a noninvasive nanodrug delivery system that consists of ROS-responsive amphiphilic copolymers and an encapsulated neurotransmitter-conjugated KCC2 agonist</w:t>
      </w:r>
      <w:r w:rsidR="006150A9">
        <w:rPr>
          <w:b w:val="0"/>
          <w:bCs w:val="0"/>
          <w:color w:val="221F1F"/>
          <w:spacing w:val="-6"/>
        </w:rPr>
        <w:fldChar w:fldCharType="begin">
          <w:fldData xml:space="preserve">PEVuZE5vdGU+PENpdGU+PEF1dGhvcj5DaGVuPC9BdXRob3I+PFllYXI+MjAxODwvWWVhcj48UmVj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</w:fldData>
        </w:fldChar>
      </w:r>
      <w:r w:rsidR="00616687">
        <w:rPr>
          <w:b w:val="0"/>
          <w:bCs w:val="0"/>
          <w:color w:val="221F1F"/>
          <w:spacing w:val="-6"/>
        </w:rPr>
        <w:instrText xml:space="preserve"> ADDIN EN.CITE </w:instrText>
      </w:r>
      <w:r w:rsidR="00616687">
        <w:rPr>
          <w:b w:val="0"/>
          <w:bCs w:val="0"/>
          <w:color w:val="221F1F"/>
          <w:spacing w:val="-6"/>
        </w:rPr>
        <w:fldChar w:fldCharType="begin">
          <w:fldData xml:space="preserve">PEVuZE5vdGU+PENpdGU+PEF1dGhvcj5DaGVuPC9BdXRob3I+PFllYXI+MjAxODwvWWVhcj48UmVj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</w:fldData>
        </w:fldChar>
      </w:r>
      <w:r w:rsidR="00616687">
        <w:rPr>
          <w:b w:val="0"/>
          <w:bCs w:val="0"/>
          <w:color w:val="221F1F"/>
          <w:spacing w:val="-6"/>
        </w:rPr>
        <w:instrText xml:space="preserve"> ADDIN EN.CITE.DATA </w:instrText>
      </w:r>
      <w:r w:rsidR="00616687">
        <w:rPr>
          <w:b w:val="0"/>
          <w:bCs w:val="0"/>
          <w:color w:val="221F1F"/>
          <w:spacing w:val="-6"/>
        </w:rPr>
      </w:r>
      <w:r w:rsidR="00616687">
        <w:rPr>
          <w:b w:val="0"/>
          <w:bCs w:val="0"/>
          <w:color w:val="221F1F"/>
          <w:spacing w:val="-6"/>
        </w:rPr>
        <w:fldChar w:fldCharType="end"/>
      </w:r>
      <w:r w:rsidR="006150A9">
        <w:rPr>
          <w:b w:val="0"/>
          <w:bCs w:val="0"/>
          <w:color w:val="221F1F"/>
          <w:spacing w:val="-6"/>
        </w:rPr>
      </w:r>
      <w:r w:rsidR="006150A9">
        <w:rPr>
          <w:b w:val="0"/>
          <w:bCs w:val="0"/>
          <w:color w:val="221F1F"/>
          <w:spacing w:val="-6"/>
        </w:rPr>
        <w:fldChar w:fldCharType="separate"/>
      </w:r>
      <w:r w:rsidR="006150A9" w:rsidRPr="006150A9">
        <w:rPr>
          <w:b w:val="0"/>
          <w:bCs w:val="0"/>
          <w:noProof/>
          <w:color w:val="221F1F"/>
          <w:spacing w:val="-6"/>
          <w:vertAlign w:val="superscript"/>
        </w:rPr>
        <w:t>1,2</w:t>
      </w:r>
      <w:r w:rsidR="006150A9">
        <w:rPr>
          <w:b w:val="0"/>
          <w:bCs w:val="0"/>
          <w:color w:val="221F1F"/>
          <w:spacing w:val="-6"/>
        </w:rPr>
        <w:fldChar w:fldCharType="end"/>
      </w:r>
      <w:r w:rsidRPr="00D534FE">
        <w:rPr>
          <w:b w:val="0"/>
          <w:bCs w:val="0"/>
          <w:color w:val="221F1F"/>
          <w:spacing w:val="-6"/>
        </w:rPr>
        <w:t>. We show that upon intravenous administration, the nanodrugs were able to enter the injured spinal cord due to blood spinal cord barrier disruption and ROS-responsive disassembly. Remarkably, once in the injured spinal cord, these nanodrugs exhibited dual functions: scavenging ROS accumulated in the lesion to protect spared connections and increasing neuronal excitability in the injured spinal cord through targeted delivery of the KCC2 agonist to inhibitory neurons. Thus, the noninvasive treatment led to significant functional recovery in the rats with contusive SCI</w:t>
      </w:r>
      <w:r w:rsidR="006028C2">
        <w:rPr>
          <w:b w:val="0"/>
          <w:bCs w:val="0"/>
          <w:color w:val="221F1F"/>
          <w:spacing w:val="-6"/>
        </w:rPr>
        <w:fldChar w:fldCharType="begin"/>
      </w:r>
      <w:r w:rsidR="006028C2">
        <w:rPr>
          <w:b w:val="0"/>
          <w:bCs w:val="0"/>
          <w:color w:val="221F1F"/>
          <w:spacing w:val="-6"/>
        </w:rPr>
        <w:instrText xml:space="preserve"> ADDIN EN.CITE &lt;EndNote&gt;&lt;Cite&gt;&lt;Author&gt;Yanming Zuo&lt;/Author&gt;&lt;Year&gt;2022&lt;/Year&gt;&lt;RecNum&gt;25448&lt;/RecNum&gt;&lt;DisplayText&gt;&lt;style face="superscript"&gt;3&lt;/style&gt;&lt;/DisplayText&gt;&lt;record&gt;&lt;rec-number&gt;25448&lt;/rec-number&gt;&lt;foreign-keys&gt;&lt;key app="EN" db-id="evdtvwr0mt0a0pexfe3vve0zp59axvevexdf" timestamp="1651215665"&gt;25448&lt;/key&gt;&lt;/foreign-keys&gt;&lt;ref-type name="Journal Article"&gt;17&lt;/ref-type&gt;&lt;contributors&gt;&lt;authors&gt;&lt;author&gt;Yanming Zuo, &lt;/author&gt;&lt;author&gt;Jingjia Ye, &lt;/author&gt;&lt;author&gt;Wanxiong Cai, &lt;/author&gt;&lt;author&gt;Binjie Guo, &lt;/author&gt;&lt;author&gt;Xiangfeng Chen, &lt;/author&gt;&lt;author&gt;Lingmin Lin, &lt;/author&gt;&lt;author&gt;Shuang Jin, &lt;/author&gt;&lt;author&gt;Hanyu Zheng, &lt;/author&gt;&lt;author&gt;Ao Fang, &lt;/author&gt;&lt;author&gt;Xingran Qian, &lt;/author&gt;&lt;author&gt;Zeinab Abdelrahman, &lt;/author&gt;&lt;author&gt;Zhiping Wang, &lt;/author&gt;&lt;author&gt;Zhipeng Zhang, &lt;/author&gt;&lt;author&gt;Bin Yu, &lt;/author&gt;&lt;author&gt;Xiaosong Gu, &lt;/author&gt;&lt;author&gt;Xuhua Wang&lt;/author&gt;&lt;/authors&gt;&lt;/contributors&gt;&lt;titles&gt;&lt;title&gt;Improving functional recovery after severe spinal cord injury by a noninvasive dual functional approach of neuroprotection and neuromodulation&lt;/title&gt;&lt;secondary-title&gt;bioRxiv 2022.02.14.478109; doi: https://doi.org/10.1101/2022.02.14.478109&lt;/secondary-title&gt;&lt;/titles&gt;&lt;periodical&gt;&lt;full-title&gt;bioRxiv 2022.02.14.478109; doi: https://doi.org/10.1101/2022.02.14.478109&lt;/full-title&gt;&lt;/periodical&gt;&lt;dates&gt;&lt;year&gt;2022&lt;/year&gt;&lt;/dates&gt;&lt;urls&gt;&lt;/urls&gt;&lt;/record&gt;&lt;/Cite&gt;&lt;/EndNote&gt;</w:instrText>
      </w:r>
      <w:r w:rsidR="006028C2">
        <w:rPr>
          <w:b w:val="0"/>
          <w:bCs w:val="0"/>
          <w:color w:val="221F1F"/>
          <w:spacing w:val="-6"/>
        </w:rPr>
        <w:fldChar w:fldCharType="separate"/>
      </w:r>
      <w:r w:rsidR="006028C2" w:rsidRPr="006028C2">
        <w:rPr>
          <w:b w:val="0"/>
          <w:bCs w:val="0"/>
          <w:noProof/>
          <w:color w:val="221F1F"/>
          <w:spacing w:val="-6"/>
          <w:vertAlign w:val="superscript"/>
        </w:rPr>
        <w:t>3</w:t>
      </w:r>
      <w:r w:rsidR="006028C2">
        <w:rPr>
          <w:b w:val="0"/>
          <w:bCs w:val="0"/>
          <w:color w:val="221F1F"/>
          <w:spacing w:val="-6"/>
        </w:rPr>
        <w:fldChar w:fldCharType="end"/>
      </w:r>
      <w:r w:rsidRPr="00D534FE">
        <w:rPr>
          <w:b w:val="0"/>
          <w:bCs w:val="0"/>
          <w:color w:val="221F1F"/>
          <w:spacing w:val="-6"/>
        </w:rPr>
        <w:t>. Together, these findings provide a much-needed translational pharmacological approach for treating severe SCI.</w:t>
      </w:r>
    </w:p>
    <w:p w14:paraId="35909200" w14:textId="0EB06194" w:rsidR="00FC6BD9" w:rsidRDefault="005E1CA1">
      <w:pPr>
        <w:pStyle w:val="Heading2"/>
        <w:spacing w:before="216"/>
      </w:pPr>
      <w:r>
        <w:rPr>
          <w:color w:val="221F1F"/>
          <w:spacing w:val="-2"/>
        </w:rPr>
        <w:t>Biography:</w:t>
      </w:r>
    </w:p>
    <w:p w14:paraId="063DD2D6" w14:textId="5C5AFFB1" w:rsidR="00FC6BD9" w:rsidRDefault="00727B52">
      <w:pPr>
        <w:pStyle w:val="BodyText"/>
        <w:spacing w:before="69" w:line="249" w:lineRule="auto"/>
        <w:ind w:left="138" w:right="47"/>
        <w:jc w:val="both"/>
        <w:rPr>
          <w:color w:val="221F1F"/>
          <w:lang w:eastAsia="zh-CN"/>
        </w:rPr>
      </w:pPr>
      <w:r>
        <w:rPr>
          <w:rFonts w:hint="eastAsia"/>
          <w:color w:val="221F1F"/>
          <w:lang w:eastAsia="zh-CN"/>
        </w:rPr>
        <w:t>A</w:t>
      </w:r>
      <w:r>
        <w:rPr>
          <w:color w:val="221F1F"/>
          <w:lang w:eastAsia="zh-CN"/>
        </w:rPr>
        <w:t xml:space="preserve">fter obtaining my PhD in Chemistry from University of Central Florida, </w:t>
      </w:r>
      <w:r w:rsidR="005E1CA1">
        <w:rPr>
          <w:color w:val="221F1F"/>
        </w:rPr>
        <w:t xml:space="preserve">I </w:t>
      </w:r>
      <w:r>
        <w:rPr>
          <w:color w:val="221F1F"/>
        </w:rPr>
        <w:t>joined</w:t>
      </w:r>
      <w:r w:rsidR="005E1CA1">
        <w:rPr>
          <w:color w:val="221F1F"/>
        </w:rPr>
        <w:t xml:space="preserve"> </w:t>
      </w:r>
      <w:r w:rsidRPr="00727B52">
        <w:rPr>
          <w:color w:val="221F1F"/>
        </w:rPr>
        <w:t xml:space="preserve">Dr. </w:t>
      </w:r>
      <w:proofErr w:type="spellStart"/>
      <w:r w:rsidRPr="00727B52">
        <w:rPr>
          <w:color w:val="221F1F"/>
        </w:rPr>
        <w:t>Zhigang</w:t>
      </w:r>
      <w:proofErr w:type="spellEnd"/>
      <w:r w:rsidRPr="00727B52">
        <w:rPr>
          <w:color w:val="221F1F"/>
        </w:rPr>
        <w:t xml:space="preserve"> He’s lab at Boston Children's Hospital and Harvard Medical School,</w:t>
      </w:r>
      <w:r>
        <w:rPr>
          <w:color w:val="221F1F"/>
        </w:rPr>
        <w:t xml:space="preserve"> as </w:t>
      </w:r>
      <w:r w:rsidRPr="00727B52">
        <w:rPr>
          <w:color w:val="221F1F"/>
        </w:rPr>
        <w:t>a postdoctoral research fellow</w:t>
      </w:r>
      <w:r>
        <w:rPr>
          <w:color w:val="221F1F"/>
        </w:rPr>
        <w:t xml:space="preserve">. During my </w:t>
      </w:r>
      <w:r w:rsidR="00151B15" w:rsidRPr="00727B52">
        <w:rPr>
          <w:color w:val="221F1F"/>
        </w:rPr>
        <w:t>postdoctoral</w:t>
      </w:r>
      <w:r>
        <w:rPr>
          <w:color w:val="221F1F"/>
        </w:rPr>
        <w:t xml:space="preserve"> research, my studies f</w:t>
      </w:r>
      <w:r w:rsidRPr="00727B52">
        <w:rPr>
          <w:color w:val="221F1F"/>
        </w:rPr>
        <w:t>ocus</w:t>
      </w:r>
      <w:r>
        <w:rPr>
          <w:color w:val="221F1F"/>
        </w:rPr>
        <w:t>ed</w:t>
      </w:r>
      <w:r w:rsidRPr="00727B52">
        <w:rPr>
          <w:color w:val="221F1F"/>
        </w:rPr>
        <w:t xml:space="preserve"> on developing treatments to promote axon regeneration and ultimately restore lost function after center nervous system (CNS) injury</w:t>
      </w:r>
      <w:r>
        <w:rPr>
          <w:color w:val="221F1F"/>
        </w:rPr>
        <w:t xml:space="preserve">. In 2019, I joined </w:t>
      </w:r>
      <w:r w:rsidR="00151B15">
        <w:rPr>
          <w:color w:val="221F1F"/>
        </w:rPr>
        <w:t xml:space="preserve">the </w:t>
      </w:r>
      <w:r>
        <w:rPr>
          <w:color w:val="221F1F"/>
        </w:rPr>
        <w:t>Department of Brain Science and Brain Medicine at Zhejiang University</w:t>
      </w:r>
      <w:r w:rsidR="00151B15">
        <w:rPr>
          <w:color w:val="221F1F"/>
        </w:rPr>
        <w:t xml:space="preserve"> as faculty member. Now, my lab’s research interests including: Spinal cord injury, Stroke, Gene and drug delivery system, AI for virtual drug screening, AI for AAV capsid design, Brain machine interface and Tissue </w:t>
      </w:r>
      <w:r w:rsidR="00151B15">
        <w:rPr>
          <w:color w:val="221F1F"/>
        </w:rPr>
        <w:lastRenderedPageBreak/>
        <w:t xml:space="preserve">engineering etc. My representative research work </w:t>
      </w:r>
      <w:r w:rsidR="00BD08A9">
        <w:rPr>
          <w:color w:val="221F1F"/>
        </w:rPr>
        <w:t>has</w:t>
      </w:r>
      <w:r w:rsidR="00151B15">
        <w:rPr>
          <w:color w:val="221F1F"/>
        </w:rPr>
        <w:t xml:space="preserve"> been published in </w:t>
      </w:r>
      <w:r w:rsidR="00151B15" w:rsidRPr="00151B15">
        <w:rPr>
          <w:i/>
          <w:iCs/>
          <w:color w:val="221F1F"/>
        </w:rPr>
        <w:t>Cell, Neuron, JACS, Advanced Health</w:t>
      </w:r>
      <w:r w:rsidR="00151B15" w:rsidRPr="00151B15">
        <w:rPr>
          <w:rFonts w:hint="eastAsia"/>
          <w:i/>
          <w:iCs/>
          <w:color w:val="221F1F"/>
          <w:lang w:eastAsia="zh-CN"/>
        </w:rPr>
        <w:t>care</w:t>
      </w:r>
      <w:r w:rsidR="00151B15" w:rsidRPr="00151B15">
        <w:rPr>
          <w:i/>
          <w:iCs/>
          <w:color w:val="221F1F"/>
          <w:lang w:eastAsia="zh-CN"/>
        </w:rPr>
        <w:t xml:space="preserve"> Materials</w:t>
      </w:r>
      <w:r w:rsidR="00616687">
        <w:rPr>
          <w:color w:val="221F1F"/>
          <w:lang w:eastAsia="zh-CN"/>
        </w:rPr>
        <w:fldChar w:fldCharType="begin">
          <w:fldData xml:space="preserve">PEVuZE5vdGU+PENpdGU+PEF1dGhvcj5MaXU8L0F1dGhvcj48WWVhcj4yMDE3PC9ZZWFyPjxSZWNO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</w:fldData>
        </w:fldChar>
      </w:r>
      <w:r w:rsidR="006028C2">
        <w:rPr>
          <w:color w:val="221F1F"/>
          <w:lang w:eastAsia="zh-CN"/>
        </w:rPr>
        <w:instrText xml:space="preserve"> ADDIN EN.CITE </w:instrText>
      </w:r>
      <w:r w:rsidR="006028C2">
        <w:rPr>
          <w:color w:val="221F1F"/>
          <w:lang w:eastAsia="zh-CN"/>
        </w:rPr>
        <w:fldChar w:fldCharType="begin">
          <w:fldData xml:space="preserve">PEVuZE5vdGU+PENpdGU+PEF1dGhvcj5MaXU8L0F1dGhvcj48WWVhcj4yMDE3PC9ZZWFyPjxSZWNO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</w:fldData>
        </w:fldChar>
      </w:r>
      <w:r w:rsidR="006028C2">
        <w:rPr>
          <w:color w:val="221F1F"/>
          <w:lang w:eastAsia="zh-CN"/>
        </w:rPr>
        <w:instrText xml:space="preserve"> ADDIN EN.CITE.DATA </w:instrText>
      </w:r>
      <w:r w:rsidR="006028C2">
        <w:rPr>
          <w:color w:val="221F1F"/>
          <w:lang w:eastAsia="zh-CN"/>
        </w:rPr>
      </w:r>
      <w:r w:rsidR="006028C2">
        <w:rPr>
          <w:color w:val="221F1F"/>
          <w:lang w:eastAsia="zh-CN"/>
        </w:rPr>
        <w:fldChar w:fldCharType="end"/>
      </w:r>
      <w:r w:rsidR="00616687">
        <w:rPr>
          <w:color w:val="221F1F"/>
          <w:lang w:eastAsia="zh-CN"/>
        </w:rPr>
      </w:r>
      <w:r w:rsidR="00616687">
        <w:rPr>
          <w:color w:val="221F1F"/>
          <w:lang w:eastAsia="zh-CN"/>
        </w:rPr>
        <w:fldChar w:fldCharType="separate"/>
      </w:r>
      <w:r w:rsidR="006028C2" w:rsidRPr="006028C2">
        <w:rPr>
          <w:noProof/>
          <w:color w:val="221F1F"/>
          <w:vertAlign w:val="superscript"/>
          <w:lang w:eastAsia="zh-CN"/>
        </w:rPr>
        <w:t>4-6</w:t>
      </w:r>
      <w:r w:rsidR="00616687">
        <w:rPr>
          <w:color w:val="221F1F"/>
          <w:lang w:eastAsia="zh-CN"/>
        </w:rPr>
        <w:fldChar w:fldCharType="end"/>
      </w:r>
      <w:r w:rsidR="00BD08A9">
        <w:rPr>
          <w:color w:val="221F1F"/>
          <w:lang w:eastAsia="zh-CN"/>
        </w:rPr>
        <w:t xml:space="preserve">. </w:t>
      </w:r>
      <w:r w:rsidR="00151B15">
        <w:rPr>
          <w:color w:val="221F1F"/>
          <w:lang w:eastAsia="zh-CN"/>
        </w:rPr>
        <w:t xml:space="preserve"> </w:t>
      </w:r>
    </w:p>
    <w:p w14:paraId="40EC88C6" w14:textId="69279352" w:rsidR="00FC6BD9" w:rsidRDefault="00FC6BD9" w:rsidP="006416F6">
      <w:pPr>
        <w:pStyle w:val="Heading2"/>
        <w:spacing w:before="34"/>
        <w:ind w:left="0"/>
        <w:rPr>
          <w:b w:val="0"/>
        </w:rPr>
      </w:pPr>
    </w:p>
    <w:p w14:paraId="2E4B9438" w14:textId="262A5135" w:rsidR="006416F6" w:rsidRDefault="00A25CB8" w:rsidP="006416F6">
      <w:pPr>
        <w:pStyle w:val="Heading2"/>
        <w:spacing w:before="34"/>
        <w:ind w:left="0" w:firstLineChars="50" w:firstLine="120"/>
      </w:pPr>
      <w:r>
        <w:t>About Zhejiang</w:t>
      </w:r>
      <w:r w:rsidR="006416F6">
        <w:t xml:space="preserve"> University</w:t>
      </w:r>
    </w:p>
    <w:p w14:paraId="72604BDB" w14:textId="77777777" w:rsidR="00A25CB8" w:rsidRPr="00A25CB8" w:rsidRDefault="00A25CB8" w:rsidP="00A25CB8">
      <w:pPr>
        <w:pStyle w:val="Heading2"/>
        <w:spacing w:before="34"/>
        <w:ind w:left="142" w:firstLineChars="118" w:firstLine="283"/>
        <w:jc w:val="both"/>
        <w:rPr>
          <w:b w:val="0"/>
          <w:bCs w:val="0"/>
        </w:rPr>
      </w:pPr>
      <w:r w:rsidRPr="00A25CB8">
        <w:rPr>
          <w:b w:val="0"/>
          <w:bCs w:val="0"/>
        </w:rPr>
        <w:t xml:space="preserve">Zhejiang University (ZJU) is one of China’s top higher education institutions, as well as one of its oldest; its roots can be traced back to 1897 and the founding of the </w:t>
      </w:r>
      <w:proofErr w:type="spellStart"/>
      <w:r w:rsidRPr="00A25CB8">
        <w:rPr>
          <w:b w:val="0"/>
          <w:bCs w:val="0"/>
        </w:rPr>
        <w:t>Qiushi</w:t>
      </w:r>
      <w:proofErr w:type="spellEnd"/>
      <w:r w:rsidRPr="00A25CB8">
        <w:rPr>
          <w:b w:val="0"/>
          <w:bCs w:val="0"/>
        </w:rPr>
        <w:t xml:space="preserve"> Academy.</w:t>
      </w:r>
    </w:p>
    <w:p w14:paraId="091834F2" w14:textId="06574701" w:rsidR="00A25CB8" w:rsidRPr="00A25CB8" w:rsidRDefault="00A25CB8" w:rsidP="00A25CB8">
      <w:pPr>
        <w:pStyle w:val="Heading2"/>
        <w:spacing w:before="34"/>
        <w:ind w:leftChars="64" w:left="141" w:firstLineChars="118" w:firstLine="283"/>
        <w:jc w:val="both"/>
        <w:rPr>
          <w:b w:val="0"/>
          <w:bCs w:val="0"/>
        </w:rPr>
      </w:pPr>
      <w:r w:rsidRPr="00A25CB8">
        <w:rPr>
          <w:b w:val="0"/>
          <w:bCs w:val="0"/>
        </w:rPr>
        <w:t>Located in Hangzhou</w:t>
      </w:r>
      <w:r>
        <w:rPr>
          <w:b w:val="0"/>
          <w:bCs w:val="0"/>
        </w:rPr>
        <w:t>-</w:t>
      </w:r>
      <w:r w:rsidRPr="00A25CB8">
        <w:rPr>
          <w:b w:val="0"/>
          <w:bCs w:val="0"/>
        </w:rPr>
        <w:t>one of China’s most picturesque cities</w:t>
      </w:r>
      <w:r>
        <w:rPr>
          <w:b w:val="0"/>
          <w:bCs w:val="0"/>
        </w:rPr>
        <w:t>-</w:t>
      </w:r>
      <w:r w:rsidRPr="00A25CB8">
        <w:rPr>
          <w:b w:val="0"/>
          <w:bCs w:val="0"/>
        </w:rPr>
        <w:t>the University is organized across seven faculties and 37 schools. It is home to 4,191 full-time faculty members, including 52 members of the Chinese Academy of Sciences and the Chinese Academy of Engineering. ZJU has 60,739 full-time students, over 56% of whom are postgraduate students.</w:t>
      </w:r>
    </w:p>
    <w:p w14:paraId="738A77BB" w14:textId="77777777" w:rsidR="00A25CB8" w:rsidRPr="00A25CB8" w:rsidRDefault="00A25CB8" w:rsidP="00A25CB8">
      <w:pPr>
        <w:pStyle w:val="Heading2"/>
        <w:spacing w:before="34"/>
        <w:ind w:left="142" w:firstLineChars="118" w:firstLine="283"/>
        <w:jc w:val="both"/>
        <w:rPr>
          <w:b w:val="0"/>
          <w:bCs w:val="0"/>
        </w:rPr>
      </w:pPr>
      <w:r w:rsidRPr="00A25CB8">
        <w:rPr>
          <w:b w:val="0"/>
          <w:bCs w:val="0"/>
        </w:rPr>
        <w:t>Laying claim to several areas of research strength, ZJU currently ranks among the top three on Chinese mainland and within the top 100 in the Times Higher Education World Reputation Rankings and QS World University Rankings. Eighteen disciplines of ZJU have been selected for China’s “Double First-class” Initiative (3rd in China) and 39 disciplines graded A in the recent national assessment (1st in China).</w:t>
      </w:r>
    </w:p>
    <w:p w14:paraId="49D75464" w14:textId="77777777" w:rsidR="00A25CB8" w:rsidRPr="00A25CB8" w:rsidRDefault="00A25CB8" w:rsidP="00A25CB8">
      <w:pPr>
        <w:pStyle w:val="Heading2"/>
        <w:spacing w:before="34"/>
        <w:ind w:left="142" w:firstLineChars="118" w:firstLine="283"/>
        <w:jc w:val="both"/>
        <w:rPr>
          <w:b w:val="0"/>
          <w:bCs w:val="0"/>
        </w:rPr>
      </w:pPr>
      <w:r w:rsidRPr="00A25CB8">
        <w:rPr>
          <w:b w:val="0"/>
          <w:bCs w:val="0"/>
        </w:rPr>
        <w:t>The University prides itself on a culture of innovation and entrepreneurship. ZJU researchers are making an impact across many priority areas that address global challenges, including smart city, clean energy, precision medicine and global public health initiatives related to the prevention and treatment of infectious diseases. ZJU is also renowned for the number of business start-ups it spins off. Over 100 of its alumni sit at the helm of domestic or overseas listed companies, making the University synonymous with excellence and leadership.</w:t>
      </w:r>
    </w:p>
    <w:p w14:paraId="0C9E77E7" w14:textId="354B1252" w:rsidR="00A25CB8" w:rsidRPr="00A25CB8" w:rsidRDefault="00A25CB8" w:rsidP="000B6D57">
      <w:pPr>
        <w:pStyle w:val="Heading2"/>
        <w:spacing w:before="34"/>
        <w:ind w:left="142" w:firstLineChars="118" w:firstLine="283"/>
        <w:jc w:val="both"/>
        <w:rPr>
          <w:b w:val="0"/>
          <w:bCs w:val="0"/>
        </w:rPr>
      </w:pPr>
      <w:r w:rsidRPr="00A25CB8">
        <w:rPr>
          <w:b w:val="0"/>
          <w:bCs w:val="0"/>
        </w:rPr>
        <w:t xml:space="preserve">ZJU is committed to transforming China and the world through active engagement. Major innovative developments include the creation of a high-level platform for intellectual property exchange, as well as the formation of a number of think-tanks, including </w:t>
      </w:r>
      <w:r w:rsidRPr="00A25CB8">
        <w:rPr>
          <w:b w:val="0"/>
          <w:bCs w:val="0"/>
        </w:rPr>
        <w:lastRenderedPageBreak/>
        <w:t>the China Academy of Western Region Development, the National Research Center for Agricultural and Rural Development, and the Institute for Public Policy, which exist to extend the scope of ZJU’s research in social sciences.</w:t>
      </w:r>
    </w:p>
    <w:p w14:paraId="1A9F9021" w14:textId="38A98D2B" w:rsidR="00A25CB8" w:rsidRPr="00A25CB8" w:rsidRDefault="00A25CB8" w:rsidP="000B6D57">
      <w:pPr>
        <w:pStyle w:val="Heading2"/>
        <w:spacing w:before="34"/>
        <w:ind w:left="142" w:firstLineChars="118" w:firstLine="283"/>
        <w:jc w:val="both"/>
        <w:rPr>
          <w:b w:val="0"/>
          <w:bCs w:val="0"/>
        </w:rPr>
      </w:pPr>
      <w:r w:rsidRPr="00A25CB8">
        <w:rPr>
          <w:b w:val="0"/>
          <w:bCs w:val="0"/>
        </w:rPr>
        <w:t>ZJU has partnerships in place with more than 200 institutions from more than 30 countries worldwide. Included among them are such leading institutions as Imperial College London, the University of Sydney and the University of Illinois at Urbana-Champaign.</w:t>
      </w:r>
    </w:p>
    <w:p w14:paraId="337B2975" w14:textId="77777777" w:rsidR="00A25CB8" w:rsidRPr="00A25CB8" w:rsidRDefault="00A25CB8" w:rsidP="000B6D57">
      <w:pPr>
        <w:pStyle w:val="Heading2"/>
        <w:spacing w:before="34"/>
        <w:ind w:left="142" w:firstLineChars="118" w:firstLine="283"/>
        <w:jc w:val="both"/>
        <w:rPr>
          <w:b w:val="0"/>
          <w:bCs w:val="0"/>
        </w:rPr>
      </w:pPr>
      <w:r w:rsidRPr="00A25CB8">
        <w:rPr>
          <w:b w:val="0"/>
          <w:bCs w:val="0"/>
        </w:rPr>
        <w:t>With a cohort of 5,596 international students, and around 8,000 faculty and students who participate annually in various overseas mobility programs, ZJU fully harnesses its extensive network to nurture talent with a global outlook. In collaboration with the Universities of Edinburgh and Illinois it has also established the ZJU-</w:t>
      </w:r>
      <w:proofErr w:type="spellStart"/>
      <w:r w:rsidRPr="00A25CB8">
        <w:rPr>
          <w:b w:val="0"/>
          <w:bCs w:val="0"/>
        </w:rPr>
        <w:t>UoE</w:t>
      </w:r>
      <w:proofErr w:type="spellEnd"/>
      <w:r w:rsidRPr="00A25CB8">
        <w:rPr>
          <w:b w:val="0"/>
          <w:bCs w:val="0"/>
        </w:rPr>
        <w:t xml:space="preserve"> and ZJU-UIUC Institutes on </w:t>
      </w:r>
      <w:proofErr w:type="spellStart"/>
      <w:r w:rsidRPr="00A25CB8">
        <w:rPr>
          <w:b w:val="0"/>
          <w:bCs w:val="0"/>
        </w:rPr>
        <w:t>Haining</w:t>
      </w:r>
      <w:proofErr w:type="spellEnd"/>
      <w:r w:rsidRPr="00A25CB8">
        <w:rPr>
          <w:b w:val="0"/>
          <w:bCs w:val="0"/>
        </w:rPr>
        <w:t xml:space="preserve"> International Campus.</w:t>
      </w:r>
    </w:p>
    <w:p w14:paraId="264005B7" w14:textId="6385FC3B" w:rsidR="006416F6" w:rsidRPr="00A25CB8" w:rsidRDefault="00A25CB8" w:rsidP="000B6D57">
      <w:pPr>
        <w:pStyle w:val="Heading2"/>
        <w:spacing w:before="34"/>
        <w:ind w:left="142" w:firstLineChars="118" w:firstLine="283"/>
        <w:jc w:val="both"/>
        <w:rPr>
          <w:b w:val="0"/>
          <w:bCs w:val="0"/>
        </w:rPr>
      </w:pPr>
      <w:r w:rsidRPr="00A25CB8">
        <w:rPr>
          <w:b w:val="0"/>
          <w:bCs w:val="0"/>
        </w:rPr>
        <w:t>Chief among ZJU’s aims is the aspiration to become a world-class university with a distinctively Chinese character, where tradition and modernity are successfully combined.</w:t>
      </w:r>
    </w:p>
    <w:p w14:paraId="3834ECBD" w14:textId="375F0A07" w:rsidR="00FC6BD9" w:rsidRDefault="005E1CA1" w:rsidP="000B6D57">
      <w:pPr>
        <w:pStyle w:val="Heading2"/>
        <w:spacing w:before="209"/>
        <w:ind w:leftChars="64" w:left="141"/>
        <w:jc w:val="both"/>
        <w:rPr>
          <w:color w:val="221F1F"/>
          <w:spacing w:val="-2"/>
        </w:rPr>
      </w:pPr>
      <w:r>
        <w:rPr>
          <w:color w:val="221F1F"/>
          <w:spacing w:val="-2"/>
        </w:rPr>
        <w:t>References:</w:t>
      </w:r>
    </w:p>
    <w:p w14:paraId="6EAA059B" w14:textId="77777777" w:rsidR="006028C2" w:rsidRPr="006028C2" w:rsidRDefault="006150A9" w:rsidP="000B6D57">
      <w:pPr>
        <w:pStyle w:val="EndNoteBibliography"/>
        <w:ind w:left="709" w:hanging="425"/>
        <w:jc w:val="both"/>
        <w:rPr>
          <w:noProof/>
        </w:rPr>
      </w:pPr>
      <w:r>
        <w:rPr>
          <w:rFonts w:ascii="Calibri"/>
        </w:rPr>
        <w:fldChar w:fldCharType="begin"/>
      </w:r>
      <w:r>
        <w:rPr>
          <w:rFonts w:ascii="Calibri"/>
        </w:rPr>
        <w:instrText xml:space="preserve"> ADDIN EN.REFLIST </w:instrText>
      </w:r>
      <w:r>
        <w:rPr>
          <w:rFonts w:ascii="Calibri"/>
        </w:rPr>
        <w:fldChar w:fldCharType="separate"/>
      </w:r>
      <w:r w:rsidR="006028C2" w:rsidRPr="006028C2">
        <w:rPr>
          <w:noProof/>
        </w:rPr>
        <w:t>1</w:t>
      </w:r>
      <w:r w:rsidR="006028C2" w:rsidRPr="006028C2">
        <w:rPr>
          <w:noProof/>
        </w:rPr>
        <w:tab/>
        <w:t>Chen, B.</w:t>
      </w:r>
      <w:r w:rsidR="006028C2" w:rsidRPr="006028C2">
        <w:rPr>
          <w:i/>
          <w:noProof/>
        </w:rPr>
        <w:t xml:space="preserve"> et al.</w:t>
      </w:r>
      <w:r w:rsidR="006028C2" w:rsidRPr="006028C2">
        <w:rPr>
          <w:noProof/>
        </w:rPr>
        <w:t xml:space="preserve"> Reactivation of Dormant Relay Pathways in Injured Spinal Cord by KCC2 Manipulations. </w:t>
      </w:r>
      <w:r w:rsidR="006028C2" w:rsidRPr="006028C2">
        <w:rPr>
          <w:i/>
          <w:noProof/>
        </w:rPr>
        <w:t>Cell</w:t>
      </w:r>
      <w:r w:rsidR="006028C2" w:rsidRPr="006028C2">
        <w:rPr>
          <w:noProof/>
        </w:rPr>
        <w:t xml:space="preserve"> </w:t>
      </w:r>
      <w:r w:rsidR="006028C2" w:rsidRPr="006028C2">
        <w:rPr>
          <w:b/>
          <w:noProof/>
        </w:rPr>
        <w:t>174</w:t>
      </w:r>
      <w:r w:rsidR="006028C2" w:rsidRPr="006028C2">
        <w:rPr>
          <w:noProof/>
        </w:rPr>
        <w:t>, 521-535 e513, doi:10.1016/j.cell.2018.06.005 (2018).</w:t>
      </w:r>
    </w:p>
    <w:p w14:paraId="4D19A8F2" w14:textId="77777777" w:rsidR="006028C2" w:rsidRPr="006028C2" w:rsidRDefault="006028C2" w:rsidP="000B6D57">
      <w:pPr>
        <w:pStyle w:val="EndNoteBibliography"/>
        <w:ind w:left="709" w:hanging="425"/>
        <w:jc w:val="both"/>
        <w:rPr>
          <w:noProof/>
        </w:rPr>
      </w:pPr>
      <w:r w:rsidRPr="006028C2">
        <w:rPr>
          <w:noProof/>
        </w:rPr>
        <w:t>2</w:t>
      </w:r>
      <w:r w:rsidRPr="006028C2">
        <w:rPr>
          <w:noProof/>
        </w:rPr>
        <w:tab/>
        <w:t>Brommer, B.</w:t>
      </w:r>
      <w:r w:rsidRPr="006028C2">
        <w:rPr>
          <w:i/>
          <w:noProof/>
        </w:rPr>
        <w:t xml:space="preserve"> et al.</w:t>
      </w:r>
      <w:r w:rsidRPr="006028C2">
        <w:rPr>
          <w:noProof/>
        </w:rPr>
        <w:t xml:space="preserve"> Improving hindlimb locomotor function by Non-invasive AAV-mediated manipulations of propriospinal neurons in mice with complete spinal cord injury. </w:t>
      </w:r>
      <w:r w:rsidRPr="006028C2">
        <w:rPr>
          <w:i/>
          <w:noProof/>
        </w:rPr>
        <w:t>Nature communications</w:t>
      </w:r>
      <w:r w:rsidRPr="006028C2">
        <w:rPr>
          <w:noProof/>
        </w:rPr>
        <w:t xml:space="preserve"> </w:t>
      </w:r>
      <w:r w:rsidRPr="006028C2">
        <w:rPr>
          <w:b/>
          <w:noProof/>
        </w:rPr>
        <w:t>12</w:t>
      </w:r>
      <w:r w:rsidRPr="006028C2">
        <w:rPr>
          <w:noProof/>
        </w:rPr>
        <w:t>, 781, doi:10.1038/s41467-021-20980-4 (2021).</w:t>
      </w:r>
    </w:p>
    <w:p w14:paraId="65993A3D" w14:textId="0232995D" w:rsidR="006028C2" w:rsidRPr="006028C2" w:rsidRDefault="006028C2" w:rsidP="000B6D57">
      <w:pPr>
        <w:pStyle w:val="EndNoteBibliography"/>
        <w:ind w:left="709" w:hanging="425"/>
        <w:jc w:val="both"/>
        <w:rPr>
          <w:noProof/>
        </w:rPr>
      </w:pPr>
      <w:r w:rsidRPr="006028C2">
        <w:rPr>
          <w:noProof/>
        </w:rPr>
        <w:t>3</w:t>
      </w:r>
      <w:r w:rsidRPr="006028C2">
        <w:rPr>
          <w:noProof/>
        </w:rPr>
        <w:tab/>
        <w:t>Yanming Zuo</w:t>
      </w:r>
      <w:r w:rsidRPr="006028C2">
        <w:rPr>
          <w:i/>
          <w:noProof/>
        </w:rPr>
        <w:t xml:space="preserve"> et al.</w:t>
      </w:r>
      <w:r w:rsidRPr="006028C2">
        <w:rPr>
          <w:noProof/>
        </w:rPr>
        <w:t xml:space="preserve"> Improving functional recovery after severe spinal cord injury by a noninvasive dual functional approach of neuroprotection and neuromodulation. </w:t>
      </w:r>
      <w:r w:rsidRPr="006028C2">
        <w:rPr>
          <w:i/>
          <w:noProof/>
        </w:rPr>
        <w:t xml:space="preserve">bioRxiv 2022.02.14.478109; doi: </w:t>
      </w:r>
      <w:hyperlink r:id="rId11" w:history="1">
        <w:r w:rsidRPr="006028C2">
          <w:rPr>
            <w:rStyle w:val="Hyperlink"/>
            <w:i/>
            <w:noProof/>
          </w:rPr>
          <w:t>https://doi.org/10.1101/2022.02.14.478109</w:t>
        </w:r>
      </w:hyperlink>
      <w:r w:rsidRPr="006028C2">
        <w:rPr>
          <w:noProof/>
        </w:rPr>
        <w:t xml:space="preserve"> (2022).</w:t>
      </w:r>
    </w:p>
    <w:p w14:paraId="1C8F39EE" w14:textId="77777777" w:rsidR="006028C2" w:rsidRPr="006028C2" w:rsidRDefault="006028C2" w:rsidP="000B6D57">
      <w:pPr>
        <w:pStyle w:val="EndNoteBibliography"/>
        <w:ind w:left="709" w:hanging="425"/>
        <w:jc w:val="both"/>
        <w:rPr>
          <w:noProof/>
        </w:rPr>
      </w:pPr>
      <w:r w:rsidRPr="006028C2">
        <w:rPr>
          <w:noProof/>
        </w:rPr>
        <w:t>4</w:t>
      </w:r>
      <w:r w:rsidRPr="006028C2">
        <w:rPr>
          <w:noProof/>
        </w:rPr>
        <w:tab/>
        <w:t>Liu, Y.</w:t>
      </w:r>
      <w:r w:rsidRPr="006028C2">
        <w:rPr>
          <w:i/>
          <w:noProof/>
        </w:rPr>
        <w:t xml:space="preserve"> et al.</w:t>
      </w:r>
      <w:r w:rsidRPr="006028C2">
        <w:rPr>
          <w:noProof/>
        </w:rPr>
        <w:t xml:space="preserve"> A Sensitized IGF1 Treatment Restores Corticospinal Axon-Dependent Functions. </w:t>
      </w:r>
      <w:r w:rsidRPr="006028C2">
        <w:rPr>
          <w:i/>
          <w:noProof/>
        </w:rPr>
        <w:t>Neuron</w:t>
      </w:r>
      <w:r w:rsidRPr="006028C2">
        <w:rPr>
          <w:noProof/>
        </w:rPr>
        <w:t xml:space="preserve"> </w:t>
      </w:r>
      <w:r w:rsidRPr="006028C2">
        <w:rPr>
          <w:b/>
          <w:noProof/>
        </w:rPr>
        <w:t>95</w:t>
      </w:r>
      <w:r w:rsidRPr="006028C2">
        <w:rPr>
          <w:noProof/>
        </w:rPr>
        <w:t>, 817-833 e814, doi:10.1016/j.neuron.2017.07.037 (2017).</w:t>
      </w:r>
    </w:p>
    <w:p w14:paraId="5B4FC4E4" w14:textId="77777777" w:rsidR="006028C2" w:rsidRPr="006028C2" w:rsidRDefault="006028C2" w:rsidP="000B6D57">
      <w:pPr>
        <w:pStyle w:val="EndNoteBibliography"/>
        <w:ind w:left="709" w:hanging="425"/>
        <w:jc w:val="both"/>
        <w:rPr>
          <w:noProof/>
        </w:rPr>
      </w:pPr>
      <w:r w:rsidRPr="006028C2">
        <w:rPr>
          <w:noProof/>
        </w:rPr>
        <w:t>5</w:t>
      </w:r>
      <w:r w:rsidRPr="006028C2">
        <w:rPr>
          <w:noProof/>
        </w:rPr>
        <w:tab/>
        <w:t>Wang, X.</w:t>
      </w:r>
      <w:r w:rsidRPr="006028C2">
        <w:rPr>
          <w:i/>
          <w:noProof/>
        </w:rPr>
        <w:t xml:space="preserve"> et al.</w:t>
      </w:r>
      <w:r w:rsidRPr="006028C2">
        <w:rPr>
          <w:noProof/>
        </w:rPr>
        <w:t xml:space="preserve"> Deconstruction of Corticospinal Circuits for Goal-Directed Motor Skills. </w:t>
      </w:r>
      <w:r w:rsidRPr="006028C2">
        <w:rPr>
          <w:i/>
          <w:noProof/>
        </w:rPr>
        <w:t>Cell</w:t>
      </w:r>
      <w:r w:rsidRPr="006028C2">
        <w:rPr>
          <w:noProof/>
        </w:rPr>
        <w:t xml:space="preserve"> </w:t>
      </w:r>
      <w:r w:rsidRPr="006028C2">
        <w:rPr>
          <w:b/>
          <w:noProof/>
        </w:rPr>
        <w:t>171</w:t>
      </w:r>
      <w:r w:rsidRPr="006028C2">
        <w:rPr>
          <w:noProof/>
        </w:rPr>
        <w:t>, 440-455 e414, doi:10.1016/j.cell.2017.08.014 (2017).</w:t>
      </w:r>
    </w:p>
    <w:p w14:paraId="26EB307D" w14:textId="77777777" w:rsidR="006028C2" w:rsidRPr="006028C2" w:rsidRDefault="006028C2" w:rsidP="000B6D57">
      <w:pPr>
        <w:pStyle w:val="EndNoteBibliography"/>
        <w:ind w:left="709" w:hanging="425"/>
        <w:jc w:val="both"/>
        <w:rPr>
          <w:noProof/>
        </w:rPr>
      </w:pPr>
      <w:r w:rsidRPr="006028C2">
        <w:rPr>
          <w:noProof/>
        </w:rPr>
        <w:t>6</w:t>
      </w:r>
      <w:r w:rsidRPr="006028C2">
        <w:rPr>
          <w:noProof/>
        </w:rPr>
        <w:tab/>
        <w:t>Ye, J.</w:t>
      </w:r>
      <w:r w:rsidRPr="006028C2">
        <w:rPr>
          <w:i/>
          <w:noProof/>
        </w:rPr>
        <w:t xml:space="preserve"> et al.</w:t>
      </w:r>
      <w:r w:rsidRPr="006028C2">
        <w:rPr>
          <w:noProof/>
        </w:rPr>
        <w:t xml:space="preserve"> Rationally Designed, Self-</w:t>
      </w:r>
      <w:r w:rsidRPr="006028C2">
        <w:rPr>
          <w:noProof/>
        </w:rPr>
        <w:lastRenderedPageBreak/>
        <w:t xml:space="preserve">Assembling, Multifunctional Hydrogel Depot Repairs Severe Spinal Cord Injury. </w:t>
      </w:r>
      <w:r w:rsidRPr="006028C2">
        <w:rPr>
          <w:i/>
          <w:noProof/>
        </w:rPr>
        <w:t>Advanced healthcare materials</w:t>
      </w:r>
      <w:r w:rsidRPr="006028C2">
        <w:rPr>
          <w:noProof/>
        </w:rPr>
        <w:t xml:space="preserve"> </w:t>
      </w:r>
      <w:r w:rsidRPr="006028C2">
        <w:rPr>
          <w:b/>
          <w:noProof/>
        </w:rPr>
        <w:t>10</w:t>
      </w:r>
      <w:r w:rsidRPr="006028C2">
        <w:rPr>
          <w:noProof/>
        </w:rPr>
        <w:t>, e2100242, doi:10.1002/adhm.202100242 (2021).</w:t>
      </w:r>
    </w:p>
    <w:p w14:paraId="44392D08" w14:textId="6A3226CD" w:rsidR="00D534FE" w:rsidRDefault="006150A9" w:rsidP="000B6D57">
      <w:pPr>
        <w:pStyle w:val="Heading2"/>
        <w:spacing w:before="209"/>
        <w:ind w:left="709" w:hanging="425"/>
        <w:jc w:val="both"/>
        <w:rPr>
          <w:color w:val="221F1F"/>
          <w:spacing w:val="40"/>
        </w:rPr>
      </w:pPr>
      <w:r>
        <w:rPr>
          <w:rFonts w:ascii="Calibri"/>
        </w:rPr>
        <w:fldChar w:fldCharType="end"/>
      </w:r>
      <w:r w:rsidR="005E1CA1">
        <w:br w:type="column"/>
      </w:r>
    </w:p>
    <w:p w14:paraId="5ECD2632" w14:textId="77777777" w:rsidR="00FC6BD9" w:rsidRDefault="00FC6BD9">
      <w:pPr>
        <w:spacing w:line="249" w:lineRule="auto"/>
        <w:jc w:val="both"/>
        <w:rPr>
          <w:sz w:val="24"/>
        </w:rPr>
        <w:sectPr w:rsidR="00FC6BD9">
          <w:type w:val="continuous"/>
          <w:pgSz w:w="11920" w:h="16850"/>
          <w:pgMar w:top="2520" w:right="520" w:bottom="440" w:left="500" w:header="0" w:footer="241" w:gutter="0"/>
          <w:cols w:num="2" w:space="720" w:equalWidth="0">
            <w:col w:w="5327" w:space="158"/>
            <w:col w:w="5415"/>
          </w:cols>
        </w:sectPr>
      </w:pPr>
    </w:p>
    <w:p w14:paraId="7F3F3655" w14:textId="77777777" w:rsidR="00FC6BD9" w:rsidRDefault="00FC6BD9">
      <w:pPr>
        <w:pStyle w:val="BodyText"/>
        <w:rPr>
          <w:sz w:val="20"/>
        </w:rPr>
      </w:pPr>
    </w:p>
    <w:p w14:paraId="371469D8" w14:textId="77777777" w:rsidR="00FC6BD9" w:rsidRDefault="00FC6BD9">
      <w:pPr>
        <w:pStyle w:val="BodyText"/>
        <w:rPr>
          <w:sz w:val="20"/>
        </w:rPr>
      </w:pPr>
    </w:p>
    <w:p w14:paraId="252D4CD3" w14:textId="77777777" w:rsidR="00FC6BD9" w:rsidRDefault="00FC6BD9">
      <w:pPr>
        <w:pStyle w:val="BodyText"/>
        <w:rPr>
          <w:sz w:val="20"/>
        </w:rPr>
      </w:pPr>
    </w:p>
    <w:p w14:paraId="55E90DD2" w14:textId="77777777" w:rsidR="00FC6BD9" w:rsidRDefault="00FC6BD9">
      <w:pPr>
        <w:pStyle w:val="BodyText"/>
        <w:rPr>
          <w:sz w:val="20"/>
        </w:rPr>
      </w:pPr>
    </w:p>
    <w:p w14:paraId="68C422F4" w14:textId="77777777" w:rsidR="00FC6BD9" w:rsidRDefault="00FC6BD9">
      <w:pPr>
        <w:pStyle w:val="BodyText"/>
        <w:rPr>
          <w:sz w:val="20"/>
        </w:rPr>
      </w:pPr>
    </w:p>
    <w:p w14:paraId="477DD989" w14:textId="77777777" w:rsidR="00FC6BD9" w:rsidRDefault="00FC6BD9">
      <w:pPr>
        <w:pStyle w:val="BodyText"/>
        <w:rPr>
          <w:sz w:val="20"/>
        </w:rPr>
      </w:pPr>
    </w:p>
    <w:p w14:paraId="420F3004" w14:textId="77777777" w:rsidR="00FC6BD9" w:rsidRDefault="00FC6BD9">
      <w:pPr>
        <w:pStyle w:val="BodyText"/>
        <w:rPr>
          <w:sz w:val="20"/>
        </w:rPr>
      </w:pPr>
    </w:p>
    <w:p w14:paraId="5BB1DBB9" w14:textId="77777777" w:rsidR="00FC6BD9" w:rsidRDefault="00FC6BD9">
      <w:pPr>
        <w:pStyle w:val="BodyText"/>
        <w:rPr>
          <w:sz w:val="20"/>
        </w:rPr>
      </w:pPr>
    </w:p>
    <w:p w14:paraId="514732FB" w14:textId="77777777" w:rsidR="00FC6BD9" w:rsidRDefault="00FC6BD9">
      <w:pPr>
        <w:pStyle w:val="BodyText"/>
        <w:rPr>
          <w:sz w:val="20"/>
        </w:rPr>
      </w:pPr>
    </w:p>
    <w:p w14:paraId="337B9ACE" w14:textId="77777777" w:rsidR="00FC6BD9" w:rsidRDefault="00FC6BD9">
      <w:pPr>
        <w:pStyle w:val="BodyText"/>
        <w:rPr>
          <w:sz w:val="20"/>
        </w:rPr>
      </w:pPr>
    </w:p>
    <w:p w14:paraId="27EE9F96" w14:textId="77777777" w:rsidR="00FC6BD9" w:rsidRDefault="00FC6BD9">
      <w:pPr>
        <w:pStyle w:val="BodyText"/>
        <w:rPr>
          <w:sz w:val="20"/>
        </w:rPr>
      </w:pPr>
    </w:p>
    <w:p w14:paraId="086D13AA" w14:textId="77777777" w:rsidR="00FC6BD9" w:rsidRDefault="00FC6BD9">
      <w:pPr>
        <w:pStyle w:val="BodyText"/>
        <w:rPr>
          <w:sz w:val="20"/>
        </w:rPr>
      </w:pPr>
    </w:p>
    <w:p w14:paraId="5B980FE3" w14:textId="77777777" w:rsidR="00FC6BD9" w:rsidRDefault="00FC6BD9">
      <w:pPr>
        <w:pStyle w:val="BodyText"/>
        <w:rPr>
          <w:sz w:val="20"/>
        </w:rPr>
      </w:pPr>
    </w:p>
    <w:p w14:paraId="73A65AF7" w14:textId="77777777" w:rsidR="00FC6BD9" w:rsidRDefault="00FC6BD9">
      <w:pPr>
        <w:pStyle w:val="BodyText"/>
        <w:rPr>
          <w:sz w:val="20"/>
        </w:rPr>
      </w:pPr>
    </w:p>
    <w:p w14:paraId="4FFCBE53" w14:textId="77777777" w:rsidR="00FC6BD9" w:rsidRDefault="00FC6BD9">
      <w:pPr>
        <w:pStyle w:val="BodyText"/>
        <w:rPr>
          <w:sz w:val="20"/>
        </w:rPr>
      </w:pPr>
    </w:p>
    <w:p w14:paraId="2E1E5517" w14:textId="77777777" w:rsidR="00FC6BD9" w:rsidRDefault="00FC6BD9">
      <w:pPr>
        <w:pStyle w:val="BodyText"/>
        <w:rPr>
          <w:sz w:val="20"/>
        </w:rPr>
      </w:pPr>
    </w:p>
    <w:p w14:paraId="5CB30C26" w14:textId="77777777" w:rsidR="00FC6BD9" w:rsidRDefault="00FC6BD9">
      <w:pPr>
        <w:pStyle w:val="BodyText"/>
        <w:rPr>
          <w:sz w:val="20"/>
        </w:rPr>
      </w:pPr>
    </w:p>
    <w:p w14:paraId="5BE601DE" w14:textId="77777777" w:rsidR="00FC6BD9" w:rsidRDefault="00FC6BD9">
      <w:pPr>
        <w:pStyle w:val="BodyText"/>
        <w:rPr>
          <w:sz w:val="20"/>
        </w:rPr>
      </w:pPr>
    </w:p>
    <w:p w14:paraId="21E2895A" w14:textId="77777777" w:rsidR="00FC6BD9" w:rsidRDefault="00FC6BD9">
      <w:pPr>
        <w:pStyle w:val="BodyText"/>
        <w:rPr>
          <w:sz w:val="20"/>
        </w:rPr>
      </w:pPr>
    </w:p>
    <w:p w14:paraId="0ABC0429" w14:textId="77777777" w:rsidR="00FC6BD9" w:rsidRDefault="00FC6BD9">
      <w:pPr>
        <w:pStyle w:val="BodyText"/>
        <w:rPr>
          <w:sz w:val="20"/>
        </w:rPr>
      </w:pPr>
    </w:p>
    <w:p w14:paraId="69F850CA" w14:textId="77777777" w:rsidR="00FC6BD9" w:rsidRDefault="00FC6BD9">
      <w:pPr>
        <w:pStyle w:val="BodyText"/>
        <w:rPr>
          <w:sz w:val="20"/>
        </w:rPr>
      </w:pPr>
    </w:p>
    <w:p w14:paraId="7640428D" w14:textId="77777777" w:rsidR="00FC6BD9" w:rsidRDefault="00FC6BD9">
      <w:pPr>
        <w:pStyle w:val="BodyText"/>
        <w:rPr>
          <w:sz w:val="20"/>
        </w:rPr>
      </w:pPr>
    </w:p>
    <w:p w14:paraId="1A460E04" w14:textId="77777777" w:rsidR="00FC6BD9" w:rsidRDefault="00FC6BD9">
      <w:pPr>
        <w:pStyle w:val="BodyText"/>
        <w:rPr>
          <w:sz w:val="20"/>
        </w:rPr>
      </w:pPr>
    </w:p>
    <w:p w14:paraId="0C946D6C" w14:textId="77777777" w:rsidR="00FC6BD9" w:rsidRDefault="00FC6BD9">
      <w:pPr>
        <w:pStyle w:val="BodyText"/>
        <w:rPr>
          <w:sz w:val="20"/>
        </w:rPr>
      </w:pPr>
    </w:p>
    <w:p w14:paraId="35368407" w14:textId="77777777" w:rsidR="00FC6BD9" w:rsidRDefault="00FC6BD9">
      <w:pPr>
        <w:pStyle w:val="BodyText"/>
        <w:rPr>
          <w:sz w:val="20"/>
        </w:rPr>
      </w:pPr>
    </w:p>
    <w:p w14:paraId="0773D870" w14:textId="77777777" w:rsidR="00FC6BD9" w:rsidRDefault="00FC6BD9">
      <w:pPr>
        <w:pStyle w:val="BodyText"/>
        <w:rPr>
          <w:sz w:val="20"/>
        </w:rPr>
      </w:pPr>
    </w:p>
    <w:p w14:paraId="0242F6A4" w14:textId="77777777" w:rsidR="00FC6BD9" w:rsidRDefault="00FC6BD9">
      <w:pPr>
        <w:pStyle w:val="BodyText"/>
        <w:rPr>
          <w:sz w:val="20"/>
        </w:rPr>
      </w:pPr>
    </w:p>
    <w:p w14:paraId="5DFC9CA9" w14:textId="77777777" w:rsidR="00FC6BD9" w:rsidRDefault="00FC6BD9">
      <w:pPr>
        <w:pStyle w:val="BodyText"/>
        <w:rPr>
          <w:sz w:val="20"/>
        </w:rPr>
      </w:pPr>
    </w:p>
    <w:p w14:paraId="3F12EA3F" w14:textId="77777777" w:rsidR="00FC6BD9" w:rsidRDefault="00FC6BD9">
      <w:pPr>
        <w:pStyle w:val="BodyText"/>
        <w:rPr>
          <w:sz w:val="20"/>
        </w:rPr>
      </w:pPr>
    </w:p>
    <w:p w14:paraId="53B13E1D" w14:textId="77777777" w:rsidR="00FC6BD9" w:rsidRDefault="00FC6BD9">
      <w:pPr>
        <w:pStyle w:val="BodyText"/>
        <w:rPr>
          <w:sz w:val="20"/>
        </w:rPr>
      </w:pPr>
    </w:p>
    <w:p w14:paraId="51A8C676" w14:textId="77777777" w:rsidR="00FC6BD9" w:rsidRDefault="00FC6BD9">
      <w:pPr>
        <w:pStyle w:val="BodyText"/>
        <w:rPr>
          <w:sz w:val="20"/>
        </w:rPr>
      </w:pPr>
    </w:p>
    <w:p w14:paraId="52D2743C" w14:textId="77777777" w:rsidR="00FC6BD9" w:rsidRDefault="00FC6BD9">
      <w:pPr>
        <w:pStyle w:val="BodyText"/>
        <w:rPr>
          <w:sz w:val="20"/>
        </w:rPr>
      </w:pPr>
    </w:p>
    <w:p w14:paraId="6EC1F3B1" w14:textId="77777777" w:rsidR="00FC6BD9" w:rsidRDefault="00FC6BD9">
      <w:pPr>
        <w:pStyle w:val="BodyText"/>
        <w:rPr>
          <w:sz w:val="20"/>
        </w:rPr>
      </w:pPr>
    </w:p>
    <w:p w14:paraId="21AEBB99" w14:textId="77777777" w:rsidR="00FC6BD9" w:rsidRDefault="00FC6BD9">
      <w:pPr>
        <w:pStyle w:val="BodyText"/>
        <w:rPr>
          <w:sz w:val="20"/>
        </w:rPr>
      </w:pPr>
    </w:p>
    <w:p w14:paraId="475F9E72" w14:textId="77777777" w:rsidR="00FC6BD9" w:rsidRDefault="00FC6BD9">
      <w:pPr>
        <w:pStyle w:val="BodyText"/>
        <w:rPr>
          <w:sz w:val="20"/>
        </w:rPr>
      </w:pPr>
    </w:p>
    <w:p w14:paraId="3A4E484B" w14:textId="77777777" w:rsidR="00FC6BD9" w:rsidRDefault="00FC6BD9">
      <w:pPr>
        <w:pStyle w:val="BodyText"/>
        <w:rPr>
          <w:sz w:val="20"/>
        </w:rPr>
      </w:pPr>
    </w:p>
    <w:p w14:paraId="683826A8" w14:textId="77777777" w:rsidR="00FC6BD9" w:rsidRDefault="00FC6BD9">
      <w:pPr>
        <w:pStyle w:val="BodyText"/>
        <w:rPr>
          <w:sz w:val="20"/>
        </w:rPr>
      </w:pPr>
    </w:p>
    <w:p w14:paraId="4D2FEAD3" w14:textId="77777777" w:rsidR="00FC6BD9" w:rsidRDefault="00FC6BD9">
      <w:pPr>
        <w:pStyle w:val="BodyText"/>
        <w:rPr>
          <w:sz w:val="20"/>
        </w:rPr>
      </w:pPr>
    </w:p>
    <w:p w14:paraId="42507ACB" w14:textId="77777777" w:rsidR="00FC6BD9" w:rsidRDefault="00FC6BD9">
      <w:pPr>
        <w:pStyle w:val="BodyText"/>
        <w:rPr>
          <w:sz w:val="20"/>
        </w:rPr>
      </w:pPr>
    </w:p>
    <w:p w14:paraId="248384EE" w14:textId="77777777" w:rsidR="00FC6BD9" w:rsidRDefault="00FC6BD9">
      <w:pPr>
        <w:pStyle w:val="BodyText"/>
        <w:rPr>
          <w:sz w:val="20"/>
        </w:rPr>
      </w:pPr>
    </w:p>
    <w:p w14:paraId="648F675D" w14:textId="77777777" w:rsidR="00FC6BD9" w:rsidRDefault="00FC6BD9">
      <w:pPr>
        <w:pStyle w:val="BodyText"/>
        <w:rPr>
          <w:sz w:val="23"/>
        </w:rPr>
      </w:pPr>
    </w:p>
    <w:p w14:paraId="57C21B71" w14:textId="77777777" w:rsidR="006150A9" w:rsidRDefault="005E1CA1">
      <w:pPr>
        <w:pStyle w:val="BodyText"/>
        <w:spacing w:before="57" w:line="235" w:lineRule="auto"/>
        <w:ind w:left="3086" w:right="26" w:hanging="2099"/>
        <w:rPr>
          <w:rFonts w:ascii="Calibri"/>
          <w:color w:val="221F1F"/>
        </w:rPr>
      </w:pPr>
      <w:r>
        <w:rPr>
          <w:rFonts w:ascii="Calibri"/>
          <w:b/>
          <w:color w:val="221F1F"/>
        </w:rPr>
        <w:t>NOTE:</w:t>
      </w:r>
      <w:r>
        <w:rPr>
          <w:rFonts w:ascii="Calibri"/>
          <w:b/>
          <w:color w:val="221F1F"/>
          <w:spacing w:val="-8"/>
        </w:rPr>
        <w:t xml:space="preserve"> </w:t>
      </w:r>
      <w:r>
        <w:rPr>
          <w:rFonts w:ascii="Calibri"/>
          <w:color w:val="221F1F"/>
        </w:rPr>
        <w:t>This</w:t>
      </w:r>
      <w:r>
        <w:rPr>
          <w:rFonts w:ascii="Calibri"/>
          <w:color w:val="221F1F"/>
          <w:spacing w:val="-10"/>
        </w:rPr>
        <w:t xml:space="preserve"> </w:t>
      </w:r>
      <w:r>
        <w:rPr>
          <w:rFonts w:ascii="Calibri"/>
          <w:color w:val="221F1F"/>
        </w:rPr>
        <w:t>is</w:t>
      </w:r>
      <w:r>
        <w:rPr>
          <w:rFonts w:ascii="Calibri"/>
          <w:color w:val="221F1F"/>
          <w:spacing w:val="-10"/>
        </w:rPr>
        <w:t xml:space="preserve"> </w:t>
      </w:r>
      <w:r>
        <w:rPr>
          <w:rFonts w:ascii="Calibri"/>
          <w:color w:val="221F1F"/>
        </w:rPr>
        <w:t>a</w:t>
      </w:r>
      <w:r>
        <w:rPr>
          <w:rFonts w:ascii="Calibri"/>
          <w:color w:val="221F1F"/>
          <w:spacing w:val="-7"/>
        </w:rPr>
        <w:t xml:space="preserve"> </w:t>
      </w:r>
      <w:r>
        <w:rPr>
          <w:rFonts w:ascii="Calibri"/>
          <w:color w:val="221F1F"/>
        </w:rPr>
        <w:t>sample</w:t>
      </w:r>
      <w:r>
        <w:rPr>
          <w:rFonts w:ascii="Calibri"/>
          <w:color w:val="221F1F"/>
          <w:spacing w:val="-8"/>
        </w:rPr>
        <w:t xml:space="preserve"> </w:t>
      </w:r>
      <w:r>
        <w:rPr>
          <w:rFonts w:ascii="Calibri"/>
          <w:color w:val="221F1F"/>
        </w:rPr>
        <w:t>abstracts.</w:t>
      </w:r>
      <w:r>
        <w:rPr>
          <w:rFonts w:ascii="Calibri"/>
          <w:color w:val="221F1F"/>
          <w:spacing w:val="-8"/>
        </w:rPr>
        <w:t xml:space="preserve"> </w:t>
      </w:r>
      <w:r>
        <w:rPr>
          <w:rFonts w:ascii="Calibri"/>
          <w:color w:val="221F1F"/>
        </w:rPr>
        <w:t>Conference/Journal</w:t>
      </w:r>
      <w:r>
        <w:rPr>
          <w:rFonts w:ascii="Calibri"/>
          <w:color w:val="221F1F"/>
          <w:spacing w:val="-8"/>
        </w:rPr>
        <w:t xml:space="preserve"> </w:t>
      </w:r>
      <w:r>
        <w:rPr>
          <w:rFonts w:ascii="Calibri"/>
          <w:color w:val="221F1F"/>
        </w:rPr>
        <w:t>name</w:t>
      </w:r>
      <w:r>
        <w:rPr>
          <w:rFonts w:ascii="Calibri"/>
          <w:color w:val="221F1F"/>
          <w:spacing w:val="-8"/>
        </w:rPr>
        <w:t xml:space="preserve"> </w:t>
      </w:r>
      <w:r>
        <w:rPr>
          <w:rFonts w:ascii="Calibri"/>
          <w:color w:val="221F1F"/>
        </w:rPr>
        <w:t>will</w:t>
      </w:r>
      <w:r>
        <w:rPr>
          <w:rFonts w:ascii="Calibri"/>
          <w:color w:val="221F1F"/>
          <w:spacing w:val="-7"/>
        </w:rPr>
        <w:t xml:space="preserve"> </w:t>
      </w:r>
      <w:r>
        <w:rPr>
          <w:rFonts w:ascii="Calibri"/>
          <w:color w:val="221F1F"/>
        </w:rPr>
        <w:t>be</w:t>
      </w:r>
      <w:r>
        <w:rPr>
          <w:rFonts w:ascii="Calibri"/>
          <w:color w:val="221F1F"/>
          <w:spacing w:val="-9"/>
        </w:rPr>
        <w:t xml:space="preserve"> </w:t>
      </w:r>
      <w:r>
        <w:rPr>
          <w:rFonts w:ascii="Calibri"/>
          <w:color w:val="221F1F"/>
        </w:rPr>
        <w:t>changed</w:t>
      </w:r>
      <w:r>
        <w:rPr>
          <w:rFonts w:ascii="Calibri"/>
          <w:color w:val="221F1F"/>
          <w:spacing w:val="-6"/>
        </w:rPr>
        <w:t xml:space="preserve"> </w:t>
      </w:r>
      <w:r>
        <w:rPr>
          <w:rFonts w:ascii="Calibri"/>
          <w:color w:val="221F1F"/>
        </w:rPr>
        <w:t>while</w:t>
      </w:r>
      <w:r>
        <w:rPr>
          <w:rFonts w:ascii="Calibri"/>
          <w:color w:val="221F1F"/>
          <w:spacing w:val="-9"/>
        </w:rPr>
        <w:t xml:space="preserve"> </w:t>
      </w:r>
      <w:r>
        <w:rPr>
          <w:rFonts w:ascii="Calibri"/>
          <w:color w:val="221F1F"/>
        </w:rPr>
        <w:t>publishing respective abstract in supporting journal website.</w:t>
      </w:r>
    </w:p>
    <w:p w14:paraId="3E81EF69" w14:textId="77777777" w:rsidR="006150A9" w:rsidRDefault="006150A9">
      <w:pPr>
        <w:pStyle w:val="BodyText"/>
        <w:spacing w:before="57" w:line="235" w:lineRule="auto"/>
        <w:ind w:left="3086" w:right="26" w:hanging="2099"/>
        <w:rPr>
          <w:rFonts w:ascii="Calibri"/>
          <w:color w:val="221F1F"/>
        </w:rPr>
      </w:pPr>
    </w:p>
    <w:p w14:paraId="6C7D50DF" w14:textId="5D04B77A" w:rsidR="00FC6BD9" w:rsidRDefault="00FC6BD9">
      <w:pPr>
        <w:pStyle w:val="BodyText"/>
        <w:spacing w:before="57" w:line="235" w:lineRule="auto"/>
        <w:ind w:left="3086" w:right="26" w:hanging="2099"/>
        <w:rPr>
          <w:rFonts w:ascii="Calibri"/>
        </w:rPr>
      </w:pPr>
    </w:p>
    <w:sectPr w:rsidR="00FC6BD9">
      <w:type w:val="continuous"/>
      <w:pgSz w:w="11920" w:h="16850"/>
      <w:pgMar w:top="2520" w:right="520" w:bottom="440" w:left="500" w:header="0" w:footer="24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FBBF7D" w14:textId="77777777" w:rsidR="000D721A" w:rsidRDefault="000D721A">
      <w:r>
        <w:separator/>
      </w:r>
    </w:p>
  </w:endnote>
  <w:endnote w:type="continuationSeparator" w:id="0">
    <w:p w14:paraId="09A4EB9A" w14:textId="77777777" w:rsidR="000D721A" w:rsidRDefault="000D7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7197DC" w14:textId="77777777" w:rsidR="00FC6BD9" w:rsidRDefault="0096319C">
    <w:pPr>
      <w:pStyle w:val="BodyText"/>
      <w:spacing w:line="14" w:lineRule="auto"/>
      <w:rPr>
        <w:sz w:val="20"/>
      </w:rPr>
    </w:pPr>
    <w:r>
      <w:rPr>
        <w:noProof/>
      </w:rPr>
      <mc:AlternateContent>
        <mc:Choice Requires="wpg">
          <w:drawing>
            <wp:anchor distT="0" distB="0" distL="114300" distR="114300" simplePos="0" relativeHeight="487508480" behindDoc="1" locked="0" layoutInCell="1" allowOverlap="1" wp14:anchorId="740F3E5E" wp14:editId="07D894B6">
              <wp:simplePos x="0" y="0"/>
              <wp:positionH relativeFrom="page">
                <wp:posOffset>0</wp:posOffset>
              </wp:positionH>
              <wp:positionV relativeFrom="page">
                <wp:posOffset>10363200</wp:posOffset>
              </wp:positionV>
              <wp:extent cx="7559675" cy="328930"/>
              <wp:effectExtent l="0" t="0" r="0" b="1270"/>
              <wp:wrapNone/>
              <wp:docPr id="8"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328930"/>
                        <a:chOff x="0" y="16320"/>
                        <a:chExt cx="11905" cy="518"/>
                      </a:xfrm>
                    </wpg:grpSpPr>
                    <wps:wsp>
                      <wps:cNvPr id="9" name="docshape8"/>
                      <wps:cNvSpPr>
                        <a:spLocks/>
                      </wps:cNvSpPr>
                      <wps:spPr bwMode="auto">
                        <a:xfrm>
                          <a:off x="0" y="16446"/>
                          <a:ext cx="5265" cy="391"/>
                        </a:xfrm>
                        <a:custGeom>
                          <a:avLst/>
                          <a:gdLst>
                            <a:gd name="T0" fmla="*/ 5265 w 5265"/>
                            <a:gd name="T1" fmla="+- 0 16446 16446"/>
                            <a:gd name="T2" fmla="*/ 16446 h 391"/>
                            <a:gd name="T3" fmla="*/ 0 w 5265"/>
                            <a:gd name="T4" fmla="+- 0 16446 16446"/>
                            <a:gd name="T5" fmla="*/ 16446 h 391"/>
                            <a:gd name="T6" fmla="*/ 0 w 5265"/>
                            <a:gd name="T7" fmla="+- 0 16837 16446"/>
                            <a:gd name="T8" fmla="*/ 16837 h 391"/>
                            <a:gd name="T9" fmla="*/ 5083 w 5265"/>
                            <a:gd name="T10" fmla="+- 0 16837 16446"/>
                            <a:gd name="T11" fmla="*/ 16837 h 391"/>
                            <a:gd name="T12" fmla="*/ 5265 w 5265"/>
                            <a:gd name="T13" fmla="+- 0 16446 16446"/>
                            <a:gd name="T14" fmla="*/ 16446 h 391"/>
                          </a:gdLst>
                          <a:ahLst/>
                          <a:cxnLst>
                            <a:cxn ang="0">
                              <a:pos x="T0" y="T2"/>
                            </a:cxn>
                            <a:cxn ang="0">
                              <a:pos x="T3" y="T5"/>
                            </a:cxn>
                            <a:cxn ang="0">
                              <a:pos x="T6" y="T8"/>
                            </a:cxn>
                            <a:cxn ang="0">
                              <a:pos x="T9" y="T11"/>
                            </a:cxn>
                            <a:cxn ang="0">
                              <a:pos x="T12" y="T14"/>
                            </a:cxn>
                          </a:cxnLst>
                          <a:rect l="0" t="0" r="r" b="b"/>
                          <a:pathLst>
                            <a:path w="5265" h="391">
                              <a:moveTo>
                                <a:pt x="5265" y="0"/>
                              </a:moveTo>
                              <a:lnTo>
                                <a:pt x="0" y="0"/>
                              </a:lnTo>
                              <a:lnTo>
                                <a:pt x="0" y="391"/>
                              </a:lnTo>
                              <a:lnTo>
                                <a:pt x="5083" y="391"/>
                              </a:lnTo>
                              <a:lnTo>
                                <a:pt x="5265" y="0"/>
                              </a:lnTo>
                              <a:close/>
                            </a:path>
                          </a:pathLst>
                        </a:custGeom>
                        <a:solidFill>
                          <a:srgbClr val="972C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9"/>
                      <wps:cNvSpPr>
                        <a:spLocks/>
                      </wps:cNvSpPr>
                      <wps:spPr bwMode="auto">
                        <a:xfrm>
                          <a:off x="5228" y="16320"/>
                          <a:ext cx="6677" cy="518"/>
                        </a:xfrm>
                        <a:custGeom>
                          <a:avLst/>
                          <a:gdLst>
                            <a:gd name="T0" fmla="+- 0 11905 5228"/>
                            <a:gd name="T1" fmla="*/ T0 w 6677"/>
                            <a:gd name="T2" fmla="+- 0 16320 16320"/>
                            <a:gd name="T3" fmla="*/ 16320 h 518"/>
                            <a:gd name="T4" fmla="+- 0 5469 5228"/>
                            <a:gd name="T5" fmla="*/ T4 w 6677"/>
                            <a:gd name="T6" fmla="+- 0 16320 16320"/>
                            <a:gd name="T7" fmla="*/ 16320 h 518"/>
                            <a:gd name="T8" fmla="+- 0 5228 5228"/>
                            <a:gd name="T9" fmla="*/ T8 w 6677"/>
                            <a:gd name="T10" fmla="+- 0 16838 16320"/>
                            <a:gd name="T11" fmla="*/ 16838 h 518"/>
                            <a:gd name="T12" fmla="+- 0 11905 5228"/>
                            <a:gd name="T13" fmla="*/ T12 w 6677"/>
                            <a:gd name="T14" fmla="+- 0 16838 16320"/>
                            <a:gd name="T15" fmla="*/ 16838 h 518"/>
                            <a:gd name="T16" fmla="+- 0 11905 5228"/>
                            <a:gd name="T17" fmla="*/ T16 w 6677"/>
                            <a:gd name="T18" fmla="+- 0 16320 16320"/>
                            <a:gd name="T19" fmla="*/ 16320 h 518"/>
                          </a:gdLst>
                          <a:ahLst/>
                          <a:cxnLst>
                            <a:cxn ang="0">
                              <a:pos x="T1" y="T3"/>
                            </a:cxn>
                            <a:cxn ang="0">
                              <a:pos x="T5" y="T7"/>
                            </a:cxn>
                            <a:cxn ang="0">
                              <a:pos x="T9" y="T11"/>
                            </a:cxn>
                            <a:cxn ang="0">
                              <a:pos x="T13" y="T15"/>
                            </a:cxn>
                            <a:cxn ang="0">
                              <a:pos x="T17" y="T19"/>
                            </a:cxn>
                          </a:cxnLst>
                          <a:rect l="0" t="0" r="r" b="b"/>
                          <a:pathLst>
                            <a:path w="6677" h="518">
                              <a:moveTo>
                                <a:pt x="6677" y="0"/>
                              </a:moveTo>
                              <a:lnTo>
                                <a:pt x="241" y="0"/>
                              </a:lnTo>
                              <a:lnTo>
                                <a:pt x="0" y="518"/>
                              </a:lnTo>
                              <a:lnTo>
                                <a:pt x="6677" y="518"/>
                              </a:lnTo>
                              <a:lnTo>
                                <a:pt x="6677" y="0"/>
                              </a:lnTo>
                              <a:close/>
                            </a:path>
                          </a:pathLst>
                        </a:custGeom>
                        <a:solidFill>
                          <a:srgbClr val="3E1A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244078" id="docshapegroup7" o:spid="_x0000_s1026" style="position:absolute;left:0;text-align:left;margin-left:0;margin-top:816pt;width:595.25pt;height:25.9pt;z-index:-15808000;mso-position-horizontal-relative:page;mso-position-vertical-relative:page" coordorigin=",16320" coordsize="11905,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">
              <v:shape id="docshape8" o:spid="_x0000_s1027" style="position:absolute;top:16446;width:5265;height:391;visibility:visible;mso-wrap-style:square;v-text-anchor:top" coordsize="5265,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" path="m5265,l,,,391r5083,l5265,xe" fillcolor="#972c56" stroked="f">
                <v:path arrowok="t" o:connecttype="custom" o:connectlocs="5265,16446;0,16446;0,16837;5083,16837;5265,16446" o:connectangles="0,0,0,0,0"/>
              </v:shape>
              <v:shape id="docshape9" o:spid="_x0000_s1028" style="position:absolute;left:5228;top:16320;width:6677;height:518;visibility:visible;mso-wrap-style:square;v-text-anchor:top" coordsize="6677,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" path="m6677,l241,,,518r6677,l6677,xe" fillcolor="#3e1a24" stroked="f">
                <v:path arrowok="t" o:connecttype="custom" o:connectlocs="6677,16320;241,16320;0,16838;6677,16838;6677,16320" o:connectangles="0,0,0,0,0"/>
              </v:shape>
              <w10:wrap anchorx="page" anchory="page"/>
            </v:group>
          </w:pict>
        </mc:Fallback>
      </mc:AlternateContent>
    </w:r>
    <w:r>
      <w:rPr>
        <w:noProof/>
      </w:rPr>
      <mc:AlternateContent>
        <mc:Choice Requires="wps">
          <w:drawing>
            <wp:anchor distT="0" distB="0" distL="114300" distR="114300" simplePos="0" relativeHeight="487508992" behindDoc="1" locked="0" layoutInCell="1" allowOverlap="1" wp14:anchorId="1ACDC7A3" wp14:editId="6370708F">
              <wp:simplePos x="0" y="0"/>
              <wp:positionH relativeFrom="page">
                <wp:posOffset>3653155</wp:posOffset>
              </wp:positionH>
              <wp:positionV relativeFrom="page">
                <wp:posOffset>10409555</wp:posOffset>
              </wp:positionV>
              <wp:extent cx="3803650" cy="222885"/>
              <wp:effectExtent l="0" t="0" r="6350" b="5715"/>
              <wp:wrapNone/>
              <wp:docPr id="7"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0365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7C9B0" w14:textId="77777777" w:rsidR="00FC6BD9" w:rsidRDefault="005E1CA1">
                          <w:pPr>
                            <w:spacing w:before="9"/>
                            <w:ind w:left="20"/>
                            <w:rPr>
                              <w:sz w:val="28"/>
                            </w:rPr>
                          </w:pPr>
                          <w:r>
                            <w:rPr>
                              <w:color w:val="FFFFFF"/>
                              <w:spacing w:val="-2"/>
                              <w:w w:val="90"/>
                              <w:sz w:val="28"/>
                            </w:rPr>
                            <w:t>https://neurosciencecongress.neurologyconference.com/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CDC7A3" id="_x0000_t202" coordsize="21600,21600" o:spt="202" path="m,l,21600r21600,l21600,xe">
              <v:stroke joinstyle="miter"/>
              <v:path gradientshapeok="t" o:connecttype="rect"/>
            </v:shapetype>
            <v:shape id="docshape10" o:spid="_x0000_s1029" type="#_x0000_t202" style="position:absolute;margin-left:287.65pt;margin-top:819.65pt;width:299.5pt;height:17.55pt;z-index:-1580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" filled="f" stroked="f">
              <v:path arrowok="t"/>
              <v:textbox inset="0,0,0,0">
                <w:txbxContent>
                  <w:p w14:paraId="1437C9B0" w14:textId="77777777" w:rsidR="00FC6BD9" w:rsidRDefault="005E1CA1">
                    <w:pPr>
                      <w:spacing w:before="9"/>
                      <w:ind w:left="20"/>
                      <w:rPr>
                        <w:sz w:val="28"/>
                      </w:rPr>
                    </w:pPr>
                    <w:r>
                      <w:rPr>
                        <w:color w:val="FFFFFF"/>
                        <w:spacing w:val="-2"/>
                        <w:w w:val="90"/>
                        <w:sz w:val="28"/>
                      </w:rPr>
                      <w:t>https://neurosciencecongress.neurologyconference.com/</w:t>
                    </w:r>
                  </w:p>
                </w:txbxContent>
              </v:textbox>
              <w10:wrap anchorx="page" anchory="page"/>
            </v:shape>
          </w:pict>
        </mc:Fallback>
      </mc:AlternateContent>
    </w:r>
    <w:r>
      <w:rPr>
        <w:noProof/>
      </w:rPr>
      <mc:AlternateContent>
        <mc:Choice Requires="wps">
          <w:drawing>
            <wp:anchor distT="0" distB="0" distL="114300" distR="114300" simplePos="0" relativeHeight="487509504" behindDoc="1" locked="0" layoutInCell="1" allowOverlap="1" wp14:anchorId="6B9B0E90" wp14:editId="368AAABE">
              <wp:simplePos x="0" y="0"/>
              <wp:positionH relativeFrom="page">
                <wp:posOffset>679450</wp:posOffset>
              </wp:positionH>
              <wp:positionV relativeFrom="page">
                <wp:posOffset>10440035</wp:posOffset>
              </wp:positionV>
              <wp:extent cx="1532255" cy="194310"/>
              <wp:effectExtent l="0" t="0" r="4445" b="8890"/>
              <wp:wrapNone/>
              <wp:docPr id="6"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3225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E82FF" w14:textId="77777777" w:rsidR="00FC6BD9" w:rsidRDefault="000D721A">
                          <w:pPr>
                            <w:spacing w:before="10"/>
                            <w:ind w:left="20"/>
                            <w:rPr>
                              <w:b/>
                              <w:sz w:val="24"/>
                            </w:rPr>
                          </w:pPr>
                          <w:hyperlink r:id="rId1">
                            <w:r w:rsidR="005E1CA1">
                              <w:rPr>
                                <w:b/>
                                <w:color w:val="FFFFFF"/>
                                <w:spacing w:val="-2"/>
                                <w:sz w:val="24"/>
                              </w:rPr>
                              <w:t>Carlansmith@gmail.co</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9B0E90" id="docshape11" o:spid="_x0000_s1030" type="#_x0000_t202" style="position:absolute;margin-left:53.5pt;margin-top:822.05pt;width:120.65pt;height:15.3pt;z-index:-1580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" filled="f" stroked="f">
              <v:path arrowok="t"/>
              <v:textbox inset="0,0,0,0">
                <w:txbxContent>
                  <w:p w14:paraId="4C1E82FF" w14:textId="77777777" w:rsidR="00FC6BD9" w:rsidRDefault="005E1CA1">
                    <w:pPr>
                      <w:spacing w:before="10"/>
                      <w:ind w:left="20"/>
                      <w:rPr>
                        <w:b/>
                        <w:sz w:val="24"/>
                      </w:rPr>
                    </w:pPr>
                    <w:hyperlink r:id="rId2">
                      <w:r>
                        <w:rPr>
                          <w:b/>
                          <w:color w:val="FFFFFF"/>
                          <w:spacing w:val="-2"/>
                          <w:sz w:val="24"/>
                        </w:rPr>
                        <w:t>Carlansmith@gmail.co</w:t>
                      </w:r>
                    </w:hyperlink>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51102C" w14:textId="77777777" w:rsidR="000D721A" w:rsidRDefault="000D721A">
      <w:r>
        <w:separator/>
      </w:r>
    </w:p>
  </w:footnote>
  <w:footnote w:type="continuationSeparator" w:id="0">
    <w:p w14:paraId="4013F462" w14:textId="77777777" w:rsidR="000D721A" w:rsidRDefault="000D72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6B277" w14:textId="77777777" w:rsidR="00FC6BD9" w:rsidRDefault="0096319C">
    <w:pPr>
      <w:pStyle w:val="BodyText"/>
      <w:spacing w:line="14" w:lineRule="auto"/>
      <w:rPr>
        <w:sz w:val="20"/>
      </w:rPr>
    </w:pPr>
    <w:r>
      <w:rPr>
        <w:noProof/>
      </w:rPr>
      <mc:AlternateContent>
        <mc:Choice Requires="wpg">
          <w:drawing>
            <wp:anchor distT="0" distB="0" distL="114300" distR="114300" simplePos="0" relativeHeight="487506432" behindDoc="1" locked="0" layoutInCell="1" allowOverlap="1" wp14:anchorId="3254E1F1" wp14:editId="7D6CB1D7">
              <wp:simplePos x="0" y="0"/>
              <wp:positionH relativeFrom="page">
                <wp:posOffset>0</wp:posOffset>
              </wp:positionH>
              <wp:positionV relativeFrom="page">
                <wp:posOffset>0</wp:posOffset>
              </wp:positionV>
              <wp:extent cx="7560310" cy="1604010"/>
              <wp:effectExtent l="0" t="0" r="0" b="0"/>
              <wp:wrapNone/>
              <wp:docPr id="1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604010"/>
                        <a:chOff x="0" y="0"/>
                        <a:chExt cx="11906" cy="2526"/>
                      </a:xfrm>
                    </wpg:grpSpPr>
                    <wps:wsp>
                      <wps:cNvPr id="15" name="docshape2"/>
                      <wps:cNvSpPr>
                        <a:spLocks/>
                      </wps:cNvSpPr>
                      <wps:spPr bwMode="auto">
                        <a:xfrm>
                          <a:off x="0" y="0"/>
                          <a:ext cx="11906" cy="2160"/>
                        </a:xfrm>
                        <a:prstGeom prst="rect">
                          <a:avLst/>
                        </a:prstGeom>
                        <a:solidFill>
                          <a:srgbClr val="3E1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docshape3"/>
                      <wps:cNvSpPr>
                        <a:spLocks/>
                      </wps:cNvSpPr>
                      <wps:spPr bwMode="auto">
                        <a:xfrm>
                          <a:off x="0" y="1948"/>
                          <a:ext cx="8228" cy="578"/>
                        </a:xfrm>
                        <a:custGeom>
                          <a:avLst/>
                          <a:gdLst>
                            <a:gd name="T0" fmla="*/ 8228 w 8228"/>
                            <a:gd name="T1" fmla="+- 0 1948 1948"/>
                            <a:gd name="T2" fmla="*/ 1948 h 578"/>
                            <a:gd name="T3" fmla="*/ 29 w 8228"/>
                            <a:gd name="T4" fmla="+- 0 1948 1948"/>
                            <a:gd name="T5" fmla="*/ 1948 h 578"/>
                            <a:gd name="T6" fmla="*/ 0 w 8228"/>
                            <a:gd name="T7" fmla="+- 0 2011 1948"/>
                            <a:gd name="T8" fmla="*/ 2011 h 578"/>
                            <a:gd name="T9" fmla="*/ 0 w 8228"/>
                            <a:gd name="T10" fmla="+- 0 2526 1948"/>
                            <a:gd name="T11" fmla="*/ 2526 h 578"/>
                            <a:gd name="T12" fmla="*/ 7959 w 8228"/>
                            <a:gd name="T13" fmla="+- 0 2526 1948"/>
                            <a:gd name="T14" fmla="*/ 2526 h 578"/>
                            <a:gd name="T15" fmla="*/ 8228 w 8228"/>
                            <a:gd name="T16" fmla="+- 0 1948 1948"/>
                            <a:gd name="T17" fmla="*/ 1948 h 578"/>
                          </a:gdLst>
                          <a:ahLst/>
                          <a:cxnLst>
                            <a:cxn ang="0">
                              <a:pos x="T0" y="T2"/>
                            </a:cxn>
                            <a:cxn ang="0">
                              <a:pos x="T3" y="T5"/>
                            </a:cxn>
                            <a:cxn ang="0">
                              <a:pos x="T6" y="T8"/>
                            </a:cxn>
                            <a:cxn ang="0">
                              <a:pos x="T9" y="T11"/>
                            </a:cxn>
                            <a:cxn ang="0">
                              <a:pos x="T12" y="T14"/>
                            </a:cxn>
                            <a:cxn ang="0">
                              <a:pos x="T15" y="T17"/>
                            </a:cxn>
                          </a:cxnLst>
                          <a:rect l="0" t="0" r="r" b="b"/>
                          <a:pathLst>
                            <a:path w="8228" h="578">
                              <a:moveTo>
                                <a:pt x="8228" y="0"/>
                              </a:moveTo>
                              <a:lnTo>
                                <a:pt x="29" y="0"/>
                              </a:lnTo>
                              <a:lnTo>
                                <a:pt x="0" y="63"/>
                              </a:lnTo>
                              <a:lnTo>
                                <a:pt x="0" y="578"/>
                              </a:lnTo>
                              <a:lnTo>
                                <a:pt x="7959" y="578"/>
                              </a:lnTo>
                              <a:lnTo>
                                <a:pt x="8228" y="0"/>
                              </a:lnTo>
                              <a:close/>
                            </a:path>
                          </a:pathLst>
                        </a:custGeom>
                        <a:solidFill>
                          <a:srgbClr val="972C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2AE781C" id="docshapegroup1" o:spid="_x0000_s1026" style="position:absolute;left:0;text-align:left;margin-left:0;margin-top:0;width:595.3pt;height:126.3pt;z-index:-15810048;mso-position-horizontal-relative:page;mso-position-vertical-relative:page" coordsize="11906,2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">
              <v:rect id="docshape2" o:spid="_x0000_s1027" style="position:absolute;width:1190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" fillcolor="#3e1a24" stroked="f">
                <v:path arrowok="t"/>
              </v:rect>
              <v:shape id="docshape3" o:spid="_x0000_s1028" style="position:absolute;top:1948;width:8228;height:578;visibility:visible;mso-wrap-style:square;v-text-anchor:top" coordsize="8228,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" path="m8228,l29,,,63,,578r7959,l8228,xe" fillcolor="#972c56" stroked="f">
                <v:path arrowok="t" o:connecttype="custom" o:connectlocs="8228,1948;29,1948;0,2011;0,2526;7959,2526;8228,1948" o:connectangles="0,0,0,0,0,0"/>
              </v:shape>
              <w10:wrap anchorx="page" anchory="page"/>
            </v:group>
          </w:pict>
        </mc:Fallback>
      </mc:AlternateContent>
    </w:r>
    <w:r>
      <w:rPr>
        <w:noProof/>
      </w:rPr>
      <mc:AlternateContent>
        <mc:Choice Requires="wps">
          <w:drawing>
            <wp:anchor distT="0" distB="0" distL="114300" distR="114300" simplePos="0" relativeHeight="487506944" behindDoc="1" locked="0" layoutInCell="1" allowOverlap="1" wp14:anchorId="4DEF7666" wp14:editId="769DF31B">
              <wp:simplePos x="0" y="0"/>
              <wp:positionH relativeFrom="page">
                <wp:posOffset>3108960</wp:posOffset>
              </wp:positionH>
              <wp:positionV relativeFrom="page">
                <wp:posOffset>191135</wp:posOffset>
              </wp:positionV>
              <wp:extent cx="2038985" cy="994410"/>
              <wp:effectExtent l="0" t="0" r="5715" b="8890"/>
              <wp:wrapNone/>
              <wp:docPr id="13"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898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C0F3C" w14:textId="77777777" w:rsidR="00FC6BD9" w:rsidRDefault="005E1CA1">
                          <w:pPr>
                            <w:spacing w:before="9"/>
                            <w:ind w:left="91"/>
                            <w:rPr>
                              <w:b/>
                              <w:sz w:val="28"/>
                            </w:rPr>
                          </w:pPr>
                          <w:r>
                            <w:rPr>
                              <w:b/>
                              <w:color w:val="FFFFFF"/>
                              <w:sz w:val="28"/>
                            </w:rPr>
                            <w:t>17th</w:t>
                          </w:r>
                          <w:r>
                            <w:rPr>
                              <w:b/>
                              <w:color w:val="FFFFFF"/>
                              <w:spacing w:val="-6"/>
                              <w:sz w:val="28"/>
                            </w:rPr>
                            <w:t xml:space="preserve"> </w:t>
                          </w:r>
                          <w:r>
                            <w:rPr>
                              <w:b/>
                              <w:color w:val="FFFFFF"/>
                              <w:sz w:val="28"/>
                            </w:rPr>
                            <w:t>Annual</w:t>
                          </w:r>
                          <w:r>
                            <w:rPr>
                              <w:b/>
                              <w:color w:val="FFFFFF"/>
                              <w:spacing w:val="-4"/>
                              <w:sz w:val="28"/>
                            </w:rPr>
                            <w:t xml:space="preserve"> </w:t>
                          </w:r>
                          <w:r>
                            <w:rPr>
                              <w:b/>
                              <w:color w:val="FFFFFF"/>
                              <w:sz w:val="28"/>
                            </w:rPr>
                            <w:t>Congress</w:t>
                          </w:r>
                          <w:r>
                            <w:rPr>
                              <w:b/>
                              <w:color w:val="FFFFFF"/>
                              <w:spacing w:val="-7"/>
                              <w:sz w:val="28"/>
                            </w:rPr>
                            <w:t xml:space="preserve"> </w:t>
                          </w:r>
                          <w:r>
                            <w:rPr>
                              <w:b/>
                              <w:color w:val="FFFFFF"/>
                              <w:spacing w:val="-5"/>
                              <w:sz w:val="28"/>
                            </w:rPr>
                            <w:t>on</w:t>
                          </w:r>
                        </w:p>
                        <w:p w14:paraId="72915280" w14:textId="77777777" w:rsidR="00FC6BD9" w:rsidRDefault="005E1CA1">
                          <w:pPr>
                            <w:spacing w:before="127"/>
                            <w:ind w:left="20"/>
                            <w:rPr>
                              <w:b/>
                              <w:sz w:val="56"/>
                            </w:rPr>
                          </w:pPr>
                          <w:r>
                            <w:rPr>
                              <w:b/>
                              <w:color w:val="FFFFFF"/>
                              <w:spacing w:val="-2"/>
                              <w:sz w:val="56"/>
                            </w:rPr>
                            <w:t>Neuroscience</w:t>
                          </w:r>
                        </w:p>
                        <w:p w14:paraId="4C16F34F" w14:textId="77777777" w:rsidR="00FC6BD9" w:rsidRDefault="005E1CA1">
                          <w:pPr>
                            <w:spacing w:before="121"/>
                            <w:ind w:left="72"/>
                            <w:rPr>
                              <w:b/>
                              <w:sz w:val="28"/>
                            </w:rPr>
                          </w:pPr>
                          <w:r>
                            <w:rPr>
                              <w:b/>
                              <w:color w:val="FFFFFF"/>
                              <w:sz w:val="28"/>
                            </w:rPr>
                            <w:t>July</w:t>
                          </w:r>
                          <w:r>
                            <w:rPr>
                              <w:b/>
                              <w:color w:val="FFFFFF"/>
                              <w:spacing w:val="-6"/>
                              <w:sz w:val="28"/>
                            </w:rPr>
                            <w:t xml:space="preserve"> </w:t>
                          </w:r>
                          <w:r>
                            <w:rPr>
                              <w:b/>
                              <w:color w:val="FFFFFF"/>
                              <w:sz w:val="28"/>
                            </w:rPr>
                            <w:t>18-19,</w:t>
                          </w:r>
                          <w:r>
                            <w:rPr>
                              <w:b/>
                              <w:color w:val="FFFFFF"/>
                              <w:spacing w:val="-4"/>
                              <w:sz w:val="28"/>
                            </w:rPr>
                            <w:t xml:space="preserve"> </w:t>
                          </w:r>
                          <w:r>
                            <w:rPr>
                              <w:b/>
                              <w:color w:val="FFFFFF"/>
                              <w:sz w:val="28"/>
                            </w:rPr>
                            <w:t>2022</w:t>
                          </w:r>
                          <w:r>
                            <w:rPr>
                              <w:b/>
                              <w:color w:val="FFFFFF"/>
                              <w:spacing w:val="-2"/>
                              <w:sz w:val="28"/>
                            </w:rPr>
                            <w:t xml:space="preserve"> Webinar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DEF7666" id="_x0000_t202" coordsize="21600,21600" o:spt="202" path="m,l,21600r21600,l21600,xe">
              <v:stroke joinstyle="miter"/>
              <v:path gradientshapeok="t" o:connecttype="rect"/>
            </v:shapetype>
            <v:shape id="docshape4" o:spid="_x0000_s1026" type="#_x0000_t202" style="position:absolute;margin-left:244.8pt;margin-top:15.05pt;width:160.55pt;height:78.3pt;z-index:-1580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" filled="f" stroked="f">
              <v:path arrowok="t"/>
              <v:textbox inset="0,0,0,0">
                <w:txbxContent>
                  <w:p w14:paraId="5E6C0F3C" w14:textId="77777777" w:rsidR="00FC6BD9" w:rsidRDefault="005E1CA1">
                    <w:pPr>
                      <w:spacing w:before="9"/>
                      <w:ind w:left="91"/>
                      <w:rPr>
                        <w:b/>
                        <w:sz w:val="28"/>
                      </w:rPr>
                    </w:pPr>
                    <w:r>
                      <w:rPr>
                        <w:b/>
                        <w:color w:val="FFFFFF"/>
                        <w:sz w:val="28"/>
                      </w:rPr>
                      <w:t>17th</w:t>
                    </w:r>
                    <w:r>
                      <w:rPr>
                        <w:b/>
                        <w:color w:val="FFFFFF"/>
                        <w:spacing w:val="-6"/>
                        <w:sz w:val="28"/>
                      </w:rPr>
                      <w:t xml:space="preserve"> </w:t>
                    </w:r>
                    <w:r>
                      <w:rPr>
                        <w:b/>
                        <w:color w:val="FFFFFF"/>
                        <w:sz w:val="28"/>
                      </w:rPr>
                      <w:t>Annual</w:t>
                    </w:r>
                    <w:r>
                      <w:rPr>
                        <w:b/>
                        <w:color w:val="FFFFFF"/>
                        <w:spacing w:val="-4"/>
                        <w:sz w:val="28"/>
                      </w:rPr>
                      <w:t xml:space="preserve"> </w:t>
                    </w:r>
                    <w:r>
                      <w:rPr>
                        <w:b/>
                        <w:color w:val="FFFFFF"/>
                        <w:sz w:val="28"/>
                      </w:rPr>
                      <w:t>Congress</w:t>
                    </w:r>
                    <w:r>
                      <w:rPr>
                        <w:b/>
                        <w:color w:val="FFFFFF"/>
                        <w:spacing w:val="-7"/>
                        <w:sz w:val="28"/>
                      </w:rPr>
                      <w:t xml:space="preserve"> </w:t>
                    </w:r>
                    <w:r>
                      <w:rPr>
                        <w:b/>
                        <w:color w:val="FFFFFF"/>
                        <w:spacing w:val="-5"/>
                        <w:sz w:val="28"/>
                      </w:rPr>
                      <w:t>on</w:t>
                    </w:r>
                  </w:p>
                  <w:p w14:paraId="72915280" w14:textId="77777777" w:rsidR="00FC6BD9" w:rsidRDefault="005E1CA1">
                    <w:pPr>
                      <w:spacing w:before="127"/>
                      <w:ind w:left="20"/>
                      <w:rPr>
                        <w:b/>
                        <w:sz w:val="56"/>
                      </w:rPr>
                    </w:pPr>
                    <w:r>
                      <w:rPr>
                        <w:b/>
                        <w:color w:val="FFFFFF"/>
                        <w:spacing w:val="-2"/>
                        <w:sz w:val="56"/>
                      </w:rPr>
                      <w:t>Neuroscience</w:t>
                    </w:r>
                  </w:p>
                  <w:p w14:paraId="4C16F34F" w14:textId="77777777" w:rsidR="00FC6BD9" w:rsidRDefault="005E1CA1">
                    <w:pPr>
                      <w:spacing w:before="121"/>
                      <w:ind w:left="72"/>
                      <w:rPr>
                        <w:b/>
                        <w:sz w:val="28"/>
                      </w:rPr>
                    </w:pPr>
                    <w:r>
                      <w:rPr>
                        <w:b/>
                        <w:color w:val="FFFFFF"/>
                        <w:sz w:val="28"/>
                      </w:rPr>
                      <w:t>July</w:t>
                    </w:r>
                    <w:r>
                      <w:rPr>
                        <w:b/>
                        <w:color w:val="FFFFFF"/>
                        <w:spacing w:val="-6"/>
                        <w:sz w:val="28"/>
                      </w:rPr>
                      <w:t xml:space="preserve"> </w:t>
                    </w:r>
                    <w:r>
                      <w:rPr>
                        <w:b/>
                        <w:color w:val="FFFFFF"/>
                        <w:sz w:val="28"/>
                      </w:rPr>
                      <w:t>18-19,</w:t>
                    </w:r>
                    <w:r>
                      <w:rPr>
                        <w:b/>
                        <w:color w:val="FFFFFF"/>
                        <w:spacing w:val="-4"/>
                        <w:sz w:val="28"/>
                      </w:rPr>
                      <w:t xml:space="preserve"> </w:t>
                    </w:r>
                    <w:r>
                      <w:rPr>
                        <w:b/>
                        <w:color w:val="FFFFFF"/>
                        <w:sz w:val="28"/>
                      </w:rPr>
                      <w:t>2022</w:t>
                    </w:r>
                    <w:r>
                      <w:rPr>
                        <w:b/>
                        <w:color w:val="FFFFFF"/>
                        <w:spacing w:val="-2"/>
                        <w:sz w:val="28"/>
                      </w:rPr>
                      <w:t xml:space="preserve"> Webinar</w:t>
                    </w:r>
                  </w:p>
                </w:txbxContent>
              </v:textbox>
              <w10:wrap anchorx="page" anchory="page"/>
            </v:shape>
          </w:pict>
        </mc:Fallback>
      </mc:AlternateContent>
    </w:r>
    <w:r>
      <w:rPr>
        <w:noProof/>
      </w:rPr>
      <mc:AlternateContent>
        <mc:Choice Requires="wps">
          <w:drawing>
            <wp:anchor distT="0" distB="0" distL="114300" distR="114300" simplePos="0" relativeHeight="487507456" behindDoc="1" locked="0" layoutInCell="1" allowOverlap="1" wp14:anchorId="24843AA9" wp14:editId="7FCB35F0">
              <wp:simplePos x="0" y="0"/>
              <wp:positionH relativeFrom="page">
                <wp:posOffset>752475</wp:posOffset>
              </wp:positionH>
              <wp:positionV relativeFrom="page">
                <wp:posOffset>1314450</wp:posOffset>
              </wp:positionV>
              <wp:extent cx="3971290" cy="208280"/>
              <wp:effectExtent l="0" t="0" r="3810" b="7620"/>
              <wp:wrapNone/>
              <wp:docPr id="12"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7129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BCDF3" w14:textId="77777777" w:rsidR="00FC6BD9" w:rsidRDefault="005E1CA1">
                          <w:pPr>
                            <w:spacing w:before="8"/>
                            <w:ind w:left="20"/>
                            <w:rPr>
                              <w:b/>
                              <w:sz w:val="26"/>
                            </w:rPr>
                          </w:pPr>
                          <w:r>
                            <w:rPr>
                              <w:b/>
                              <w:color w:val="FFFFFF"/>
                              <w:sz w:val="26"/>
                            </w:rPr>
                            <w:t>Journal</w:t>
                          </w:r>
                          <w:r>
                            <w:rPr>
                              <w:b/>
                              <w:color w:val="FFFFFF"/>
                              <w:spacing w:val="-9"/>
                              <w:sz w:val="26"/>
                            </w:rPr>
                            <w:t xml:space="preserve"> </w:t>
                          </w:r>
                          <w:r>
                            <w:rPr>
                              <w:b/>
                              <w:color w:val="FFFFFF"/>
                              <w:sz w:val="26"/>
                            </w:rPr>
                            <w:t>of</w:t>
                          </w:r>
                          <w:r>
                            <w:rPr>
                              <w:b/>
                              <w:color w:val="FFFFFF"/>
                              <w:spacing w:val="-9"/>
                              <w:sz w:val="26"/>
                            </w:rPr>
                            <w:t xml:space="preserve"> </w:t>
                          </w:r>
                          <w:r>
                            <w:rPr>
                              <w:b/>
                              <w:color w:val="FFFFFF"/>
                              <w:sz w:val="26"/>
                            </w:rPr>
                            <w:t>Neurology</w:t>
                          </w:r>
                          <w:r>
                            <w:rPr>
                              <w:b/>
                              <w:color w:val="FFFFFF"/>
                              <w:spacing w:val="-7"/>
                              <w:sz w:val="26"/>
                            </w:rPr>
                            <w:t xml:space="preserve"> </w:t>
                          </w:r>
                          <w:r>
                            <w:rPr>
                              <w:b/>
                              <w:color w:val="FFFFFF"/>
                              <w:sz w:val="26"/>
                            </w:rPr>
                            <w:t>and</w:t>
                          </w:r>
                          <w:r>
                            <w:rPr>
                              <w:b/>
                              <w:color w:val="FFFFFF"/>
                              <w:spacing w:val="-8"/>
                              <w:sz w:val="26"/>
                            </w:rPr>
                            <w:t xml:space="preserve"> </w:t>
                          </w:r>
                          <w:r>
                            <w:rPr>
                              <w:b/>
                              <w:color w:val="FFFFFF"/>
                              <w:sz w:val="26"/>
                            </w:rPr>
                            <w:t>Neurorehabilitation</w:t>
                          </w:r>
                          <w:r>
                            <w:rPr>
                              <w:b/>
                              <w:color w:val="FFFFFF"/>
                              <w:spacing w:val="-9"/>
                              <w:sz w:val="26"/>
                            </w:rPr>
                            <w:t xml:space="preserve"> </w:t>
                          </w:r>
                          <w:r>
                            <w:rPr>
                              <w:b/>
                              <w:color w:val="FFFFFF"/>
                              <w:spacing w:val="-2"/>
                              <w:sz w:val="26"/>
                            </w:rPr>
                            <w:t>Research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843AA9" id="docshape5" o:spid="_x0000_s1027" type="#_x0000_t202" style="position:absolute;margin-left:59.25pt;margin-top:103.5pt;width:312.7pt;height:16.4pt;z-index:-1580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" filled="f" stroked="f">
              <v:path arrowok="t"/>
              <v:textbox inset="0,0,0,0">
                <w:txbxContent>
                  <w:p w14:paraId="17FBCDF3" w14:textId="77777777" w:rsidR="00FC6BD9" w:rsidRDefault="005E1CA1">
                    <w:pPr>
                      <w:spacing w:before="8"/>
                      <w:ind w:left="20"/>
                      <w:rPr>
                        <w:b/>
                        <w:sz w:val="26"/>
                      </w:rPr>
                    </w:pPr>
                    <w:r>
                      <w:rPr>
                        <w:b/>
                        <w:color w:val="FFFFFF"/>
                        <w:sz w:val="26"/>
                      </w:rPr>
                      <w:t>Journal</w:t>
                    </w:r>
                    <w:r>
                      <w:rPr>
                        <w:b/>
                        <w:color w:val="FFFFFF"/>
                        <w:spacing w:val="-9"/>
                        <w:sz w:val="26"/>
                      </w:rPr>
                      <w:t xml:space="preserve"> </w:t>
                    </w:r>
                    <w:r>
                      <w:rPr>
                        <w:b/>
                        <w:color w:val="FFFFFF"/>
                        <w:sz w:val="26"/>
                      </w:rPr>
                      <w:t>of</w:t>
                    </w:r>
                    <w:r>
                      <w:rPr>
                        <w:b/>
                        <w:color w:val="FFFFFF"/>
                        <w:spacing w:val="-9"/>
                        <w:sz w:val="26"/>
                      </w:rPr>
                      <w:t xml:space="preserve"> </w:t>
                    </w:r>
                    <w:r>
                      <w:rPr>
                        <w:b/>
                        <w:color w:val="FFFFFF"/>
                        <w:sz w:val="26"/>
                      </w:rPr>
                      <w:t>Neurology</w:t>
                    </w:r>
                    <w:r>
                      <w:rPr>
                        <w:b/>
                        <w:color w:val="FFFFFF"/>
                        <w:spacing w:val="-7"/>
                        <w:sz w:val="26"/>
                      </w:rPr>
                      <w:t xml:space="preserve"> </w:t>
                    </w:r>
                    <w:r>
                      <w:rPr>
                        <w:b/>
                        <w:color w:val="FFFFFF"/>
                        <w:sz w:val="26"/>
                      </w:rPr>
                      <w:t>and</w:t>
                    </w:r>
                    <w:r>
                      <w:rPr>
                        <w:b/>
                        <w:color w:val="FFFFFF"/>
                        <w:spacing w:val="-8"/>
                        <w:sz w:val="26"/>
                      </w:rPr>
                      <w:t xml:space="preserve"> </w:t>
                    </w:r>
                    <w:r>
                      <w:rPr>
                        <w:b/>
                        <w:color w:val="FFFFFF"/>
                        <w:sz w:val="26"/>
                      </w:rPr>
                      <w:t>Neurorehabilitation</w:t>
                    </w:r>
                    <w:r>
                      <w:rPr>
                        <w:b/>
                        <w:color w:val="FFFFFF"/>
                        <w:spacing w:val="-9"/>
                        <w:sz w:val="26"/>
                      </w:rPr>
                      <w:t xml:space="preserve"> </w:t>
                    </w:r>
                    <w:r>
                      <w:rPr>
                        <w:b/>
                        <w:color w:val="FFFFFF"/>
                        <w:spacing w:val="-2"/>
                        <w:sz w:val="26"/>
                      </w:rPr>
                      <w:t>Research</w:t>
                    </w:r>
                  </w:p>
                </w:txbxContent>
              </v:textbox>
              <w10:wrap anchorx="page" anchory="page"/>
            </v:shape>
          </w:pict>
        </mc:Fallback>
      </mc:AlternateContent>
    </w:r>
    <w:r>
      <w:rPr>
        <w:noProof/>
      </w:rPr>
      <mc:AlternateContent>
        <mc:Choice Requires="wps">
          <w:drawing>
            <wp:anchor distT="0" distB="0" distL="114300" distR="114300" simplePos="0" relativeHeight="487507968" behindDoc="1" locked="0" layoutInCell="1" allowOverlap="1" wp14:anchorId="31E14282" wp14:editId="29C134B1">
              <wp:simplePos x="0" y="0"/>
              <wp:positionH relativeFrom="page">
                <wp:posOffset>5984240</wp:posOffset>
              </wp:positionH>
              <wp:positionV relativeFrom="page">
                <wp:posOffset>1376045</wp:posOffset>
              </wp:positionV>
              <wp:extent cx="697865" cy="194310"/>
              <wp:effectExtent l="0" t="0" r="635" b="8890"/>
              <wp:wrapNone/>
              <wp:docPr id="11"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786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58348" w14:textId="77777777" w:rsidR="00FC6BD9" w:rsidRDefault="005E1CA1">
                          <w:pPr>
                            <w:spacing w:before="10"/>
                            <w:ind w:left="20"/>
                            <w:rPr>
                              <w:b/>
                              <w:sz w:val="24"/>
                            </w:rPr>
                          </w:pPr>
                          <w:r>
                            <w:rPr>
                              <w:b/>
                              <w:color w:val="000013"/>
                              <w:sz w:val="24"/>
                            </w:rPr>
                            <w:t>Volume:</w:t>
                          </w:r>
                          <w:r>
                            <w:rPr>
                              <w:b/>
                              <w:color w:val="000013"/>
                              <w:spacing w:val="-13"/>
                              <w:sz w:val="24"/>
                            </w:rPr>
                            <w:t xml:space="preserve"> </w:t>
                          </w:r>
                          <w:r>
                            <w:rPr>
                              <w:b/>
                              <w:color w:val="000013"/>
                              <w:spacing w:val="-10"/>
                              <w:sz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E14282" id="docshape6" o:spid="_x0000_s1028" type="#_x0000_t202" style="position:absolute;margin-left:471.2pt;margin-top:108.35pt;width:54.95pt;height:15.3pt;z-index:-1580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" filled="f" stroked="f">
              <v:path arrowok="t"/>
              <v:textbox inset="0,0,0,0">
                <w:txbxContent>
                  <w:p w14:paraId="73B58348" w14:textId="77777777" w:rsidR="00FC6BD9" w:rsidRDefault="005E1CA1">
                    <w:pPr>
                      <w:spacing w:before="10"/>
                      <w:ind w:left="20"/>
                      <w:rPr>
                        <w:b/>
                        <w:sz w:val="24"/>
                      </w:rPr>
                    </w:pPr>
                    <w:r>
                      <w:rPr>
                        <w:b/>
                        <w:color w:val="000013"/>
                        <w:sz w:val="24"/>
                      </w:rPr>
                      <w:t>Volume:</w:t>
                    </w:r>
                    <w:r>
                      <w:rPr>
                        <w:b/>
                        <w:color w:val="000013"/>
                        <w:spacing w:val="-13"/>
                        <w:sz w:val="24"/>
                      </w:rPr>
                      <w:t xml:space="preserve"> </w:t>
                    </w:r>
                    <w:r>
                      <w:rPr>
                        <w:b/>
                        <w:color w:val="000013"/>
                        <w:spacing w:val="-10"/>
                        <w:sz w:val="24"/>
                      </w:rPr>
                      <w:t>7</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472441"/>
    <w:multiLevelType w:val="hybridMultilevel"/>
    <w:tmpl w:val="2BC47B5E"/>
    <w:lvl w:ilvl="0" w:tplc="56488430">
      <w:start w:val="1"/>
      <w:numFmt w:val="decimal"/>
      <w:lvlText w:val="%1."/>
      <w:lvlJc w:val="left"/>
      <w:pPr>
        <w:ind w:left="498" w:hanging="360"/>
      </w:pPr>
      <w:rPr>
        <w:rFonts w:ascii="Times New Roman" w:eastAsia="Times New Roman" w:hAnsi="Times New Roman" w:cs="Times New Roman" w:hint="default"/>
        <w:b w:val="0"/>
        <w:bCs w:val="0"/>
        <w:i w:val="0"/>
        <w:iCs w:val="0"/>
        <w:color w:val="221F1F"/>
        <w:w w:val="97"/>
        <w:sz w:val="24"/>
        <w:szCs w:val="24"/>
        <w:lang w:val="en-US" w:eastAsia="en-US" w:bidi="ar-SA"/>
      </w:rPr>
    </w:lvl>
    <w:lvl w:ilvl="1" w:tplc="C46C1590">
      <w:numFmt w:val="bullet"/>
      <w:lvlText w:val="•"/>
      <w:lvlJc w:val="left"/>
      <w:pPr>
        <w:ind w:left="990" w:hanging="360"/>
      </w:pPr>
      <w:rPr>
        <w:rFonts w:hint="default"/>
        <w:lang w:val="en-US" w:eastAsia="en-US" w:bidi="ar-SA"/>
      </w:rPr>
    </w:lvl>
    <w:lvl w:ilvl="2" w:tplc="A1966E3C">
      <w:numFmt w:val="bullet"/>
      <w:lvlText w:val="•"/>
      <w:lvlJc w:val="left"/>
      <w:pPr>
        <w:ind w:left="1481" w:hanging="360"/>
      </w:pPr>
      <w:rPr>
        <w:rFonts w:hint="default"/>
        <w:lang w:val="en-US" w:eastAsia="en-US" w:bidi="ar-SA"/>
      </w:rPr>
    </w:lvl>
    <w:lvl w:ilvl="3" w:tplc="886C0EA4">
      <w:numFmt w:val="bullet"/>
      <w:lvlText w:val="•"/>
      <w:lvlJc w:val="left"/>
      <w:pPr>
        <w:ind w:left="1971" w:hanging="360"/>
      </w:pPr>
      <w:rPr>
        <w:rFonts w:hint="default"/>
        <w:lang w:val="en-US" w:eastAsia="en-US" w:bidi="ar-SA"/>
      </w:rPr>
    </w:lvl>
    <w:lvl w:ilvl="4" w:tplc="EF2054E0">
      <w:numFmt w:val="bullet"/>
      <w:lvlText w:val="•"/>
      <w:lvlJc w:val="left"/>
      <w:pPr>
        <w:ind w:left="2462" w:hanging="360"/>
      </w:pPr>
      <w:rPr>
        <w:rFonts w:hint="default"/>
        <w:lang w:val="en-US" w:eastAsia="en-US" w:bidi="ar-SA"/>
      </w:rPr>
    </w:lvl>
    <w:lvl w:ilvl="5" w:tplc="9CF85B1C">
      <w:numFmt w:val="bullet"/>
      <w:lvlText w:val="•"/>
      <w:lvlJc w:val="left"/>
      <w:pPr>
        <w:ind w:left="2952" w:hanging="360"/>
      </w:pPr>
      <w:rPr>
        <w:rFonts w:hint="default"/>
        <w:lang w:val="en-US" w:eastAsia="en-US" w:bidi="ar-SA"/>
      </w:rPr>
    </w:lvl>
    <w:lvl w:ilvl="6" w:tplc="D5AA6426">
      <w:numFmt w:val="bullet"/>
      <w:lvlText w:val="•"/>
      <w:lvlJc w:val="left"/>
      <w:pPr>
        <w:ind w:left="3443" w:hanging="360"/>
      </w:pPr>
      <w:rPr>
        <w:rFonts w:hint="default"/>
        <w:lang w:val="en-US" w:eastAsia="en-US" w:bidi="ar-SA"/>
      </w:rPr>
    </w:lvl>
    <w:lvl w:ilvl="7" w:tplc="9CDAEB00">
      <w:numFmt w:val="bullet"/>
      <w:lvlText w:val="•"/>
      <w:lvlJc w:val="left"/>
      <w:pPr>
        <w:ind w:left="3934" w:hanging="360"/>
      </w:pPr>
      <w:rPr>
        <w:rFonts w:hint="default"/>
        <w:lang w:val="en-US" w:eastAsia="en-US" w:bidi="ar-SA"/>
      </w:rPr>
    </w:lvl>
    <w:lvl w:ilvl="8" w:tplc="EBB63768">
      <w:numFmt w:val="bullet"/>
      <w:lvlText w:val="•"/>
      <w:lvlJc w:val="left"/>
      <w:pPr>
        <w:ind w:left="4424"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vdtvwr0mt0a0pexfe3vve0zp59axvevexdf&quot;&gt;Axon regeneration -3&lt;record-ids&gt;&lt;item&gt;22500&lt;/item&gt;&lt;item&gt;24183&lt;/item&gt;&lt;item&gt;25446&lt;/item&gt;&lt;item&gt;25447&lt;/item&gt;&lt;item&gt;25448&lt;/item&gt;&lt;/record-ids&gt;&lt;/item&gt;&lt;/Libraries&gt;"/>
  </w:docVars>
  <w:rsids>
    <w:rsidRoot w:val="00FC6BD9"/>
    <w:rsid w:val="000B6D57"/>
    <w:rsid w:val="000D721A"/>
    <w:rsid w:val="00151B15"/>
    <w:rsid w:val="004A1394"/>
    <w:rsid w:val="005E1CA1"/>
    <w:rsid w:val="006028C2"/>
    <w:rsid w:val="006150A9"/>
    <w:rsid w:val="00616687"/>
    <w:rsid w:val="006416F6"/>
    <w:rsid w:val="00727B52"/>
    <w:rsid w:val="0096319C"/>
    <w:rsid w:val="009D1FA9"/>
    <w:rsid w:val="00A25CB8"/>
    <w:rsid w:val="00BC69C4"/>
    <w:rsid w:val="00BD08A9"/>
    <w:rsid w:val="00C463E1"/>
    <w:rsid w:val="00D534FE"/>
    <w:rsid w:val="00E3325E"/>
    <w:rsid w:val="00FC6B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5F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
      <w:ind w:left="72"/>
      <w:outlineLvl w:val="0"/>
    </w:pPr>
    <w:rPr>
      <w:b/>
      <w:bCs/>
      <w:sz w:val="28"/>
      <w:szCs w:val="28"/>
    </w:rPr>
  </w:style>
  <w:style w:type="paragraph" w:styleId="Heading2">
    <w:name w:val="heading 2"/>
    <w:basedOn w:val="Normal"/>
    <w:link w:val="Heading2Char"/>
    <w:uiPriority w:val="9"/>
    <w:unhideWhenUsed/>
    <w:qFormat/>
    <w:pPr>
      <w:spacing w:before="10"/>
      <w:ind w:left="13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Title">
    <w:name w:val="Title"/>
    <w:basedOn w:val="Normal"/>
    <w:uiPriority w:val="10"/>
    <w:qFormat/>
    <w:pPr>
      <w:spacing w:line="742" w:lineRule="exact"/>
    </w:pPr>
    <w:rPr>
      <w:sz w:val="67"/>
      <w:szCs w:val="67"/>
    </w:rPr>
  </w:style>
  <w:style w:type="paragraph" w:styleId="ListParagraph">
    <w:name w:val="List Paragraph"/>
    <w:basedOn w:val="Normal"/>
    <w:uiPriority w:val="1"/>
    <w:qFormat/>
    <w:pPr>
      <w:spacing w:before="182"/>
      <w:ind w:left="498" w:hanging="360"/>
    </w:pPr>
  </w:style>
  <w:style w:type="paragraph" w:customStyle="1" w:styleId="TableParagraph">
    <w:name w:val="Table Paragraph"/>
    <w:basedOn w:val="Normal"/>
    <w:uiPriority w:val="1"/>
    <w:qFormat/>
  </w:style>
  <w:style w:type="paragraph" w:customStyle="1" w:styleId="EndNoteBibliographyTitle">
    <w:name w:val="EndNote Bibliography Title"/>
    <w:basedOn w:val="Normal"/>
    <w:link w:val="EndNoteBibliographyTitle0"/>
    <w:rsid w:val="006150A9"/>
    <w:pPr>
      <w:jc w:val="center"/>
    </w:pPr>
    <w:rPr>
      <w:sz w:val="24"/>
    </w:rPr>
  </w:style>
  <w:style w:type="character" w:customStyle="1" w:styleId="Heading2Char">
    <w:name w:val="Heading 2 Char"/>
    <w:basedOn w:val="DefaultParagraphFont"/>
    <w:link w:val="Heading2"/>
    <w:uiPriority w:val="9"/>
    <w:rsid w:val="006150A9"/>
    <w:rPr>
      <w:rFonts w:ascii="Times New Roman" w:eastAsia="Times New Roman" w:hAnsi="Times New Roman" w:cs="Times New Roman"/>
      <w:b/>
      <w:bCs/>
      <w:sz w:val="24"/>
      <w:szCs w:val="24"/>
    </w:rPr>
  </w:style>
  <w:style w:type="character" w:customStyle="1" w:styleId="EndNoteBibliographyTitle0">
    <w:name w:val="EndNote Bibliography Title 字符"/>
    <w:basedOn w:val="Heading2Char"/>
    <w:link w:val="EndNoteBibliographyTitle"/>
    <w:rsid w:val="006150A9"/>
    <w:rPr>
      <w:rFonts w:ascii="Times New Roman" w:eastAsia="Times New Roman" w:hAnsi="Times New Roman" w:cs="Times New Roman"/>
      <w:b w:val="0"/>
      <w:bCs w:val="0"/>
      <w:sz w:val="24"/>
      <w:szCs w:val="24"/>
    </w:rPr>
  </w:style>
  <w:style w:type="paragraph" w:customStyle="1" w:styleId="EndNoteBibliography">
    <w:name w:val="EndNote Bibliography"/>
    <w:basedOn w:val="Normal"/>
    <w:link w:val="EndNoteBibliography0"/>
    <w:rsid w:val="006150A9"/>
    <w:rPr>
      <w:sz w:val="24"/>
    </w:rPr>
  </w:style>
  <w:style w:type="character" w:customStyle="1" w:styleId="EndNoteBibliography0">
    <w:name w:val="EndNote Bibliography 字符"/>
    <w:basedOn w:val="Heading2Char"/>
    <w:link w:val="EndNoteBibliography"/>
    <w:rsid w:val="006150A9"/>
    <w:rPr>
      <w:rFonts w:ascii="Times New Roman" w:eastAsia="Times New Roman" w:hAnsi="Times New Roman" w:cs="Times New Roman"/>
      <w:b w:val="0"/>
      <w:bCs w:val="0"/>
      <w:sz w:val="24"/>
      <w:szCs w:val="24"/>
    </w:rPr>
  </w:style>
  <w:style w:type="character" w:styleId="Hyperlink">
    <w:name w:val="Hyperlink"/>
    <w:basedOn w:val="DefaultParagraphFont"/>
    <w:uiPriority w:val="99"/>
    <w:unhideWhenUsed/>
    <w:rsid w:val="006028C2"/>
    <w:rPr>
      <w:color w:val="0000FF" w:themeColor="hyperlink"/>
      <w:u w:val="single"/>
    </w:rPr>
  </w:style>
  <w:style w:type="character" w:customStyle="1" w:styleId="UnresolvedMention">
    <w:name w:val="Unresolved Mention"/>
    <w:basedOn w:val="DefaultParagraphFont"/>
    <w:uiPriority w:val="99"/>
    <w:semiHidden/>
    <w:unhideWhenUsed/>
    <w:rsid w:val="006028C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
      <w:ind w:left="72"/>
      <w:outlineLvl w:val="0"/>
    </w:pPr>
    <w:rPr>
      <w:b/>
      <w:bCs/>
      <w:sz w:val="28"/>
      <w:szCs w:val="28"/>
    </w:rPr>
  </w:style>
  <w:style w:type="paragraph" w:styleId="Heading2">
    <w:name w:val="heading 2"/>
    <w:basedOn w:val="Normal"/>
    <w:link w:val="Heading2Char"/>
    <w:uiPriority w:val="9"/>
    <w:unhideWhenUsed/>
    <w:qFormat/>
    <w:pPr>
      <w:spacing w:before="10"/>
      <w:ind w:left="13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Title">
    <w:name w:val="Title"/>
    <w:basedOn w:val="Normal"/>
    <w:uiPriority w:val="10"/>
    <w:qFormat/>
    <w:pPr>
      <w:spacing w:line="742" w:lineRule="exact"/>
    </w:pPr>
    <w:rPr>
      <w:sz w:val="67"/>
      <w:szCs w:val="67"/>
    </w:rPr>
  </w:style>
  <w:style w:type="paragraph" w:styleId="ListParagraph">
    <w:name w:val="List Paragraph"/>
    <w:basedOn w:val="Normal"/>
    <w:uiPriority w:val="1"/>
    <w:qFormat/>
    <w:pPr>
      <w:spacing w:before="182"/>
      <w:ind w:left="498" w:hanging="360"/>
    </w:pPr>
  </w:style>
  <w:style w:type="paragraph" w:customStyle="1" w:styleId="TableParagraph">
    <w:name w:val="Table Paragraph"/>
    <w:basedOn w:val="Normal"/>
    <w:uiPriority w:val="1"/>
    <w:qFormat/>
  </w:style>
  <w:style w:type="paragraph" w:customStyle="1" w:styleId="EndNoteBibliographyTitle">
    <w:name w:val="EndNote Bibliography Title"/>
    <w:basedOn w:val="Normal"/>
    <w:link w:val="EndNoteBibliographyTitle0"/>
    <w:rsid w:val="006150A9"/>
    <w:pPr>
      <w:jc w:val="center"/>
    </w:pPr>
    <w:rPr>
      <w:sz w:val="24"/>
    </w:rPr>
  </w:style>
  <w:style w:type="character" w:customStyle="1" w:styleId="Heading2Char">
    <w:name w:val="Heading 2 Char"/>
    <w:basedOn w:val="DefaultParagraphFont"/>
    <w:link w:val="Heading2"/>
    <w:uiPriority w:val="9"/>
    <w:rsid w:val="006150A9"/>
    <w:rPr>
      <w:rFonts w:ascii="Times New Roman" w:eastAsia="Times New Roman" w:hAnsi="Times New Roman" w:cs="Times New Roman"/>
      <w:b/>
      <w:bCs/>
      <w:sz w:val="24"/>
      <w:szCs w:val="24"/>
    </w:rPr>
  </w:style>
  <w:style w:type="character" w:customStyle="1" w:styleId="EndNoteBibliographyTitle0">
    <w:name w:val="EndNote Bibliography Title 字符"/>
    <w:basedOn w:val="Heading2Char"/>
    <w:link w:val="EndNoteBibliographyTitle"/>
    <w:rsid w:val="006150A9"/>
    <w:rPr>
      <w:rFonts w:ascii="Times New Roman" w:eastAsia="Times New Roman" w:hAnsi="Times New Roman" w:cs="Times New Roman"/>
      <w:b w:val="0"/>
      <w:bCs w:val="0"/>
      <w:sz w:val="24"/>
      <w:szCs w:val="24"/>
    </w:rPr>
  </w:style>
  <w:style w:type="paragraph" w:customStyle="1" w:styleId="EndNoteBibliography">
    <w:name w:val="EndNote Bibliography"/>
    <w:basedOn w:val="Normal"/>
    <w:link w:val="EndNoteBibliography0"/>
    <w:rsid w:val="006150A9"/>
    <w:rPr>
      <w:sz w:val="24"/>
    </w:rPr>
  </w:style>
  <w:style w:type="character" w:customStyle="1" w:styleId="EndNoteBibliography0">
    <w:name w:val="EndNote Bibliography 字符"/>
    <w:basedOn w:val="Heading2Char"/>
    <w:link w:val="EndNoteBibliography"/>
    <w:rsid w:val="006150A9"/>
    <w:rPr>
      <w:rFonts w:ascii="Times New Roman" w:eastAsia="Times New Roman" w:hAnsi="Times New Roman" w:cs="Times New Roman"/>
      <w:b w:val="0"/>
      <w:bCs w:val="0"/>
      <w:sz w:val="24"/>
      <w:szCs w:val="24"/>
    </w:rPr>
  </w:style>
  <w:style w:type="character" w:styleId="Hyperlink">
    <w:name w:val="Hyperlink"/>
    <w:basedOn w:val="DefaultParagraphFont"/>
    <w:uiPriority w:val="99"/>
    <w:unhideWhenUsed/>
    <w:rsid w:val="006028C2"/>
    <w:rPr>
      <w:color w:val="0000FF" w:themeColor="hyperlink"/>
      <w:u w:val="single"/>
    </w:rPr>
  </w:style>
  <w:style w:type="character" w:customStyle="1" w:styleId="UnresolvedMention">
    <w:name w:val="Unresolved Mention"/>
    <w:basedOn w:val="DefaultParagraphFont"/>
    <w:uiPriority w:val="99"/>
    <w:semiHidden/>
    <w:unhideWhenUsed/>
    <w:rsid w:val="006028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319572">
      <w:bodyDiv w:val="1"/>
      <w:marLeft w:val="0"/>
      <w:marRight w:val="0"/>
      <w:marTop w:val="0"/>
      <w:marBottom w:val="0"/>
      <w:divBdr>
        <w:top w:val="none" w:sz="0" w:space="0" w:color="auto"/>
        <w:left w:val="none" w:sz="0" w:space="0" w:color="auto"/>
        <w:bottom w:val="none" w:sz="0" w:space="0" w:color="auto"/>
        <w:right w:val="none" w:sz="0" w:space="0" w:color="auto"/>
      </w:divBdr>
    </w:div>
    <w:div w:id="1435443142">
      <w:bodyDiv w:val="1"/>
      <w:marLeft w:val="0"/>
      <w:marRight w:val="0"/>
      <w:marTop w:val="0"/>
      <w:marBottom w:val="0"/>
      <w:divBdr>
        <w:top w:val="none" w:sz="0" w:space="0" w:color="auto"/>
        <w:left w:val="none" w:sz="0" w:space="0" w:color="auto"/>
        <w:bottom w:val="none" w:sz="0" w:space="0" w:color="auto"/>
        <w:right w:val="none" w:sz="0" w:space="0" w:color="auto"/>
      </w:divBdr>
    </w:div>
    <w:div w:id="2111075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101/2022.02.14.478109"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Carlansmith@gmail.com" TargetMode="External"/><Relationship Id="rId1" Type="http://schemas.openxmlformats.org/officeDocument/2006/relationships/hyperlink" Target="mailto:Carlansmit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1A276-4268-436E-B2BE-7CC216BCA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1200</Words>
  <Characters>6845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Conferences</dc:creator>
  <cp:lastModifiedBy>ENT Surgery Supporting 2018</cp:lastModifiedBy>
  <cp:revision>2</cp:revision>
  <dcterms:created xsi:type="dcterms:W3CDTF">2022-04-30T06:01:00Z</dcterms:created>
  <dcterms:modified xsi:type="dcterms:W3CDTF">2022-04-30T06:01:00Z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2022-01-31T00:00:00Z</vt:filetime>
  </property>
  <property fmtid="{D5CDD505-2E9C-101B-9397-08002B2CF9AE}" pid="3" name="Creator">
    <vt:lpwstr>Microsoft® Word 2013</vt:lpwstr>
  </property>
  <property fmtid="{D5CDD505-2E9C-101B-9397-08002B2CF9AE}" pid="4" name="LastSaved">
    <vt:filetime>2022-04-29T00:00:00Z</vt:filetime>
  </property>
</Properties>
</file>