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04E" w:rsidRPr="00580823" w:rsidRDefault="00BF22E7" w:rsidP="00BF22E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580823">
        <w:rPr>
          <w:rFonts w:ascii="Arial" w:hAnsi="Arial" w:cs="Arial"/>
          <w:b/>
          <w:sz w:val="24"/>
          <w:szCs w:val="24"/>
        </w:rPr>
        <w:t>INDONESIA’S EXPERIENCE IN THE IMPLEMENTATION OF ORGANIC FARMING</w:t>
      </w:r>
    </w:p>
    <w:p w:rsidR="00BF22E7" w:rsidRPr="00580823" w:rsidRDefault="00BF22E7" w:rsidP="00BF22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80823">
        <w:rPr>
          <w:rFonts w:ascii="Arial" w:hAnsi="Arial" w:cs="Arial"/>
          <w:sz w:val="24"/>
          <w:szCs w:val="24"/>
        </w:rPr>
        <w:t>BY</w:t>
      </w:r>
    </w:p>
    <w:p w:rsidR="00BF22E7" w:rsidRPr="00F55F22" w:rsidRDefault="00BF22E7" w:rsidP="00BF22E7">
      <w:pPr>
        <w:pStyle w:val="NoSpacing"/>
        <w:jc w:val="center"/>
        <w:rPr>
          <w:rFonts w:ascii="Arial" w:hAnsi="Arial" w:cs="Arial"/>
          <w:sz w:val="24"/>
          <w:szCs w:val="24"/>
          <w:lang w:val="id-ID"/>
        </w:rPr>
      </w:pPr>
      <w:bookmarkStart w:id="0" w:name="_GoBack"/>
      <w:r w:rsidRPr="00580823">
        <w:rPr>
          <w:rFonts w:ascii="Arial" w:hAnsi="Arial" w:cs="Arial"/>
          <w:sz w:val="24"/>
          <w:szCs w:val="24"/>
        </w:rPr>
        <w:t xml:space="preserve">ANTARJO DIKIN </w:t>
      </w:r>
      <w:bookmarkEnd w:id="0"/>
      <w:r w:rsidRPr="00580823">
        <w:rPr>
          <w:rFonts w:ascii="Arial" w:hAnsi="Arial" w:cs="Arial"/>
          <w:sz w:val="24"/>
          <w:szCs w:val="24"/>
        </w:rPr>
        <w:t>AND BAGINDA</w:t>
      </w:r>
      <w:r w:rsidR="00F55F22">
        <w:rPr>
          <w:rFonts w:ascii="Arial" w:hAnsi="Arial" w:cs="Arial"/>
          <w:sz w:val="24"/>
          <w:szCs w:val="24"/>
          <w:lang w:val="id-ID"/>
        </w:rPr>
        <w:t xml:space="preserve"> SIAGIAN</w:t>
      </w:r>
    </w:p>
    <w:p w:rsidR="00BF22E7" w:rsidRDefault="00BF22E7" w:rsidP="00BF22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80823">
        <w:rPr>
          <w:rFonts w:ascii="Arial" w:hAnsi="Arial" w:cs="Arial"/>
          <w:sz w:val="24"/>
          <w:szCs w:val="24"/>
        </w:rPr>
        <w:t>MINISTRY OF AGRICULTURE, THE REPUBLIC OF INDONESIA</w:t>
      </w:r>
    </w:p>
    <w:p w:rsidR="00F55F22" w:rsidRPr="00F55F22" w:rsidRDefault="00F55F22" w:rsidP="00BF22E7">
      <w:pPr>
        <w:pStyle w:val="NoSpacing"/>
        <w:jc w:val="center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(</w:t>
      </w:r>
      <w:r>
        <w:rPr>
          <w:rFonts w:ascii="Arial" w:hAnsi="Arial" w:cs="Arial"/>
          <w:sz w:val="24"/>
          <w:szCs w:val="24"/>
          <w:lang w:val="id-ID"/>
        </w:rPr>
        <w:fldChar w:fldCharType="begin"/>
      </w:r>
      <w:r>
        <w:rPr>
          <w:rFonts w:ascii="Arial" w:hAnsi="Arial" w:cs="Arial"/>
          <w:sz w:val="24"/>
          <w:szCs w:val="24"/>
          <w:lang w:val="id-ID"/>
        </w:rPr>
        <w:instrText xml:space="preserve"> HYPERLINK "mailto:antarjo.dikin@yahoo.com" </w:instrText>
      </w:r>
      <w:r>
        <w:rPr>
          <w:rFonts w:ascii="Arial" w:hAnsi="Arial" w:cs="Arial"/>
          <w:sz w:val="24"/>
          <w:szCs w:val="24"/>
          <w:lang w:val="id-ID"/>
        </w:rPr>
        <w:fldChar w:fldCharType="separate"/>
      </w:r>
      <w:r w:rsidRPr="004154A5">
        <w:rPr>
          <w:rStyle w:val="Hyperlink"/>
          <w:rFonts w:ascii="Arial" w:hAnsi="Arial" w:cs="Arial"/>
          <w:sz w:val="24"/>
          <w:szCs w:val="24"/>
          <w:lang w:val="id-ID"/>
        </w:rPr>
        <w:t>antarjo.dikin@yahoo.com</w:t>
      </w:r>
      <w:r>
        <w:rPr>
          <w:rFonts w:ascii="Arial" w:hAnsi="Arial" w:cs="Arial"/>
          <w:sz w:val="24"/>
          <w:szCs w:val="24"/>
          <w:lang w:val="id-ID"/>
        </w:rPr>
        <w:fldChar w:fldCharType="end"/>
      </w:r>
      <w:r>
        <w:rPr>
          <w:rFonts w:ascii="Arial" w:hAnsi="Arial" w:cs="Arial"/>
          <w:sz w:val="24"/>
          <w:szCs w:val="24"/>
          <w:lang w:val="id-ID"/>
        </w:rPr>
        <w:t>)</w:t>
      </w:r>
    </w:p>
    <w:p w:rsidR="00BF22E7" w:rsidRPr="00580823" w:rsidRDefault="00BF22E7" w:rsidP="00BF22E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F55F22" w:rsidRDefault="00F55F22" w:rsidP="00BF22E7">
      <w:pPr>
        <w:pStyle w:val="NoSpacing"/>
        <w:rPr>
          <w:rFonts w:ascii="Arial" w:hAnsi="Arial" w:cs="Arial"/>
          <w:b/>
          <w:sz w:val="24"/>
          <w:szCs w:val="24"/>
        </w:rPr>
      </w:pPr>
    </w:p>
    <w:p w:rsidR="00BF22E7" w:rsidRDefault="00BF22E7" w:rsidP="00BF22E7">
      <w:pPr>
        <w:pStyle w:val="NoSpacing"/>
        <w:rPr>
          <w:rFonts w:ascii="Arial" w:hAnsi="Arial" w:cs="Arial"/>
          <w:b/>
          <w:sz w:val="24"/>
          <w:szCs w:val="24"/>
        </w:rPr>
      </w:pPr>
      <w:r w:rsidRPr="00580823">
        <w:rPr>
          <w:rFonts w:ascii="Arial" w:hAnsi="Arial" w:cs="Arial"/>
          <w:b/>
          <w:sz w:val="24"/>
          <w:szCs w:val="24"/>
        </w:rPr>
        <w:t>ABSTRACT</w:t>
      </w:r>
    </w:p>
    <w:p w:rsidR="00F55F22" w:rsidRPr="00580823" w:rsidRDefault="00F55F22" w:rsidP="00BF22E7">
      <w:pPr>
        <w:pStyle w:val="NoSpacing"/>
        <w:rPr>
          <w:rFonts w:ascii="Arial" w:hAnsi="Arial" w:cs="Arial"/>
          <w:b/>
          <w:sz w:val="24"/>
          <w:szCs w:val="24"/>
        </w:rPr>
      </w:pPr>
    </w:p>
    <w:p w:rsidR="00F0707F" w:rsidRPr="009B204D" w:rsidRDefault="00BF22E7" w:rsidP="00F0707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B204D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9B204D">
        <w:rPr>
          <w:rFonts w:ascii="Arial" w:hAnsi="Arial" w:cs="Arial"/>
          <w:sz w:val="24"/>
          <w:szCs w:val="24"/>
        </w:rPr>
        <w:t>a</w:t>
      </w:r>
      <w:r w:rsidR="00EF2E4E" w:rsidRPr="009B204D">
        <w:rPr>
          <w:rFonts w:ascii="Arial" w:hAnsi="Arial" w:cs="Arial"/>
          <w:sz w:val="24"/>
          <w:szCs w:val="24"/>
        </w:rPr>
        <w:t>r</w:t>
      </w:r>
      <w:r w:rsidRPr="009B204D">
        <w:rPr>
          <w:rFonts w:ascii="Arial" w:hAnsi="Arial" w:cs="Arial"/>
          <w:sz w:val="24"/>
          <w:szCs w:val="24"/>
        </w:rPr>
        <w:t>cheop</w:t>
      </w:r>
      <w:r w:rsidR="00F55F22" w:rsidRPr="009B204D">
        <w:rPr>
          <w:rFonts w:ascii="Arial" w:hAnsi="Arial" w:cs="Arial"/>
          <w:sz w:val="24"/>
          <w:szCs w:val="24"/>
        </w:rPr>
        <w:t>o</w:t>
      </w:r>
      <w:r w:rsidRPr="009B204D">
        <w:rPr>
          <w:rFonts w:ascii="Arial" w:hAnsi="Arial" w:cs="Arial"/>
          <w:sz w:val="24"/>
          <w:szCs w:val="24"/>
        </w:rPr>
        <w:t>logous</w:t>
      </w:r>
      <w:proofErr w:type="spellEnd"/>
      <w:r w:rsidRPr="009B204D">
        <w:rPr>
          <w:rFonts w:ascii="Arial" w:hAnsi="Arial" w:cs="Arial"/>
          <w:sz w:val="24"/>
          <w:szCs w:val="24"/>
        </w:rPr>
        <w:t xml:space="preserve"> of Indonesia with highest </w:t>
      </w:r>
      <w:r w:rsidR="00EF2E4E" w:rsidRPr="009B204D">
        <w:rPr>
          <w:rFonts w:ascii="Arial" w:hAnsi="Arial" w:cs="Arial"/>
          <w:sz w:val="24"/>
          <w:szCs w:val="24"/>
        </w:rPr>
        <w:t xml:space="preserve">tremendous </w:t>
      </w:r>
      <w:r w:rsidRPr="009B204D">
        <w:rPr>
          <w:rFonts w:ascii="Arial" w:hAnsi="Arial" w:cs="Arial"/>
          <w:sz w:val="24"/>
          <w:szCs w:val="24"/>
        </w:rPr>
        <w:t xml:space="preserve">biodiversity content was </w:t>
      </w:r>
      <w:r w:rsidR="00EF2E4E" w:rsidRPr="009B204D">
        <w:rPr>
          <w:rFonts w:ascii="Arial" w:hAnsi="Arial" w:cs="Arial"/>
          <w:sz w:val="24"/>
          <w:szCs w:val="24"/>
        </w:rPr>
        <w:t>giving comfortable</w:t>
      </w:r>
      <w:r w:rsidR="00DB3420" w:rsidRPr="009B204D">
        <w:rPr>
          <w:rFonts w:ascii="Arial" w:hAnsi="Arial" w:cs="Arial"/>
          <w:sz w:val="24"/>
          <w:szCs w:val="24"/>
        </w:rPr>
        <w:t xml:space="preserve"> </w:t>
      </w:r>
      <w:r w:rsidRPr="009B204D">
        <w:rPr>
          <w:rFonts w:ascii="Arial" w:hAnsi="Arial" w:cs="Arial"/>
          <w:sz w:val="24"/>
          <w:szCs w:val="24"/>
        </w:rPr>
        <w:t>life of flora and fauna to support sustainable food for the worlds. United Nation of Sustainable Development Goals</w:t>
      </w:r>
      <w:r w:rsidR="00DB3420" w:rsidRPr="009B204D">
        <w:rPr>
          <w:rFonts w:ascii="Arial" w:hAnsi="Arial" w:cs="Arial"/>
          <w:sz w:val="24"/>
          <w:szCs w:val="24"/>
        </w:rPr>
        <w:t xml:space="preserve"> (SDGs)</w:t>
      </w:r>
      <w:r w:rsidRPr="009B204D">
        <w:rPr>
          <w:rFonts w:ascii="Arial" w:hAnsi="Arial" w:cs="Arial"/>
          <w:sz w:val="24"/>
          <w:szCs w:val="24"/>
        </w:rPr>
        <w:t xml:space="preserve"> with its </w:t>
      </w:r>
      <w:r w:rsidR="00DB3420" w:rsidRPr="009B204D">
        <w:rPr>
          <w:rFonts w:ascii="Arial" w:hAnsi="Arial" w:cs="Arial"/>
          <w:sz w:val="24"/>
          <w:szCs w:val="24"/>
        </w:rPr>
        <w:t xml:space="preserve">strong </w:t>
      </w:r>
      <w:r w:rsidRPr="009B204D">
        <w:rPr>
          <w:rFonts w:ascii="Arial" w:hAnsi="Arial" w:cs="Arial"/>
          <w:sz w:val="24"/>
          <w:szCs w:val="24"/>
        </w:rPr>
        <w:t>message ask</w:t>
      </w:r>
      <w:r w:rsidR="00DB3420" w:rsidRPr="009B204D">
        <w:rPr>
          <w:rFonts w:ascii="Arial" w:hAnsi="Arial" w:cs="Arial"/>
          <w:sz w:val="24"/>
          <w:szCs w:val="24"/>
        </w:rPr>
        <w:t>ing</w:t>
      </w:r>
      <w:r w:rsidRPr="009B204D">
        <w:rPr>
          <w:rFonts w:ascii="Arial" w:hAnsi="Arial" w:cs="Arial"/>
          <w:sz w:val="24"/>
          <w:szCs w:val="24"/>
        </w:rPr>
        <w:t xml:space="preserve"> all people to </w:t>
      </w:r>
      <w:r w:rsidR="00EF2E4E" w:rsidRPr="009B204D">
        <w:rPr>
          <w:rFonts w:ascii="Arial" w:hAnsi="Arial" w:cs="Arial"/>
          <w:sz w:val="24"/>
          <w:szCs w:val="24"/>
        </w:rPr>
        <w:t>endeavor</w:t>
      </w:r>
      <w:r w:rsidRPr="009B204D">
        <w:rPr>
          <w:rFonts w:ascii="Arial" w:hAnsi="Arial" w:cs="Arial"/>
          <w:sz w:val="24"/>
          <w:szCs w:val="24"/>
        </w:rPr>
        <w:t xml:space="preserve"> in the safe of environment at least to fill </w:t>
      </w:r>
      <w:r w:rsidR="006165B2" w:rsidRPr="009B204D">
        <w:rPr>
          <w:rFonts w:ascii="Arial" w:hAnsi="Arial" w:cs="Arial"/>
          <w:sz w:val="24"/>
          <w:szCs w:val="24"/>
        </w:rPr>
        <w:t xml:space="preserve">in </w:t>
      </w:r>
      <w:r w:rsidR="00EF2E4E" w:rsidRPr="009B204D">
        <w:rPr>
          <w:rFonts w:ascii="Arial" w:hAnsi="Arial" w:cs="Arial"/>
          <w:sz w:val="24"/>
          <w:szCs w:val="24"/>
        </w:rPr>
        <w:t>focusing</w:t>
      </w:r>
      <w:r w:rsidR="006165B2" w:rsidRPr="009B204D">
        <w:rPr>
          <w:rFonts w:ascii="Arial" w:hAnsi="Arial" w:cs="Arial"/>
          <w:sz w:val="24"/>
          <w:szCs w:val="24"/>
        </w:rPr>
        <w:t xml:space="preserve"> </w:t>
      </w:r>
      <w:r w:rsidR="00DB3420" w:rsidRPr="009B204D">
        <w:rPr>
          <w:rFonts w:ascii="Arial" w:hAnsi="Arial" w:cs="Arial"/>
          <w:sz w:val="24"/>
          <w:szCs w:val="24"/>
        </w:rPr>
        <w:t xml:space="preserve">the end of </w:t>
      </w:r>
      <w:r w:rsidR="00B50698" w:rsidRPr="009B204D">
        <w:rPr>
          <w:rFonts w:ascii="Arial" w:hAnsi="Arial" w:cs="Arial"/>
          <w:sz w:val="24"/>
          <w:szCs w:val="24"/>
        </w:rPr>
        <w:t xml:space="preserve">hunger, </w:t>
      </w:r>
      <w:r w:rsidR="00DB3420" w:rsidRPr="009B204D">
        <w:rPr>
          <w:rFonts w:ascii="Arial" w:hAnsi="Arial" w:cs="Arial"/>
          <w:sz w:val="24"/>
          <w:szCs w:val="24"/>
        </w:rPr>
        <w:t xml:space="preserve">poverty, polluted certain toxic </w:t>
      </w:r>
      <w:r w:rsidR="00EF2E4E" w:rsidRPr="009B204D">
        <w:rPr>
          <w:rFonts w:ascii="Arial" w:hAnsi="Arial" w:cs="Arial"/>
          <w:sz w:val="24"/>
          <w:szCs w:val="24"/>
        </w:rPr>
        <w:t>substance</w:t>
      </w:r>
      <w:r w:rsidR="00DB3420" w:rsidRPr="009B204D">
        <w:rPr>
          <w:rFonts w:ascii="Arial" w:hAnsi="Arial" w:cs="Arial"/>
          <w:sz w:val="24"/>
          <w:szCs w:val="24"/>
        </w:rPr>
        <w:t xml:space="preserve">, no clean </w:t>
      </w:r>
      <w:r w:rsidR="00EF2E4E" w:rsidRPr="009B204D">
        <w:rPr>
          <w:rFonts w:ascii="Arial" w:hAnsi="Arial" w:cs="Arial"/>
          <w:sz w:val="24"/>
          <w:szCs w:val="24"/>
        </w:rPr>
        <w:t>water, renewable</w:t>
      </w:r>
      <w:r w:rsidR="00DB3420" w:rsidRPr="009B204D">
        <w:rPr>
          <w:rFonts w:ascii="Arial" w:hAnsi="Arial" w:cs="Arial"/>
          <w:sz w:val="24"/>
          <w:szCs w:val="24"/>
        </w:rPr>
        <w:t xml:space="preserve"> energy out of 17 targets of SDGs from the threat</w:t>
      </w:r>
      <w:r w:rsidR="00F55F22" w:rsidRPr="009B204D">
        <w:rPr>
          <w:rFonts w:ascii="Arial" w:hAnsi="Arial" w:cs="Arial"/>
          <w:sz w:val="24"/>
          <w:szCs w:val="24"/>
        </w:rPr>
        <w:t>en</w:t>
      </w:r>
      <w:r w:rsidR="00DB3420" w:rsidRPr="009B204D">
        <w:rPr>
          <w:rFonts w:ascii="Arial" w:hAnsi="Arial" w:cs="Arial"/>
          <w:sz w:val="24"/>
          <w:szCs w:val="24"/>
        </w:rPr>
        <w:t xml:space="preserve">ing climate change. </w:t>
      </w:r>
      <w:r w:rsidR="003B2891" w:rsidRPr="009B204D">
        <w:rPr>
          <w:rFonts w:ascii="Arial" w:hAnsi="Arial" w:cs="Arial"/>
          <w:sz w:val="24"/>
          <w:szCs w:val="24"/>
        </w:rPr>
        <w:t>Indonesia</w:t>
      </w:r>
      <w:r w:rsidR="00F55F22" w:rsidRPr="009B204D">
        <w:rPr>
          <w:rFonts w:ascii="Arial" w:hAnsi="Arial" w:cs="Arial"/>
          <w:sz w:val="24"/>
          <w:szCs w:val="24"/>
        </w:rPr>
        <w:t xml:space="preserve"> has </w:t>
      </w:r>
      <w:r w:rsidR="003B2891" w:rsidRPr="009B204D">
        <w:rPr>
          <w:rFonts w:ascii="Arial" w:hAnsi="Arial" w:cs="Arial"/>
          <w:sz w:val="24"/>
          <w:szCs w:val="24"/>
        </w:rPr>
        <w:t xml:space="preserve">varied </w:t>
      </w:r>
      <w:r w:rsidR="009B204D" w:rsidRPr="009B204D">
        <w:rPr>
          <w:rFonts w:ascii="Arial" w:hAnsi="Arial" w:cs="Arial"/>
          <w:sz w:val="24"/>
          <w:szCs w:val="24"/>
        </w:rPr>
        <w:t xml:space="preserve">existing </w:t>
      </w:r>
      <w:r w:rsidR="003B2891" w:rsidRPr="009B204D">
        <w:rPr>
          <w:rFonts w:ascii="Arial" w:hAnsi="Arial" w:cs="Arial"/>
          <w:sz w:val="24"/>
          <w:szCs w:val="24"/>
        </w:rPr>
        <w:t xml:space="preserve">social </w:t>
      </w:r>
      <w:r w:rsidR="00F55F22" w:rsidRPr="009B204D">
        <w:rPr>
          <w:rFonts w:ascii="Arial" w:hAnsi="Arial" w:cs="Arial"/>
          <w:sz w:val="24"/>
          <w:szCs w:val="24"/>
        </w:rPr>
        <w:t xml:space="preserve">life </w:t>
      </w:r>
      <w:r w:rsidR="003B2891" w:rsidRPr="009B204D">
        <w:rPr>
          <w:rFonts w:ascii="Arial" w:hAnsi="Arial" w:cs="Arial"/>
          <w:sz w:val="24"/>
          <w:szCs w:val="24"/>
        </w:rPr>
        <w:t>culture, ethnics,</w:t>
      </w:r>
      <w:r w:rsidR="00362DD2" w:rsidRPr="009B204D">
        <w:rPr>
          <w:rFonts w:ascii="Arial" w:hAnsi="Arial" w:cs="Arial"/>
          <w:sz w:val="24"/>
          <w:szCs w:val="24"/>
        </w:rPr>
        <w:t xml:space="preserve"> </w:t>
      </w:r>
      <w:r w:rsidR="009B204D" w:rsidRPr="009B204D">
        <w:rPr>
          <w:rFonts w:ascii="Arial" w:hAnsi="Arial" w:cs="Arial"/>
          <w:sz w:val="24"/>
          <w:szCs w:val="24"/>
        </w:rPr>
        <w:t>knowledge</w:t>
      </w:r>
      <w:r w:rsidR="00F55F22" w:rsidRPr="009B204D">
        <w:rPr>
          <w:rFonts w:ascii="Arial" w:hAnsi="Arial" w:cs="Arial"/>
          <w:sz w:val="24"/>
          <w:szCs w:val="24"/>
        </w:rPr>
        <w:t xml:space="preserve"> </w:t>
      </w:r>
      <w:r w:rsidR="00362DD2" w:rsidRPr="009B204D">
        <w:rPr>
          <w:rFonts w:ascii="Arial" w:hAnsi="Arial" w:cs="Arial"/>
          <w:sz w:val="24"/>
          <w:szCs w:val="24"/>
        </w:rPr>
        <w:t xml:space="preserve">maintaining </w:t>
      </w:r>
      <w:proofErr w:type="spellStart"/>
      <w:r w:rsidR="00362DD2" w:rsidRPr="009B204D">
        <w:rPr>
          <w:rFonts w:ascii="Arial" w:hAnsi="Arial" w:cs="Arial"/>
          <w:sz w:val="24"/>
          <w:szCs w:val="24"/>
        </w:rPr>
        <w:t>availabi</w:t>
      </w:r>
      <w:proofErr w:type="spellEnd"/>
      <w:r w:rsidR="009B204D">
        <w:rPr>
          <w:rFonts w:ascii="Arial" w:hAnsi="Arial" w:cs="Arial"/>
          <w:sz w:val="24"/>
          <w:szCs w:val="24"/>
          <w:lang w:val="id-ID"/>
        </w:rPr>
        <w:t>li</w:t>
      </w:r>
      <w:proofErr w:type="spellStart"/>
      <w:r w:rsidR="00362DD2" w:rsidRPr="009B204D">
        <w:rPr>
          <w:rFonts w:ascii="Arial" w:hAnsi="Arial" w:cs="Arial"/>
          <w:sz w:val="24"/>
          <w:szCs w:val="24"/>
        </w:rPr>
        <w:t>ty</w:t>
      </w:r>
      <w:proofErr w:type="spellEnd"/>
      <w:r w:rsidR="00362DD2" w:rsidRPr="009B204D">
        <w:rPr>
          <w:rFonts w:ascii="Arial" w:hAnsi="Arial" w:cs="Arial"/>
          <w:sz w:val="24"/>
          <w:szCs w:val="24"/>
        </w:rPr>
        <w:t xml:space="preserve"> beneficial organisms </w:t>
      </w:r>
      <w:r w:rsidR="003B2891" w:rsidRPr="009B204D">
        <w:rPr>
          <w:rFonts w:ascii="Arial" w:hAnsi="Arial" w:cs="Arial"/>
          <w:sz w:val="24"/>
          <w:szCs w:val="24"/>
        </w:rPr>
        <w:t xml:space="preserve">and </w:t>
      </w:r>
      <w:r w:rsidR="00F55F22" w:rsidRPr="009B204D">
        <w:rPr>
          <w:rFonts w:ascii="Arial" w:hAnsi="Arial" w:cs="Arial"/>
          <w:sz w:val="24"/>
          <w:szCs w:val="24"/>
        </w:rPr>
        <w:t xml:space="preserve">recent </w:t>
      </w:r>
      <w:r w:rsidR="009B204D" w:rsidRPr="009B204D">
        <w:rPr>
          <w:rFonts w:ascii="Arial" w:hAnsi="Arial" w:cs="Arial"/>
          <w:sz w:val="24"/>
          <w:szCs w:val="24"/>
        </w:rPr>
        <w:t>paradigm</w:t>
      </w:r>
      <w:r w:rsidR="00F55F22" w:rsidRPr="009B204D">
        <w:rPr>
          <w:rFonts w:ascii="Arial" w:hAnsi="Arial" w:cs="Arial"/>
          <w:sz w:val="24"/>
          <w:szCs w:val="24"/>
        </w:rPr>
        <w:t xml:space="preserve"> </w:t>
      </w:r>
      <w:r w:rsidR="00362DD2" w:rsidRPr="009B204D">
        <w:rPr>
          <w:rFonts w:ascii="Arial" w:hAnsi="Arial" w:cs="Arial"/>
          <w:sz w:val="24"/>
          <w:szCs w:val="24"/>
        </w:rPr>
        <w:t xml:space="preserve">transaction </w:t>
      </w:r>
      <w:r w:rsidR="003B2891" w:rsidRPr="009B204D">
        <w:rPr>
          <w:rFonts w:ascii="Arial" w:hAnsi="Arial" w:cs="Arial"/>
          <w:sz w:val="24"/>
          <w:szCs w:val="24"/>
        </w:rPr>
        <w:t>from conventional to modernization of agriculture practices in whole of 17,000 Indonesian islands to implement organic farming as life style culture</w:t>
      </w:r>
      <w:r w:rsidR="009B204D" w:rsidRPr="009B204D">
        <w:rPr>
          <w:rFonts w:ascii="Arial" w:hAnsi="Arial" w:cs="Arial"/>
          <w:sz w:val="24"/>
          <w:szCs w:val="24"/>
        </w:rPr>
        <w:t xml:space="preserve"> as hard effort</w:t>
      </w:r>
      <w:r w:rsidR="003B2891" w:rsidRPr="009B204D">
        <w:rPr>
          <w:rFonts w:ascii="Arial" w:hAnsi="Arial" w:cs="Arial"/>
          <w:sz w:val="24"/>
          <w:szCs w:val="24"/>
        </w:rPr>
        <w:t xml:space="preserve">.  Other </w:t>
      </w:r>
      <w:r w:rsidR="00DB3420" w:rsidRPr="009B204D">
        <w:rPr>
          <w:rFonts w:ascii="Arial" w:hAnsi="Arial" w:cs="Arial"/>
          <w:sz w:val="24"/>
          <w:szCs w:val="24"/>
        </w:rPr>
        <w:t xml:space="preserve">challenging to fill the food for the world in limited area of farming practice might be </w:t>
      </w:r>
      <w:r w:rsidR="00026305" w:rsidRPr="009B204D">
        <w:rPr>
          <w:rFonts w:ascii="Arial" w:hAnsi="Arial" w:cs="Arial"/>
          <w:sz w:val="24"/>
          <w:szCs w:val="24"/>
        </w:rPr>
        <w:t xml:space="preserve">difficult </w:t>
      </w:r>
      <w:r w:rsidR="00DB3420" w:rsidRPr="009B204D">
        <w:rPr>
          <w:rFonts w:ascii="Arial" w:hAnsi="Arial" w:cs="Arial"/>
          <w:sz w:val="24"/>
          <w:szCs w:val="24"/>
        </w:rPr>
        <w:t>for beyond</w:t>
      </w:r>
      <w:r w:rsidR="00026305" w:rsidRPr="009B204D">
        <w:rPr>
          <w:rFonts w:ascii="Arial" w:hAnsi="Arial" w:cs="Arial"/>
          <w:sz w:val="24"/>
          <w:szCs w:val="24"/>
        </w:rPr>
        <w:t xml:space="preserve"> without any holistic </w:t>
      </w:r>
      <w:r w:rsidR="00EF2E4E" w:rsidRPr="009B204D">
        <w:rPr>
          <w:rFonts w:ascii="Arial" w:hAnsi="Arial" w:cs="Arial"/>
          <w:sz w:val="24"/>
          <w:szCs w:val="24"/>
        </w:rPr>
        <w:t>strategic</w:t>
      </w:r>
      <w:r w:rsidR="00026305" w:rsidRPr="009B204D">
        <w:rPr>
          <w:rFonts w:ascii="Arial" w:hAnsi="Arial" w:cs="Arial"/>
          <w:sz w:val="24"/>
          <w:szCs w:val="24"/>
        </w:rPr>
        <w:t xml:space="preserve"> approaches. Ministry of agriculture, the Republic of Indonesia has program to full fill the food for the world</w:t>
      </w:r>
      <w:r w:rsidR="00EF2E4E" w:rsidRPr="009B204D">
        <w:rPr>
          <w:rFonts w:ascii="Arial" w:hAnsi="Arial" w:cs="Arial"/>
          <w:sz w:val="24"/>
          <w:szCs w:val="24"/>
        </w:rPr>
        <w:t xml:space="preserve"> </w:t>
      </w:r>
      <w:r w:rsidR="006B61AD" w:rsidRPr="009B204D">
        <w:rPr>
          <w:rFonts w:ascii="Arial" w:hAnsi="Arial" w:cs="Arial"/>
          <w:sz w:val="24"/>
          <w:szCs w:val="24"/>
        </w:rPr>
        <w:t xml:space="preserve">by </w:t>
      </w:r>
      <w:r w:rsidR="00EF2E4E" w:rsidRPr="009B204D">
        <w:rPr>
          <w:rFonts w:ascii="Arial" w:hAnsi="Arial" w:cs="Arial"/>
          <w:sz w:val="24"/>
          <w:szCs w:val="24"/>
        </w:rPr>
        <w:t>refer</w:t>
      </w:r>
      <w:r w:rsidR="006B61AD" w:rsidRPr="009B204D">
        <w:rPr>
          <w:rFonts w:ascii="Arial" w:hAnsi="Arial" w:cs="Arial"/>
          <w:sz w:val="24"/>
          <w:szCs w:val="24"/>
        </w:rPr>
        <w:t>ring</w:t>
      </w:r>
      <w:r w:rsidR="00EF2E4E" w:rsidRPr="009B204D">
        <w:rPr>
          <w:rFonts w:ascii="Arial" w:hAnsi="Arial" w:cs="Arial"/>
          <w:sz w:val="24"/>
          <w:szCs w:val="24"/>
        </w:rPr>
        <w:t xml:space="preserve"> to number of convention, agreement and other international body recommen</w:t>
      </w:r>
      <w:r w:rsidR="006B61AD" w:rsidRPr="009B204D">
        <w:rPr>
          <w:rFonts w:ascii="Arial" w:hAnsi="Arial" w:cs="Arial"/>
          <w:sz w:val="24"/>
          <w:szCs w:val="24"/>
        </w:rPr>
        <w:t>da</w:t>
      </w:r>
      <w:r w:rsidR="00EF2E4E" w:rsidRPr="009B204D">
        <w:rPr>
          <w:rFonts w:ascii="Arial" w:hAnsi="Arial" w:cs="Arial"/>
          <w:sz w:val="24"/>
          <w:szCs w:val="24"/>
        </w:rPr>
        <w:t>tion</w:t>
      </w:r>
      <w:r w:rsidR="003B2891" w:rsidRPr="009B204D">
        <w:rPr>
          <w:rFonts w:ascii="Arial" w:hAnsi="Arial" w:cs="Arial"/>
          <w:sz w:val="24"/>
          <w:szCs w:val="24"/>
        </w:rPr>
        <w:t xml:space="preserve"> to achieve foo</w:t>
      </w:r>
      <w:r w:rsidR="009B204D">
        <w:rPr>
          <w:rFonts w:ascii="Arial" w:hAnsi="Arial" w:cs="Arial"/>
          <w:sz w:val="24"/>
          <w:szCs w:val="24"/>
          <w:lang w:val="id-ID"/>
        </w:rPr>
        <w:t>d</w:t>
      </w:r>
      <w:r w:rsidR="003B2891" w:rsidRPr="009B204D">
        <w:rPr>
          <w:rFonts w:ascii="Arial" w:hAnsi="Arial" w:cs="Arial"/>
          <w:sz w:val="24"/>
          <w:szCs w:val="24"/>
        </w:rPr>
        <w:t xml:space="preserve"> </w:t>
      </w:r>
      <w:r w:rsidR="009B204D" w:rsidRPr="009B204D">
        <w:rPr>
          <w:rFonts w:ascii="Arial" w:hAnsi="Arial" w:cs="Arial"/>
          <w:sz w:val="24"/>
          <w:szCs w:val="24"/>
        </w:rPr>
        <w:t>self-sufficient</w:t>
      </w:r>
      <w:r w:rsidR="003B2891" w:rsidRPr="009B204D">
        <w:rPr>
          <w:rFonts w:ascii="Arial" w:hAnsi="Arial" w:cs="Arial"/>
          <w:sz w:val="24"/>
          <w:szCs w:val="24"/>
        </w:rPr>
        <w:t>, plant health, food safety and ecofriendly environment</w:t>
      </w:r>
      <w:r w:rsidR="00EF2E4E" w:rsidRPr="009B204D">
        <w:rPr>
          <w:rFonts w:ascii="Arial" w:hAnsi="Arial" w:cs="Arial"/>
          <w:sz w:val="24"/>
          <w:szCs w:val="24"/>
        </w:rPr>
        <w:t>.</w:t>
      </w:r>
      <w:r w:rsidR="006B61AD" w:rsidRPr="009B204D">
        <w:rPr>
          <w:rFonts w:ascii="Arial" w:hAnsi="Arial" w:cs="Arial"/>
          <w:sz w:val="24"/>
          <w:szCs w:val="24"/>
        </w:rPr>
        <w:t xml:space="preserve"> </w:t>
      </w:r>
      <w:r w:rsidR="00341E11" w:rsidRPr="009B204D">
        <w:rPr>
          <w:rFonts w:ascii="Arial" w:hAnsi="Arial" w:cs="Arial"/>
          <w:sz w:val="24"/>
          <w:szCs w:val="24"/>
        </w:rPr>
        <w:t xml:space="preserve">Some </w:t>
      </w:r>
      <w:r w:rsidR="006B61AD" w:rsidRPr="009B204D">
        <w:rPr>
          <w:rFonts w:ascii="Arial" w:hAnsi="Arial" w:cs="Arial"/>
          <w:sz w:val="24"/>
          <w:szCs w:val="24"/>
        </w:rPr>
        <w:t>crops</w:t>
      </w:r>
      <w:r w:rsidR="00341E11" w:rsidRPr="009B204D">
        <w:rPr>
          <w:rFonts w:ascii="Arial" w:hAnsi="Arial" w:cs="Arial"/>
          <w:sz w:val="24"/>
          <w:szCs w:val="24"/>
        </w:rPr>
        <w:t xml:space="preserve"> in the certain area of Indonesia</w:t>
      </w:r>
      <w:r w:rsidR="006B61AD" w:rsidRPr="009B204D">
        <w:rPr>
          <w:rFonts w:ascii="Arial" w:hAnsi="Arial" w:cs="Arial"/>
          <w:sz w:val="24"/>
          <w:szCs w:val="24"/>
        </w:rPr>
        <w:t xml:space="preserve"> by organic cultur</w:t>
      </w:r>
      <w:r w:rsidR="00341E11" w:rsidRPr="009B204D">
        <w:rPr>
          <w:rFonts w:ascii="Arial" w:hAnsi="Arial" w:cs="Arial"/>
          <w:sz w:val="24"/>
          <w:szCs w:val="24"/>
        </w:rPr>
        <w:t xml:space="preserve">al </w:t>
      </w:r>
      <w:r w:rsidR="006B61AD" w:rsidRPr="009B204D">
        <w:rPr>
          <w:rFonts w:ascii="Arial" w:hAnsi="Arial" w:cs="Arial"/>
          <w:sz w:val="24"/>
          <w:szCs w:val="24"/>
        </w:rPr>
        <w:t xml:space="preserve">practice has been </w:t>
      </w:r>
      <w:r w:rsidR="003B2891" w:rsidRPr="009B204D">
        <w:rPr>
          <w:rFonts w:ascii="Arial" w:hAnsi="Arial" w:cs="Arial"/>
          <w:sz w:val="24"/>
          <w:szCs w:val="24"/>
        </w:rPr>
        <w:t>successful</w:t>
      </w:r>
      <w:r w:rsidR="006B61AD" w:rsidRPr="009B204D">
        <w:rPr>
          <w:rFonts w:ascii="Arial" w:hAnsi="Arial" w:cs="Arial"/>
          <w:sz w:val="24"/>
          <w:szCs w:val="24"/>
        </w:rPr>
        <w:t xml:space="preserve"> </w:t>
      </w:r>
      <w:r w:rsidR="003B2891" w:rsidRPr="009B204D">
        <w:rPr>
          <w:rFonts w:ascii="Arial" w:hAnsi="Arial" w:cs="Arial"/>
          <w:sz w:val="24"/>
          <w:szCs w:val="24"/>
        </w:rPr>
        <w:t xml:space="preserve">to feed for the world </w:t>
      </w:r>
      <w:r w:rsidR="006B61AD" w:rsidRPr="009B204D">
        <w:rPr>
          <w:rFonts w:ascii="Arial" w:hAnsi="Arial" w:cs="Arial"/>
          <w:sz w:val="24"/>
          <w:szCs w:val="24"/>
        </w:rPr>
        <w:t>n</w:t>
      </w:r>
      <w:r w:rsidR="00341E11" w:rsidRPr="009B204D">
        <w:rPr>
          <w:rFonts w:ascii="Arial" w:hAnsi="Arial" w:cs="Arial"/>
          <w:sz w:val="24"/>
          <w:szCs w:val="24"/>
        </w:rPr>
        <w:t>a</w:t>
      </w:r>
      <w:r w:rsidR="006B61AD" w:rsidRPr="009B204D">
        <w:rPr>
          <w:rFonts w:ascii="Arial" w:hAnsi="Arial" w:cs="Arial"/>
          <w:sz w:val="24"/>
          <w:szCs w:val="24"/>
        </w:rPr>
        <w:t>mely</w:t>
      </w:r>
      <w:r w:rsidR="00341E11" w:rsidRPr="009B204D">
        <w:rPr>
          <w:rFonts w:ascii="Arial" w:hAnsi="Arial" w:cs="Arial"/>
          <w:sz w:val="24"/>
          <w:szCs w:val="24"/>
        </w:rPr>
        <w:t xml:space="preserve"> </w:t>
      </w:r>
      <w:r w:rsidR="006B61AD" w:rsidRPr="009B204D">
        <w:rPr>
          <w:rFonts w:ascii="Arial" w:hAnsi="Arial" w:cs="Arial"/>
          <w:sz w:val="24"/>
          <w:szCs w:val="24"/>
        </w:rPr>
        <w:t>on</w:t>
      </w:r>
      <w:r w:rsidR="00341E11" w:rsidRPr="009B204D">
        <w:rPr>
          <w:rFonts w:ascii="Arial" w:hAnsi="Arial" w:cs="Arial"/>
          <w:sz w:val="24"/>
          <w:szCs w:val="24"/>
        </w:rPr>
        <w:t xml:space="preserve"> commodity of </w:t>
      </w:r>
      <w:r w:rsidR="006B61AD" w:rsidRPr="009B204D">
        <w:rPr>
          <w:rFonts w:ascii="Arial" w:hAnsi="Arial" w:cs="Arial"/>
          <w:sz w:val="24"/>
          <w:szCs w:val="24"/>
        </w:rPr>
        <w:t>coco</w:t>
      </w:r>
      <w:r w:rsidR="00341E11" w:rsidRPr="009B204D">
        <w:rPr>
          <w:rFonts w:ascii="Arial" w:hAnsi="Arial" w:cs="Arial"/>
          <w:sz w:val="24"/>
          <w:szCs w:val="24"/>
        </w:rPr>
        <w:t>n</w:t>
      </w:r>
      <w:r w:rsidR="006B61AD" w:rsidRPr="009B204D">
        <w:rPr>
          <w:rFonts w:ascii="Arial" w:hAnsi="Arial" w:cs="Arial"/>
          <w:sz w:val="24"/>
          <w:szCs w:val="24"/>
        </w:rPr>
        <w:t xml:space="preserve">ut, nutmeg, coffee, </w:t>
      </w:r>
      <w:r w:rsidR="003B2891" w:rsidRPr="009B204D">
        <w:rPr>
          <w:rFonts w:ascii="Arial" w:hAnsi="Arial" w:cs="Arial"/>
          <w:sz w:val="24"/>
          <w:szCs w:val="24"/>
        </w:rPr>
        <w:t>cacao</w:t>
      </w:r>
      <w:r w:rsidR="006B61AD" w:rsidRPr="009B204D">
        <w:rPr>
          <w:rFonts w:ascii="Arial" w:hAnsi="Arial" w:cs="Arial"/>
          <w:sz w:val="24"/>
          <w:szCs w:val="24"/>
        </w:rPr>
        <w:t>,</w:t>
      </w:r>
      <w:r w:rsidR="00341E11" w:rsidRPr="009B204D">
        <w:rPr>
          <w:rFonts w:ascii="Arial" w:hAnsi="Arial" w:cs="Arial"/>
          <w:sz w:val="24"/>
          <w:szCs w:val="24"/>
        </w:rPr>
        <w:t xml:space="preserve"> cinnamon, pepper, beans and other vegetables. </w:t>
      </w:r>
      <w:r w:rsidR="003B2891" w:rsidRPr="009B204D">
        <w:rPr>
          <w:rFonts w:ascii="Arial" w:hAnsi="Arial" w:cs="Arial"/>
          <w:sz w:val="24"/>
          <w:szCs w:val="24"/>
        </w:rPr>
        <w:t xml:space="preserve">There are </w:t>
      </w:r>
      <w:r w:rsidR="00CA094E" w:rsidRPr="009B204D">
        <w:rPr>
          <w:rFonts w:ascii="Arial" w:hAnsi="Arial" w:cs="Arial"/>
          <w:sz w:val="24"/>
          <w:szCs w:val="24"/>
        </w:rPr>
        <w:t>obstacles in the application for the big community of farmers in practice</w:t>
      </w:r>
      <w:r w:rsidR="00F0707F" w:rsidRPr="009B204D">
        <w:rPr>
          <w:rFonts w:ascii="Arial" w:hAnsi="Arial" w:cs="Arial"/>
          <w:sz w:val="24"/>
          <w:szCs w:val="24"/>
        </w:rPr>
        <w:t xml:space="preserve"> i.e. </w:t>
      </w:r>
      <w:r w:rsidR="00CA094E" w:rsidRPr="009B204D">
        <w:rPr>
          <w:rFonts w:ascii="Arial" w:hAnsi="Arial" w:cs="Arial"/>
          <w:sz w:val="24"/>
          <w:szCs w:val="24"/>
        </w:rPr>
        <w:t xml:space="preserve"> </w:t>
      </w:r>
      <w:r w:rsidR="003B2891" w:rsidRPr="009B204D">
        <w:rPr>
          <w:rFonts w:ascii="Arial" w:hAnsi="Arial" w:cs="Arial"/>
          <w:sz w:val="24"/>
          <w:szCs w:val="24"/>
        </w:rPr>
        <w:t>understandable</w:t>
      </w:r>
      <w:r w:rsidR="00CA094E" w:rsidRPr="009B204D">
        <w:rPr>
          <w:rFonts w:ascii="Arial" w:hAnsi="Arial" w:cs="Arial"/>
          <w:sz w:val="24"/>
          <w:szCs w:val="24"/>
        </w:rPr>
        <w:t xml:space="preserve"> and strong </w:t>
      </w:r>
      <w:r w:rsidR="003B2891" w:rsidRPr="009B204D">
        <w:rPr>
          <w:rFonts w:ascii="Arial" w:hAnsi="Arial" w:cs="Arial"/>
          <w:sz w:val="24"/>
          <w:szCs w:val="24"/>
        </w:rPr>
        <w:t>commitment</w:t>
      </w:r>
      <w:r w:rsidR="00CA094E" w:rsidRPr="009B204D">
        <w:rPr>
          <w:rFonts w:ascii="Arial" w:hAnsi="Arial" w:cs="Arial"/>
          <w:sz w:val="24"/>
          <w:szCs w:val="24"/>
        </w:rPr>
        <w:t xml:space="preserve"> on the benefit of organic farming</w:t>
      </w:r>
      <w:r w:rsidR="00F0707F" w:rsidRPr="009B204D">
        <w:rPr>
          <w:rFonts w:ascii="Arial" w:hAnsi="Arial" w:cs="Arial"/>
          <w:sz w:val="24"/>
          <w:szCs w:val="24"/>
        </w:rPr>
        <w:t xml:space="preserve"> safe environment</w:t>
      </w:r>
      <w:r w:rsidR="00CA094E" w:rsidRPr="009B204D">
        <w:rPr>
          <w:rFonts w:ascii="Arial" w:hAnsi="Arial" w:cs="Arial"/>
          <w:sz w:val="24"/>
          <w:szCs w:val="24"/>
        </w:rPr>
        <w:t xml:space="preserve">, </w:t>
      </w:r>
      <w:r w:rsidR="003B2891" w:rsidRPr="009B204D">
        <w:rPr>
          <w:rFonts w:ascii="Arial" w:hAnsi="Arial" w:cs="Arial"/>
          <w:sz w:val="24"/>
          <w:szCs w:val="24"/>
        </w:rPr>
        <w:t>dynamic</w:t>
      </w:r>
      <w:r w:rsidR="00F0707F" w:rsidRPr="009B204D">
        <w:rPr>
          <w:rFonts w:ascii="Arial" w:hAnsi="Arial" w:cs="Arial"/>
          <w:sz w:val="24"/>
          <w:szCs w:val="24"/>
        </w:rPr>
        <w:t xml:space="preserve"> high population of pests needs</w:t>
      </w:r>
      <w:r w:rsidR="00CA094E" w:rsidRPr="009B204D">
        <w:rPr>
          <w:rFonts w:ascii="Arial" w:hAnsi="Arial" w:cs="Arial"/>
          <w:sz w:val="24"/>
          <w:szCs w:val="24"/>
        </w:rPr>
        <w:t xml:space="preserve"> </w:t>
      </w:r>
      <w:r w:rsidR="00F0707F" w:rsidRPr="009B204D">
        <w:rPr>
          <w:rFonts w:ascii="Arial" w:hAnsi="Arial" w:cs="Arial"/>
          <w:sz w:val="24"/>
          <w:szCs w:val="24"/>
        </w:rPr>
        <w:t xml:space="preserve">the </w:t>
      </w:r>
      <w:r w:rsidR="003B2891" w:rsidRPr="009B204D">
        <w:rPr>
          <w:rFonts w:ascii="Arial" w:hAnsi="Arial" w:cs="Arial"/>
          <w:sz w:val="24"/>
          <w:szCs w:val="24"/>
        </w:rPr>
        <w:t>threshold</w:t>
      </w:r>
      <w:r w:rsidR="00F0707F" w:rsidRPr="009B204D">
        <w:rPr>
          <w:rFonts w:ascii="Arial" w:hAnsi="Arial" w:cs="Arial"/>
          <w:sz w:val="24"/>
          <w:szCs w:val="24"/>
        </w:rPr>
        <w:t xml:space="preserve"> balance </w:t>
      </w:r>
      <w:r w:rsidR="003B2891" w:rsidRPr="009B204D">
        <w:rPr>
          <w:rFonts w:ascii="Arial" w:hAnsi="Arial" w:cs="Arial"/>
          <w:sz w:val="24"/>
          <w:szCs w:val="24"/>
        </w:rPr>
        <w:t>achievement of</w:t>
      </w:r>
      <w:r w:rsidR="00F0707F" w:rsidRPr="009B204D">
        <w:rPr>
          <w:rFonts w:ascii="Arial" w:hAnsi="Arial" w:cs="Arial"/>
          <w:sz w:val="24"/>
          <w:szCs w:val="24"/>
        </w:rPr>
        <w:t xml:space="preserve"> integrated pest management including field school, no more </w:t>
      </w:r>
      <w:r w:rsidR="003B2891" w:rsidRPr="009B204D">
        <w:rPr>
          <w:rFonts w:ascii="Arial" w:hAnsi="Arial" w:cs="Arial"/>
          <w:sz w:val="24"/>
          <w:szCs w:val="24"/>
        </w:rPr>
        <w:t>synthetic</w:t>
      </w:r>
      <w:r w:rsidR="00F0707F" w:rsidRPr="009B204D">
        <w:rPr>
          <w:rFonts w:ascii="Arial" w:hAnsi="Arial" w:cs="Arial"/>
          <w:sz w:val="24"/>
          <w:szCs w:val="24"/>
        </w:rPr>
        <w:t xml:space="preserve"> fertilizer and toxic pest </w:t>
      </w:r>
      <w:r w:rsidR="003B2891" w:rsidRPr="009B204D">
        <w:rPr>
          <w:rFonts w:ascii="Arial" w:hAnsi="Arial" w:cs="Arial"/>
          <w:sz w:val="24"/>
          <w:szCs w:val="24"/>
        </w:rPr>
        <w:t>control, supporting</w:t>
      </w:r>
      <w:r w:rsidR="00F0707F" w:rsidRPr="009B204D">
        <w:rPr>
          <w:rFonts w:ascii="Arial" w:hAnsi="Arial" w:cs="Arial"/>
          <w:sz w:val="24"/>
          <w:szCs w:val="24"/>
        </w:rPr>
        <w:t xml:space="preserve"> </w:t>
      </w:r>
      <w:r w:rsidR="003B2891" w:rsidRPr="009B204D">
        <w:rPr>
          <w:rFonts w:ascii="Arial" w:hAnsi="Arial" w:cs="Arial"/>
          <w:sz w:val="24"/>
          <w:szCs w:val="24"/>
        </w:rPr>
        <w:t>promotion</w:t>
      </w:r>
      <w:r w:rsidR="00F0707F" w:rsidRPr="009B204D">
        <w:rPr>
          <w:rFonts w:ascii="Arial" w:hAnsi="Arial" w:cs="Arial"/>
          <w:sz w:val="24"/>
          <w:szCs w:val="24"/>
        </w:rPr>
        <w:t xml:space="preserve"> and good price guarantee of commodity.  </w:t>
      </w:r>
      <w:r w:rsidR="00F0707F" w:rsidRPr="00DB1086">
        <w:rPr>
          <w:rFonts w:ascii="Arial" w:hAnsi="Arial" w:cs="Arial"/>
          <w:sz w:val="24"/>
          <w:szCs w:val="24"/>
        </w:rPr>
        <w:t>Challenging in development of organic farming as life style of farmers</w:t>
      </w:r>
      <w:r w:rsidR="00DB1086" w:rsidRPr="00DB1086">
        <w:rPr>
          <w:rFonts w:ascii="Arial" w:hAnsi="Arial" w:cs="Arial"/>
          <w:sz w:val="24"/>
          <w:szCs w:val="24"/>
        </w:rPr>
        <w:t xml:space="preserve">, most farmers should have dominant principle more focus on protection of environment other than financial benefit </w:t>
      </w:r>
      <w:r w:rsidR="00F0707F" w:rsidRPr="00DB1086">
        <w:rPr>
          <w:rFonts w:ascii="Arial" w:hAnsi="Arial" w:cs="Arial"/>
          <w:sz w:val="24"/>
          <w:szCs w:val="24"/>
        </w:rPr>
        <w:t xml:space="preserve">and supporting government </w:t>
      </w:r>
      <w:r w:rsidR="003B2891" w:rsidRPr="00DB1086">
        <w:rPr>
          <w:rFonts w:ascii="Arial" w:hAnsi="Arial" w:cs="Arial"/>
          <w:sz w:val="24"/>
          <w:szCs w:val="24"/>
        </w:rPr>
        <w:t>intervention</w:t>
      </w:r>
      <w:r w:rsidR="00F0707F" w:rsidRPr="00DB1086">
        <w:rPr>
          <w:rFonts w:ascii="Arial" w:hAnsi="Arial" w:cs="Arial"/>
          <w:sz w:val="24"/>
          <w:szCs w:val="24"/>
        </w:rPr>
        <w:t xml:space="preserve"> are </w:t>
      </w:r>
      <w:r w:rsidR="003B2891" w:rsidRPr="00DB1086">
        <w:rPr>
          <w:rFonts w:ascii="Arial" w:hAnsi="Arial" w:cs="Arial"/>
          <w:sz w:val="24"/>
          <w:szCs w:val="24"/>
        </w:rPr>
        <w:t>discussed</w:t>
      </w:r>
      <w:r w:rsidR="00F0707F" w:rsidRPr="00DB1086">
        <w:rPr>
          <w:rFonts w:ascii="Arial" w:hAnsi="Arial" w:cs="Arial"/>
          <w:sz w:val="24"/>
          <w:szCs w:val="24"/>
        </w:rPr>
        <w:t xml:space="preserve"> in the presentation.</w:t>
      </w:r>
    </w:p>
    <w:p w:rsidR="00F0707F" w:rsidRPr="009B204D" w:rsidRDefault="003B2891" w:rsidP="003B2891">
      <w:pPr>
        <w:rPr>
          <w:rFonts w:ascii="Arial" w:hAnsi="Arial" w:cs="Arial"/>
          <w:sz w:val="24"/>
          <w:szCs w:val="24"/>
        </w:rPr>
      </w:pPr>
      <w:r w:rsidRPr="009B204D">
        <w:rPr>
          <w:rFonts w:ascii="Arial" w:hAnsi="Arial" w:cs="Arial"/>
          <w:b/>
          <w:sz w:val="24"/>
          <w:szCs w:val="24"/>
        </w:rPr>
        <w:t>Keywords:</w:t>
      </w:r>
      <w:r w:rsidRPr="009B204D">
        <w:rPr>
          <w:rFonts w:ascii="Arial" w:hAnsi="Arial" w:cs="Arial"/>
          <w:sz w:val="24"/>
          <w:szCs w:val="24"/>
        </w:rPr>
        <w:t xml:space="preserve"> </w:t>
      </w:r>
      <w:r w:rsidRPr="009B204D">
        <w:rPr>
          <w:rFonts w:ascii="Arial" w:hAnsi="Arial" w:cs="Arial"/>
          <w:i/>
          <w:sz w:val="24"/>
          <w:szCs w:val="24"/>
        </w:rPr>
        <w:t>Biodiversity, Climate change, Beneficial organisms.</w:t>
      </w:r>
    </w:p>
    <w:p w:rsidR="00F0707F" w:rsidRPr="009B204D" w:rsidRDefault="00F10230" w:rsidP="00F10230">
      <w:pPr>
        <w:jc w:val="right"/>
        <w:rPr>
          <w:rFonts w:ascii="Arial" w:hAnsi="Arial" w:cs="Arial"/>
          <w:sz w:val="24"/>
          <w:szCs w:val="24"/>
        </w:rPr>
      </w:pPr>
      <w:r w:rsidRPr="009B204D">
        <w:rPr>
          <w:rFonts w:ascii="Arial" w:hAnsi="Arial" w:cs="Arial"/>
          <w:i/>
          <w:sz w:val="20"/>
          <w:szCs w:val="20"/>
        </w:rPr>
        <w:t>Presented in the Global Summit on Agriculture &amp; Organic Farming, 25-26 August 2022 Melbourne, Australia</w:t>
      </w:r>
    </w:p>
    <w:p w:rsidR="00F0707F" w:rsidRPr="009B204D" w:rsidRDefault="00F0707F" w:rsidP="00CA094E">
      <w:pPr>
        <w:ind w:firstLine="720"/>
        <w:rPr>
          <w:rFonts w:ascii="Arial" w:hAnsi="Arial" w:cs="Arial"/>
          <w:sz w:val="24"/>
          <w:szCs w:val="24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F0707F" w:rsidRDefault="00F0707F" w:rsidP="00CA094E">
      <w:pPr>
        <w:ind w:firstLine="720"/>
        <w:rPr>
          <w:rFonts w:ascii="Arial" w:hAnsi="Arial" w:cs="Arial"/>
          <w:sz w:val="24"/>
          <w:szCs w:val="24"/>
          <w:lang w:val="id-ID"/>
        </w:rPr>
      </w:pPr>
    </w:p>
    <w:p w:rsidR="00DB3420" w:rsidRPr="00580823" w:rsidRDefault="00F0707F" w:rsidP="00CA094E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     </w:t>
      </w:r>
      <w:r w:rsidR="00EF2E4E">
        <w:rPr>
          <w:rFonts w:ascii="Arial" w:hAnsi="Arial" w:cs="Arial"/>
          <w:sz w:val="24"/>
          <w:szCs w:val="24"/>
          <w:lang w:val="id-ID"/>
        </w:rPr>
        <w:t xml:space="preserve"> </w:t>
      </w:r>
      <w:r w:rsidR="00026305" w:rsidRPr="00580823">
        <w:rPr>
          <w:rFonts w:ascii="Arial" w:hAnsi="Arial" w:cs="Arial"/>
          <w:sz w:val="24"/>
          <w:szCs w:val="24"/>
        </w:rPr>
        <w:t xml:space="preserve"> </w:t>
      </w:r>
      <w:r w:rsidR="00DB3420" w:rsidRPr="00580823">
        <w:rPr>
          <w:rFonts w:ascii="Arial" w:hAnsi="Arial" w:cs="Arial"/>
          <w:sz w:val="24"/>
          <w:szCs w:val="24"/>
        </w:rPr>
        <w:t xml:space="preserve"> </w:t>
      </w:r>
    </w:p>
    <w:p w:rsidR="00DB3420" w:rsidRDefault="00DB3420" w:rsidP="00DB3420">
      <w:pPr>
        <w:rPr>
          <w:rFonts w:ascii="Arial" w:hAnsi="Arial" w:cs="Arial"/>
          <w:sz w:val="24"/>
          <w:szCs w:val="24"/>
          <w:lang w:val="id-ID"/>
        </w:rPr>
      </w:pPr>
    </w:p>
    <w:sectPr w:rsidR="00DB34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E7"/>
    <w:rsid w:val="00026305"/>
    <w:rsid w:val="00341E11"/>
    <w:rsid w:val="00362DD2"/>
    <w:rsid w:val="003B2891"/>
    <w:rsid w:val="00580823"/>
    <w:rsid w:val="006165B2"/>
    <w:rsid w:val="006B61AD"/>
    <w:rsid w:val="009B204D"/>
    <w:rsid w:val="00A64F37"/>
    <w:rsid w:val="00AB604E"/>
    <w:rsid w:val="00B50698"/>
    <w:rsid w:val="00BF22E7"/>
    <w:rsid w:val="00CA094E"/>
    <w:rsid w:val="00DB1086"/>
    <w:rsid w:val="00DB3420"/>
    <w:rsid w:val="00EF2E4E"/>
    <w:rsid w:val="00F0707F"/>
    <w:rsid w:val="00F10230"/>
    <w:rsid w:val="00F5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22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F2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22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F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Apme Aesthetic Medicine 2018</cp:lastModifiedBy>
  <cp:revision>2</cp:revision>
  <dcterms:created xsi:type="dcterms:W3CDTF">2022-05-26T11:29:00Z</dcterms:created>
  <dcterms:modified xsi:type="dcterms:W3CDTF">2022-05-26T11:29:00Z</dcterms:modified>
</cp:coreProperties>
</file>