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5D053F">
      <w:pPr>
        <w:rPr>
          <w:b/>
          <w:bCs/>
        </w:rPr>
      </w:pPr>
      <w:bookmarkStart w:id="0" w:name="_GoBack"/>
      <w:bookmarkEnd w:id="0"/>
      <w:r>
        <w:rPr>
          <w:b/>
          <w:bCs/>
        </w:rPr>
        <w:t xml:space="preserve">             </w:t>
      </w:r>
      <w:r>
        <w:rPr>
          <w:b/>
          <w:bCs/>
        </w:rPr>
        <w:t>Role of Vitamins in Human Life</w:t>
      </w:r>
    </w:p>
    <w:p w:rsidR="00000000" w:rsidRDefault="005D053F">
      <w:pPr>
        <w:rPr>
          <w:b/>
          <w:bCs/>
        </w:rPr>
      </w:pPr>
      <w:r>
        <w:rPr>
          <w:b/>
          <w:bCs/>
        </w:rPr>
        <w:t xml:space="preserve">         </w:t>
      </w:r>
      <w:r>
        <w:rPr>
          <w:b/>
          <w:bCs/>
        </w:rPr>
        <w:t xml:space="preserve">              </w:t>
      </w:r>
      <w:r>
        <w:rPr>
          <w:b/>
          <w:bCs/>
        </w:rPr>
        <w:t xml:space="preserve"> </w:t>
      </w:r>
      <w:r>
        <w:rPr>
          <w:b/>
          <w:bCs/>
        </w:rPr>
        <w:t>Dr.Sudha Bansode</w:t>
      </w:r>
    </w:p>
    <w:p w:rsidR="00000000" w:rsidRDefault="005D053F">
      <w:pPr>
        <w:rPr>
          <w:b/>
          <w:bCs/>
        </w:rPr>
      </w:pPr>
      <w:r>
        <w:rPr>
          <w:b/>
          <w:bCs/>
        </w:rPr>
        <w:t xml:space="preserve">            </w:t>
      </w:r>
      <w:r>
        <w:rPr>
          <w:b/>
          <w:bCs/>
        </w:rPr>
        <w:t xml:space="preserve">          </w:t>
      </w:r>
      <w:r>
        <w:rPr>
          <w:b/>
          <w:bCs/>
        </w:rPr>
        <w:t xml:space="preserve"> </w:t>
      </w:r>
      <w:r>
        <w:rPr>
          <w:b/>
          <w:bCs/>
        </w:rPr>
        <w:t>Prof</w:t>
      </w:r>
      <w:r>
        <w:rPr>
          <w:b/>
          <w:bCs/>
        </w:rPr>
        <w:t>essor</w:t>
      </w:r>
      <w:r>
        <w:rPr>
          <w:b/>
          <w:bCs/>
        </w:rPr>
        <w:t xml:space="preserve">  </w:t>
      </w:r>
      <w:r>
        <w:rPr>
          <w:b/>
          <w:bCs/>
        </w:rPr>
        <w:t xml:space="preserve">&amp; </w:t>
      </w:r>
      <w:r>
        <w:rPr>
          <w:b/>
          <w:bCs/>
        </w:rPr>
        <w:t>Head</w:t>
      </w:r>
      <w:r>
        <w:rPr>
          <w:b/>
          <w:bCs/>
        </w:rPr>
        <w:t>,</w:t>
      </w:r>
    </w:p>
    <w:p w:rsidR="00000000" w:rsidRDefault="005D053F">
      <w:pPr>
        <w:rPr>
          <w:b/>
          <w:bCs/>
        </w:rPr>
      </w:pPr>
      <w:r>
        <w:rPr>
          <w:b/>
          <w:bCs/>
        </w:rPr>
        <w:t xml:space="preserve">     </w:t>
      </w:r>
      <w:r>
        <w:rPr>
          <w:b/>
          <w:bCs/>
        </w:rPr>
        <w:t xml:space="preserve">              </w:t>
      </w:r>
      <w:r>
        <w:rPr>
          <w:b/>
          <w:bCs/>
        </w:rPr>
        <w:t>Department of Zoology</w:t>
      </w:r>
    </w:p>
    <w:p w:rsidR="00000000" w:rsidRDefault="005D053F">
      <w:pPr>
        <w:rPr>
          <w:b/>
          <w:bCs/>
        </w:rPr>
      </w:pPr>
      <w:r>
        <w:rPr>
          <w:b/>
          <w:bCs/>
        </w:rPr>
        <w:t xml:space="preserve">            </w:t>
      </w:r>
      <w:r>
        <w:rPr>
          <w:b/>
          <w:bCs/>
        </w:rPr>
        <w:t xml:space="preserve">Shankarrao </w:t>
      </w:r>
      <w:r>
        <w:rPr>
          <w:b/>
          <w:bCs/>
        </w:rPr>
        <w:t>Mohite C</w:t>
      </w:r>
      <w:r>
        <w:rPr>
          <w:b/>
          <w:bCs/>
        </w:rPr>
        <w:t>ollege</w:t>
      </w:r>
      <w:r>
        <w:rPr>
          <w:b/>
          <w:bCs/>
        </w:rPr>
        <w:t>, Akluj</w:t>
      </w:r>
    </w:p>
    <w:p w:rsidR="00000000" w:rsidRDefault="005D053F">
      <w:pPr>
        <w:rPr>
          <w:b/>
          <w:bCs/>
        </w:rPr>
      </w:pPr>
    </w:p>
    <w:p w:rsidR="00000000" w:rsidRDefault="005D053F">
      <w:pPr>
        <w:rPr>
          <w:b/>
          <w:bCs/>
        </w:rPr>
      </w:pPr>
      <w:r>
        <w:rPr>
          <w:b/>
          <w:bCs/>
        </w:rPr>
        <w:t>Introduction</w:t>
      </w:r>
    </w:p>
    <w:p w:rsidR="00000000" w:rsidRDefault="005D053F">
      <w:pPr>
        <w:rPr>
          <w:rStyle w:val="Normal"/>
        </w:rPr>
      </w:pPr>
      <w:r>
        <w:rPr>
          <w:rStyle w:val="Normal"/>
        </w:rPr>
        <w:t>Vitamins are organic compound</w:t>
      </w:r>
      <w:r>
        <w:rPr>
          <w:rStyle w:val="Normal"/>
        </w:rPr>
        <w:t>s which means it contains carbon that are essential in very small amounts for supporting normal physiologic function, necessary to maintain normal health, growth and nutrition. We need vitamins in our diets, because our bodies can't synthesize them quickly</w:t>
      </w:r>
      <w:r>
        <w:rPr>
          <w:rStyle w:val="Normal"/>
        </w:rPr>
        <w:t xml:space="preserve"> enough to meet our daily needs. It may be noted that vitamins are not used in building cells or as energy source, but they act as catalysts in biological processes, their deficiency causes serious diseases. It enhances the metabolism of carbohydrates, pro</w:t>
      </w:r>
      <w:r>
        <w:rPr>
          <w:rStyle w:val="Normal"/>
        </w:rPr>
        <w:t>teins and fats. Vitamins are required for growth in children, formation of hormones, blood cells, tissues and bones. Vitamins cannot be synthesised/produced by the human body thus, our diet must contain vitamins.</w:t>
      </w:r>
    </w:p>
    <w:p w:rsidR="00000000" w:rsidRDefault="005D053F">
      <w:pPr>
        <w:rPr>
          <w:rStyle w:val="Normal"/>
        </w:rPr>
      </w:pPr>
      <w:r>
        <w:rPr>
          <w:rStyle w:val="Normal"/>
        </w:rPr>
        <w:t>There are 13 vitamins that are essential to</w:t>
      </w:r>
      <w:r>
        <w:rPr>
          <w:rStyle w:val="Normal"/>
        </w:rPr>
        <w:t xml:space="preserve"> your body working well. Unlike other nutrients, vitamins are used in very small amounts, but their presence in the diet is very important. A balanced diet, therefore, must contain all these vitamins because deficiency of any of these vitamins may cause a </w:t>
      </w:r>
      <w:r>
        <w:rPr>
          <w:rStyle w:val="Normal"/>
        </w:rPr>
        <w:t xml:space="preserve">disease. The water-soluble vitamins are readily excreted in the urine; toxicity as a result of overdose is therefore rare. However, with few exceptions, the water soluble vitamins are not stored in large amounts, and therefore must be continually supplied </w:t>
      </w:r>
      <w:r>
        <w:rPr>
          <w:rStyle w:val="Normal"/>
        </w:rPr>
        <w:t>in the diet. In contrast, the fat-soluble vitamins are less readily excreted, and are deleterious (and possibly lethal) in high doses. Many of the fat-soluble vitamins are stored; for example, most well-nourished individuals have a three-month supply of vi</w:t>
      </w:r>
      <w:r>
        <w:rPr>
          <w:rStyle w:val="Normal"/>
        </w:rPr>
        <w:t>tamin D.</w:t>
      </w:r>
    </w:p>
    <w:p w:rsidR="00000000" w:rsidRDefault="005D053F">
      <w:pPr>
        <w:rPr>
          <w:b/>
          <w:bCs/>
        </w:rPr>
      </w:pPr>
      <w:r>
        <w:rPr>
          <w:b/>
          <w:bCs/>
        </w:rPr>
        <w:t>Deficiencies</w:t>
      </w:r>
    </w:p>
    <w:p w:rsidR="00000000" w:rsidRDefault="005D053F">
      <w:pPr>
        <w:rPr>
          <w:rStyle w:val="Normal"/>
        </w:rPr>
      </w:pPr>
      <w:r>
        <w:rPr>
          <w:rStyle w:val="Normal"/>
        </w:rPr>
        <w:t>A primary deficiency occurs when an organism does not get enough of the vitamin in its food.</w:t>
      </w:r>
      <w:r>
        <w:rPr>
          <w:rStyle w:val="Normal"/>
        </w:rPr>
        <w:t xml:space="preserve"> </w:t>
      </w:r>
      <w:r>
        <w:rPr>
          <w:rStyle w:val="Normal"/>
        </w:rPr>
        <w:t>A secondary deficiency may be due to an underlying disorder that prevents or limits the absorption or use of the vitamin, due to a "lifestyle</w:t>
      </w:r>
      <w:r>
        <w:rPr>
          <w:rStyle w:val="Normal"/>
        </w:rPr>
        <w:t xml:space="preserve"> factor", such as smoking, excessive alcohol consumption, or the use of medications that interfere with the absorption or use of the vitamin.</w:t>
      </w:r>
    </w:p>
    <w:p w:rsidR="00000000" w:rsidRDefault="005D053F">
      <w:pPr>
        <w:rPr>
          <w:b/>
          <w:bCs/>
        </w:rPr>
      </w:pPr>
      <w:r>
        <w:rPr>
          <w:b/>
          <w:bCs/>
        </w:rPr>
        <w:t>Side effects and overdose</w:t>
      </w:r>
    </w:p>
    <w:p w:rsidR="00000000" w:rsidRDefault="005D053F">
      <w:pPr>
        <w:rPr>
          <w:rStyle w:val="Normal"/>
        </w:rPr>
      </w:pPr>
      <w:r>
        <w:rPr>
          <w:rStyle w:val="Normal"/>
        </w:rPr>
        <w:t>Vitamin poisoning, hyper-vitaminosis or vitamin overdose refers to a condition of high s</w:t>
      </w:r>
      <w:r>
        <w:rPr>
          <w:rStyle w:val="Normal"/>
        </w:rPr>
        <w:t>torage</w:t>
      </w:r>
      <w:r>
        <w:rPr>
          <w:rStyle w:val="Normal"/>
        </w:rPr>
        <w:t xml:space="preserve"> </w:t>
      </w:r>
      <w:r>
        <w:rPr>
          <w:rStyle w:val="Normal"/>
        </w:rPr>
        <w:t>levels of vitamins, which can lead to toxic symptoms. At high enough dosages, some vitamins cause side effects such as nausea, diarrhoca, and vomiting.</w:t>
      </w:r>
    </w:p>
    <w:p w:rsidR="00000000" w:rsidRDefault="005D053F">
      <w:pPr>
        <w:rPr>
          <w:b/>
          <w:bCs/>
        </w:rPr>
      </w:pPr>
      <w:r>
        <w:rPr>
          <w:b/>
          <w:bCs/>
        </w:rPr>
        <w:t>Types</w:t>
      </w:r>
    </w:p>
    <w:p w:rsidR="00000000" w:rsidRDefault="005D053F">
      <w:pPr>
        <w:rPr>
          <w:rStyle w:val="Normal"/>
        </w:rPr>
      </w:pPr>
      <w:r>
        <w:rPr>
          <w:rStyle w:val="Normal"/>
        </w:rPr>
        <w:lastRenderedPageBreak/>
        <w:t>Vitamins are classified by their biological chemical activity, not their structure. There a</w:t>
      </w:r>
      <w:r>
        <w:rPr>
          <w:rStyle w:val="Normal"/>
        </w:rPr>
        <w:t>re two types of vitamins, fat-soluble and water-soluble. Fat-soluble vitamins are stored in your fat</w:t>
      </w:r>
      <w:r>
        <w:rPr>
          <w:rStyle w:val="Normal"/>
        </w:rPr>
        <w:t xml:space="preserve"> </w:t>
      </w:r>
      <w:r>
        <w:rPr>
          <w:rStyle w:val="Normal"/>
        </w:rPr>
        <w:t>cells, consequently requiring fat in order to be absorbed. Water-soluble vitamins are not stored in your body; therefore, they need to be replenished daily</w:t>
      </w:r>
      <w:r>
        <w:rPr>
          <w:rStyle w:val="Normal"/>
        </w:rPr>
        <w:t>. Your body takes what it needs from the food you eat and then excretes what is not needed as waste.</w:t>
      </w:r>
    </w:p>
    <w:p w:rsidR="00000000" w:rsidRDefault="005D053F">
      <w:pPr>
        <w:rPr>
          <w:b/>
          <w:bCs/>
        </w:rPr>
      </w:pPr>
      <w:r>
        <w:rPr>
          <w:b/>
          <w:bCs/>
        </w:rPr>
        <w:t>Water-Soluble Vitamins</w:t>
      </w:r>
    </w:p>
    <w:p w:rsidR="00000000" w:rsidRDefault="005D053F">
      <w:pPr>
        <w:rPr>
          <w:rStyle w:val="Normal"/>
        </w:rPr>
      </w:pPr>
      <w:r>
        <w:rPr>
          <w:rStyle w:val="Normal"/>
        </w:rPr>
        <w:t>Vitamin B1, Vitamin B2, Vitamin B3, Vitamin B5, Vitamin B6, Vitamin B7, Vitamin B9,</w:t>
      </w:r>
      <w:r>
        <w:rPr>
          <w:rStyle w:val="Normal"/>
        </w:rPr>
        <w:t xml:space="preserve"> </w:t>
      </w:r>
      <w:r>
        <w:rPr>
          <w:rStyle w:val="Normal"/>
        </w:rPr>
        <w:t>Vitamin B12, Vitamin C</w:t>
      </w:r>
    </w:p>
    <w:p w:rsidR="00000000" w:rsidRDefault="005D053F">
      <w:pPr>
        <w:rPr>
          <w:b/>
          <w:bCs/>
        </w:rPr>
      </w:pPr>
      <w:r>
        <w:rPr>
          <w:b/>
          <w:bCs/>
        </w:rPr>
        <w:t>Fat-Soluble Vitamins</w:t>
      </w:r>
    </w:p>
    <w:p w:rsidR="00000000" w:rsidRDefault="005D053F">
      <w:pPr>
        <w:rPr>
          <w:rStyle w:val="Normal"/>
        </w:rPr>
      </w:pPr>
      <w:r>
        <w:rPr>
          <w:rStyle w:val="Normal"/>
        </w:rPr>
        <w:t>Vita</w:t>
      </w:r>
      <w:r>
        <w:rPr>
          <w:rStyle w:val="Normal"/>
        </w:rPr>
        <w:t>min A, Vitamin D. Vitamin E, Vitamin K</w:t>
      </w:r>
      <w:r>
        <w:rPr>
          <w:rStyle w:val="Normal"/>
        </w:rPr>
        <w:t>.</w:t>
      </w:r>
    </w:p>
    <w:p w:rsidR="00000000" w:rsidRDefault="005D053F">
      <w:pPr>
        <w:jc w:val="center"/>
        <w:rPr>
          <w:b/>
          <w:bCs/>
        </w:rPr>
      </w:pPr>
      <w:r>
        <w:rPr>
          <w:b/>
          <w:bCs/>
        </w:rPr>
        <w:t>WATER-SOLUBLE VITAMINS</w:t>
      </w:r>
    </w:p>
    <w:p w:rsidR="00000000" w:rsidRDefault="005D053F">
      <w:pPr>
        <w:rPr>
          <w:rStyle w:val="Normal"/>
        </w:rPr>
      </w:pPr>
      <w:r>
        <w:rPr>
          <w:rStyle w:val="Normal"/>
        </w:rPr>
        <w:t>Water-soluble vitamins dissolve easily in water, and in general, are readily excreted from the body, to the degree that urinary output is a strong predictor of vitamin consumption. Because they</w:t>
      </w:r>
      <w:r>
        <w:rPr>
          <w:rStyle w:val="Normal"/>
        </w:rPr>
        <w:t xml:space="preserve"> are not readily stored, consistent daily intake is very important</w:t>
      </w:r>
      <w:r>
        <w:rPr>
          <w:rStyle w:val="Norm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471"/>
        <w:gridCol w:w="4649"/>
        <w:gridCol w:w="2454"/>
      </w:tblGrid>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b/>
                <w:bCs/>
              </w:rPr>
            </w:pPr>
            <w:r>
              <w:rPr>
                <w:b/>
                <w:bCs/>
              </w:rPr>
              <w:t>V</w:t>
            </w:r>
            <w:r>
              <w:rPr>
                <w:b/>
                <w:bCs/>
              </w:rPr>
              <w:t>ITAMIN</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CHEMICAL</w:t>
            </w:r>
            <w:r>
              <w:rPr>
                <w:rStyle w:val="Normal"/>
              </w:rPr>
              <w:t xml:space="preserve"> NAME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SOLUBILITY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w:t>
            </w:r>
            <w:r>
              <w:rPr>
                <w:rStyle w:val="Normal"/>
              </w:rPr>
              <w:t xml:space="preserve"> </w:t>
            </w:r>
            <w:r>
              <w:rPr>
                <w:rStyle w:val="Normal"/>
              </w:rPr>
              <w:t>B1</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Thiamine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B2</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Riboflavin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B3</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Niacin</w:t>
            </w:r>
            <w:r>
              <w:rPr>
                <w:rStyle w:val="Normal"/>
              </w:rPr>
              <w:t xml:space="preserve">,  Niacinamide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B5</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Pa</w:t>
            </w:r>
            <w:r>
              <w:rPr>
                <w:rStyle w:val="Normal"/>
              </w:rPr>
              <w:t>n</w:t>
            </w:r>
            <w:r>
              <w:rPr>
                <w:rStyle w:val="Normal"/>
              </w:rPr>
              <w:t>to</w:t>
            </w:r>
            <w:r>
              <w:rPr>
                <w:rStyle w:val="Normal"/>
              </w:rPr>
              <w:t>th</w:t>
            </w:r>
            <w:r>
              <w:rPr>
                <w:rStyle w:val="Normal"/>
              </w:rPr>
              <w:t>enic</w:t>
            </w:r>
            <w:r>
              <w:rPr>
                <w:rStyle w:val="Normal"/>
              </w:rPr>
              <w:t xml:space="preserve"> acid </w:t>
            </w:r>
            <w:r>
              <w:rPr>
                <w:rStyle w:val="Normal"/>
              </w:rPr>
              <w:t xml:space="preserve"> </w:t>
            </w:r>
            <w:r>
              <w:rPr>
                <w:rStyle w:val="Normal"/>
              </w:rPr>
              <w:t xml:space="preserve">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B6</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P</w:t>
            </w:r>
            <w:r>
              <w:rPr>
                <w:rStyle w:val="Normal"/>
              </w:rPr>
              <w:t>yridoxine</w:t>
            </w:r>
            <w:r>
              <w:rPr>
                <w:rStyle w:val="Normal"/>
              </w:rPr>
              <w:t>,  pyridoxamine</w:t>
            </w:r>
            <w:r>
              <w:rPr>
                <w:rStyle w:val="Normal"/>
              </w:rPr>
              <w:t xml:space="preserve">,  pyridoxol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B7</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Biotin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B9</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Folic acid</w:t>
            </w:r>
            <w:r>
              <w:rPr>
                <w:rStyle w:val="Normal"/>
              </w:rPr>
              <w:t xml:space="preserve">,  folinic acid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B12</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Cyanocobalamin</w:t>
            </w:r>
            <w:r>
              <w:rPr>
                <w:rStyle w:val="Normal"/>
              </w:rPr>
              <w:t xml:space="preserve">, hydroxycobalamin methylcobalamin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r w:rsidR="00000000">
        <w:tc>
          <w:tcPr>
            <w:tcW w:w="2471"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 C</w:t>
            </w:r>
          </w:p>
        </w:tc>
        <w:tc>
          <w:tcPr>
            <w:tcW w:w="4649"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Ascor</w:t>
            </w:r>
            <w:r>
              <w:rPr>
                <w:rStyle w:val="Normal"/>
              </w:rPr>
              <w:t>bic</w:t>
            </w:r>
            <w:r>
              <w:rPr>
                <w:rStyle w:val="Normal"/>
              </w:rPr>
              <w:t xml:space="preserve"> acid </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Water </w:t>
            </w:r>
          </w:p>
        </w:tc>
      </w:tr>
    </w:tbl>
    <w:p w:rsidR="00000000" w:rsidRDefault="005D053F">
      <w:pPr>
        <w:rPr>
          <w:rStyle w:val="Normal"/>
        </w:rPr>
      </w:pPr>
    </w:p>
    <w:p w:rsidR="00000000" w:rsidRDefault="005D053F">
      <w:pPr>
        <w:rPr>
          <w:b/>
          <w:bCs/>
        </w:rPr>
      </w:pPr>
      <w:r>
        <w:rPr>
          <w:b/>
          <w:bCs/>
        </w:rPr>
        <w:t>Source</w:t>
      </w:r>
    </w:p>
    <w:p w:rsidR="00000000" w:rsidRDefault="005D053F">
      <w:pPr>
        <w:rPr>
          <w:rStyle w:val="Normal"/>
        </w:rPr>
      </w:pPr>
      <w:r>
        <w:rPr>
          <w:rStyle w:val="Normal"/>
        </w:rPr>
        <w:lastRenderedPageBreak/>
        <w:t>Sources include peas, pork</w:t>
      </w:r>
      <w:r>
        <w:rPr>
          <w:rStyle w:val="Normal"/>
        </w:rPr>
        <w:t xml:space="preserve">, liver, whole grains and fortified grain products such as cereal, and enriched products like bread, pasta, rice, brown rice, sesame seeds, sunflower seeds, dried herbs, spices, pine nuts, legumes, wheat germ, bran, brewer's yeast, blackstrap molasses and </w:t>
      </w:r>
      <w:r>
        <w:rPr>
          <w:rStyle w:val="Normal"/>
        </w:rPr>
        <w:t>tortillas</w:t>
      </w:r>
      <w:r>
        <w:rPr>
          <w:rStyle w:val="Normal"/>
        </w:rPr>
        <w:t>.</w:t>
      </w:r>
    </w:p>
    <w:p w:rsidR="00000000" w:rsidRDefault="005D053F">
      <w:pPr>
        <w:rPr>
          <w:b/>
          <w:bCs/>
        </w:rPr>
      </w:pPr>
      <w:r>
        <w:rPr>
          <w:b/>
          <w:bCs/>
        </w:rPr>
        <w:t>Biological function</w:t>
      </w:r>
    </w:p>
    <w:p w:rsidR="00000000" w:rsidRDefault="005D053F">
      <w:pPr>
        <w:rPr>
          <w:rStyle w:val="Normal"/>
        </w:rPr>
      </w:pPr>
      <w:r>
        <w:rPr>
          <w:rStyle w:val="Normal"/>
        </w:rPr>
        <w:t>Thiamin, or vitamin B1, helps to release energy from foods, promotes normal appetite, and is important in maintaining proper nervous system function. Thiamin is involved in carbohydrate, fat, amino acid, glucose and alcohol m</w:t>
      </w:r>
      <w:r>
        <w:rPr>
          <w:rStyle w:val="Normal"/>
        </w:rPr>
        <w:t>etabolism.</w:t>
      </w:r>
    </w:p>
    <w:p w:rsidR="00000000" w:rsidRDefault="005D053F">
      <w:pPr>
        <w:rPr>
          <w:b/>
          <w:bCs/>
        </w:rPr>
      </w:pPr>
      <w:r>
        <w:rPr>
          <w:b/>
          <w:bCs/>
        </w:rPr>
        <w:t>Coenzyme activities</w:t>
      </w:r>
    </w:p>
    <w:p w:rsidR="00000000" w:rsidRDefault="005D053F">
      <w:pPr>
        <w:rPr>
          <w:rStyle w:val="Normal"/>
        </w:rPr>
      </w:pPr>
      <w:r>
        <w:rPr>
          <w:rStyle w:val="Normal"/>
        </w:rPr>
        <w:t>Thiamine diphosphate act as Coenzyme in co-carboxylase enzymes in catabolism of</w:t>
      </w:r>
    </w:p>
    <w:p w:rsidR="00000000" w:rsidRDefault="005D053F">
      <w:pPr>
        <w:rPr>
          <w:rStyle w:val="Normal"/>
        </w:rPr>
      </w:pPr>
      <w:r>
        <w:rPr>
          <w:rStyle w:val="Normal"/>
        </w:rPr>
        <w:t>saccharides and amino acids</w:t>
      </w:r>
      <w:r>
        <w:rPr>
          <w:rStyle w:val="Normal"/>
        </w:rPr>
        <w:t>.</w:t>
      </w:r>
    </w:p>
    <w:p w:rsidR="00000000" w:rsidRDefault="005D053F">
      <w:pPr>
        <w:rPr>
          <w:rStyle w:val="Normal"/>
        </w:rPr>
      </w:pPr>
      <w:r>
        <w:rPr>
          <w:rStyle w:val="Normal"/>
        </w:rPr>
        <w:t>TPP act as cofactor for the pyruvate dehydrogenase</w:t>
      </w:r>
    </w:p>
    <w:p w:rsidR="00000000" w:rsidRDefault="005D053F">
      <w:pPr>
        <w:rPr>
          <w:rStyle w:val="Normal"/>
        </w:rPr>
      </w:pPr>
      <w:r>
        <w:rPr>
          <w:rStyle w:val="Normal"/>
        </w:rPr>
        <w:t xml:space="preserve">          </w:t>
      </w:r>
      <w:r>
        <w:rPr>
          <w:rStyle w:val="Normal"/>
        </w:rPr>
        <w:t>-alpha-ketoglutarate dehydrogenase catalysed reactions</w:t>
      </w:r>
    </w:p>
    <w:p w:rsidR="00000000" w:rsidRDefault="005D053F">
      <w:pPr>
        <w:rPr>
          <w:rStyle w:val="Normal"/>
        </w:rPr>
      </w:pPr>
      <w:r>
        <w:rPr>
          <w:rStyle w:val="Normal"/>
        </w:rPr>
        <w:t xml:space="preserve">         </w:t>
      </w:r>
      <w:r>
        <w:rPr>
          <w:rStyle w:val="Normal"/>
        </w:rPr>
        <w:t>- The transketolase catalysed reactions of the pentose phosphate pathway.</w:t>
      </w:r>
    </w:p>
    <w:p w:rsidR="00000000" w:rsidRDefault="005D053F">
      <w:pPr>
        <w:rPr>
          <w:b/>
          <w:bCs/>
        </w:rPr>
      </w:pPr>
      <w:r>
        <w:rPr>
          <w:b/>
          <w:bCs/>
        </w:rPr>
        <w:t>Deficiency diseases</w:t>
      </w:r>
    </w:p>
    <w:p w:rsidR="00000000" w:rsidRDefault="005D053F">
      <w:pPr>
        <w:rPr>
          <w:rStyle w:val="Normal"/>
        </w:rPr>
      </w:pPr>
      <w:r>
        <w:rPr>
          <w:rStyle w:val="Normal"/>
        </w:rPr>
        <w:t>Under-consumption of thiamin is rare due to wide availability of enriched grain products. However, low calorie diets as well as diets high in refined and</w:t>
      </w:r>
      <w:r>
        <w:rPr>
          <w:rStyle w:val="Normal"/>
        </w:rPr>
        <w:t xml:space="preserve"> processed carbohydrates may place one at risk for thiamin deficiency. Alcoholics are especially prone to thiamin deficiency because excess alcohol consumption often replaces food or meals.</w:t>
      </w:r>
    </w:p>
    <w:p w:rsidR="00000000" w:rsidRDefault="005D053F">
      <w:pPr>
        <w:pStyle w:val="ListParagraph"/>
        <w:numPr>
          <w:ilvl w:val="0"/>
          <w:numId w:val="3"/>
        </w:numPr>
      </w:pPr>
      <w:r>
        <w:t>Vitamin B1 deficiency can cause beriberi, a condition that produce</w:t>
      </w:r>
      <w:r>
        <w:t>s symptoms including loss of appetite, muscle weakness, mental confusion, water retention (edema), impaired growth, pain in the limbs, shortness of breath, swollen feet or legs, burning feet, weakness in extremities, rapid heart rate (Heart failure), swell</w:t>
      </w:r>
      <w:r>
        <w:t xml:space="preserve">ing, anorexia (loss of appetite with weight loss), nausea, fatigue (weakness) and gastrointestinal problems. </w:t>
      </w:r>
    </w:p>
    <w:p w:rsidR="00000000" w:rsidRDefault="005D053F">
      <w:pPr>
        <w:pStyle w:val="ListParagraph"/>
        <w:numPr>
          <w:ilvl w:val="0"/>
          <w:numId w:val="15"/>
        </w:numPr>
      </w:pPr>
      <w:r>
        <w:t>B1, or thiamine, deficiency can also lead to Wernicke-Korsakoff syndrome, which</w:t>
      </w:r>
      <w:r>
        <w:t xml:space="preserve"> </w:t>
      </w:r>
      <w:r>
        <w:t>manifests as vision.</w:t>
      </w:r>
    </w:p>
    <w:p w:rsidR="00000000" w:rsidRDefault="005D053F">
      <w:pPr>
        <w:pStyle w:val="ListParagraph"/>
        <w:numPr>
          <w:ilvl w:val="0"/>
          <w:numId w:val="24"/>
        </w:numPr>
      </w:pPr>
      <w:r>
        <w:t>disturbances, mental confusion and unsteady w</w:t>
      </w:r>
      <w:r>
        <w:t>alking</w:t>
      </w:r>
    </w:p>
    <w:p w:rsidR="00000000" w:rsidRDefault="005D053F">
      <w:pPr>
        <w:pStyle w:val="ListParagraph"/>
        <w:numPr>
          <w:ilvl w:val="0"/>
          <w:numId w:val="6"/>
        </w:numPr>
      </w:pPr>
      <w:r>
        <w:t>Cataracts</w:t>
      </w:r>
    </w:p>
    <w:p w:rsidR="00000000" w:rsidRDefault="005D053F">
      <w:pPr>
        <w:pStyle w:val="ListParagraph"/>
        <w:numPr>
          <w:ilvl w:val="0"/>
          <w:numId w:val="7"/>
        </w:numPr>
      </w:pPr>
      <w:r>
        <w:t>Alzheimer's disease (Neurodegenerative diseases)</w:t>
      </w:r>
    </w:p>
    <w:p w:rsidR="00000000" w:rsidRDefault="005D053F">
      <w:pPr>
        <w:rPr>
          <w:b/>
          <w:bCs/>
        </w:rPr>
      </w:pPr>
      <w:r>
        <w:rPr>
          <w:b/>
          <w:bCs/>
        </w:rPr>
        <w:t>Daily requirements</w:t>
      </w:r>
    </w:p>
    <w:p w:rsidR="00000000" w:rsidRDefault="005D053F">
      <w:pPr>
        <w:rPr>
          <w:rStyle w:val="Normal"/>
        </w:rPr>
      </w:pPr>
      <w:r>
        <w:rPr>
          <w:rStyle w:val="Normal"/>
        </w:rPr>
        <w:t>Males: 1.2 mg/day; Females: 1.1 mg/day. Higher needs in pregnancy, most di and adequate energy supply ample thiamin. with variety</w:t>
      </w:r>
    </w:p>
    <w:p w:rsidR="00000000" w:rsidRDefault="005D053F">
      <w:pPr>
        <w:rPr>
          <w:b/>
          <w:bCs/>
        </w:rPr>
      </w:pPr>
      <w:r>
        <w:rPr>
          <w:b/>
          <w:bCs/>
        </w:rPr>
        <w:t>Thiamin toxicity</w:t>
      </w:r>
    </w:p>
    <w:p w:rsidR="00000000" w:rsidRDefault="005D053F">
      <w:pPr>
        <w:rPr>
          <w:rStyle w:val="Normal"/>
        </w:rPr>
      </w:pPr>
      <w:r>
        <w:rPr>
          <w:rStyle w:val="Normal"/>
        </w:rPr>
        <w:lastRenderedPageBreak/>
        <w:t>No problem with overcons</w:t>
      </w:r>
      <w:r>
        <w:rPr>
          <w:rStyle w:val="Normal"/>
        </w:rPr>
        <w:t>umption are known for thiamin.</w:t>
      </w:r>
    </w:p>
    <w:p w:rsidR="00000000" w:rsidRDefault="005D053F">
      <w:pPr>
        <w:jc w:val="center"/>
        <w:rPr>
          <w:b/>
          <w:bCs/>
        </w:rPr>
      </w:pPr>
      <w:r>
        <w:rPr>
          <w:b/>
          <w:bCs/>
        </w:rPr>
        <w:t>Vitamin B2-Riboflavin</w:t>
      </w:r>
    </w:p>
    <w:p w:rsidR="00000000" w:rsidRDefault="005D053F">
      <w:pPr>
        <w:rPr>
          <w:b/>
          <w:bCs/>
        </w:rPr>
      </w:pPr>
      <w:r>
        <w:rPr>
          <w:b/>
          <w:bCs/>
        </w:rPr>
        <w:t>Source</w:t>
      </w:r>
    </w:p>
    <w:p w:rsidR="00000000" w:rsidRDefault="005D053F">
      <w:pPr>
        <w:rPr>
          <w:rStyle w:val="Normal"/>
        </w:rPr>
      </w:pPr>
      <w:r>
        <w:rPr>
          <w:rStyle w:val="Normal"/>
        </w:rPr>
        <w:t>Sources include liver, eggs, meats such as beef, pork and lamb, dark green vegetables, legumes, whole and enriched grain products, mushrooms, yeast, and milk. Bananas, dried herbs, asparagus, almo</w:t>
      </w:r>
      <w:r>
        <w:rPr>
          <w:rStyle w:val="Normal"/>
        </w:rPr>
        <w:t>nds, wheat bran, dried spices, green beans, sesame seeds, dried roasted soybeans, sun-dried tomatoes, dried peppers and popcorn. Ultraviolet light is known to destroy riboflavin, which is why most milk is packaged in opaque containers instead of clear.</w:t>
      </w:r>
    </w:p>
    <w:p w:rsidR="00000000" w:rsidRDefault="005D053F">
      <w:pPr>
        <w:rPr>
          <w:rStyle w:val="Normal"/>
        </w:rPr>
      </w:pPr>
      <w:r>
        <w:rPr>
          <w:rStyle w:val="Normal"/>
        </w:rPr>
        <w:t>Bio</w:t>
      </w:r>
      <w:r>
        <w:rPr>
          <w:rStyle w:val="Normal"/>
        </w:rPr>
        <w:t>logical function</w:t>
      </w:r>
    </w:p>
    <w:p w:rsidR="00000000" w:rsidRDefault="005D053F">
      <w:pPr>
        <w:rPr>
          <w:rStyle w:val="Normal"/>
        </w:rPr>
      </w:pPr>
      <w:r>
        <w:rPr>
          <w:rStyle w:val="Normal"/>
        </w:rPr>
        <w:t>Riboflavin, or vitamin B2, helps to release energy from foods, promotes good vision (helps treat cataracts), and healthy skin. It also helps to convert the amino acid tryptophan (which makes up protein) into niacin. Promotes utilization of</w:t>
      </w:r>
      <w:r>
        <w:rPr>
          <w:rStyle w:val="Normal"/>
        </w:rPr>
        <w:t xml:space="preserve"> protein, fats and carbohydrates; essential for formation of red blood cells, electrolyte balance, muscle and nerve function, and hydrochloric acid production in the stomach, builds nucleic acid, prevents pernicious anemia, improving the body's metabolic a</w:t>
      </w:r>
      <w:r>
        <w:rPr>
          <w:rStyle w:val="Normal"/>
        </w:rPr>
        <w:t>ctivity, immunity, helps nervous system. It is an essential coenzyme in many oxidation-reduction reactions.</w:t>
      </w:r>
    </w:p>
    <w:p w:rsidR="00000000" w:rsidRDefault="005D053F">
      <w:pPr>
        <w:rPr>
          <w:rStyle w:val="Normal"/>
        </w:rPr>
      </w:pPr>
      <w:r>
        <w:rPr>
          <w:rStyle w:val="Normal"/>
        </w:rPr>
        <w:t>Key role in energy metabolism required for the metabolism of lipids, saccharides, and</w:t>
      </w:r>
      <w:r>
        <w:rPr>
          <w:rStyle w:val="Normal"/>
        </w:rPr>
        <w:t xml:space="preserve"> </w:t>
      </w:r>
      <w:r>
        <w:rPr>
          <w:rStyle w:val="Normal"/>
        </w:rPr>
        <w:t>proteins. It is the central component of the cofactors FAD (Fl</w:t>
      </w:r>
      <w:r>
        <w:rPr>
          <w:rStyle w:val="Normal"/>
        </w:rPr>
        <w:t>avin mononucleotide) and FMN (Flavin adenine dinucleotide)</w:t>
      </w:r>
    </w:p>
    <w:p w:rsidR="00000000" w:rsidRDefault="005D053F">
      <w:pPr>
        <w:rPr>
          <w:b/>
          <w:bCs/>
        </w:rPr>
      </w:pPr>
      <w:r>
        <w:rPr>
          <w:b/>
          <w:bCs/>
        </w:rPr>
        <w:t>Coenzyme activities</w:t>
      </w:r>
    </w:p>
    <w:p w:rsidR="00000000" w:rsidRDefault="005D053F">
      <w:pPr>
        <w:pStyle w:val="ListParagraph"/>
        <w:numPr>
          <w:ilvl w:val="0"/>
          <w:numId w:val="17"/>
        </w:numPr>
      </w:pPr>
      <w:r>
        <w:t>Involved in energy metabolism; part of two co-enzymes, FMN and FAD</w:t>
      </w:r>
    </w:p>
    <w:p w:rsidR="00000000" w:rsidRDefault="005D053F">
      <w:pPr>
        <w:pStyle w:val="ListParagraph"/>
        <w:numPr>
          <w:ilvl w:val="0"/>
          <w:numId w:val="19"/>
        </w:numPr>
      </w:pPr>
      <w:r>
        <w:t>Participate in citric acid cycle and beta oxidation and electron transport</w:t>
      </w:r>
    </w:p>
    <w:p w:rsidR="00000000" w:rsidRDefault="005D053F">
      <w:pPr>
        <w:pStyle w:val="ListParagraph"/>
        <w:numPr>
          <w:ilvl w:val="0"/>
          <w:numId w:val="5"/>
        </w:numPr>
      </w:pPr>
      <w:r>
        <w:t>Remove ammonia during deamination o</w:t>
      </w:r>
      <w:r>
        <w:t>f some amino acids</w:t>
      </w:r>
    </w:p>
    <w:p w:rsidR="00000000" w:rsidRDefault="005D053F">
      <w:pPr>
        <w:pStyle w:val="ListParagraph"/>
        <w:numPr>
          <w:ilvl w:val="0"/>
          <w:numId w:val="2"/>
        </w:numPr>
      </w:pPr>
      <w:r>
        <w:t>Associated with antioxidant glutathione peroxidase</w:t>
      </w:r>
    </w:p>
    <w:p w:rsidR="00000000" w:rsidRDefault="005D053F">
      <w:pPr>
        <w:pStyle w:val="ListParagraph"/>
        <w:numPr>
          <w:ilvl w:val="0"/>
          <w:numId w:val="8"/>
        </w:numPr>
      </w:pPr>
      <w:r>
        <w:t>Riboflavin - precursor for the coenzymes FAD, FMN-redox reactions:</w:t>
      </w:r>
    </w:p>
    <w:p w:rsidR="00000000" w:rsidRDefault="005D053F">
      <w:pPr>
        <w:pStyle w:val="ListParagraph"/>
        <w:numPr>
          <w:ilvl w:val="0"/>
          <w:numId w:val="21"/>
        </w:numPr>
      </w:pPr>
      <w:r>
        <w:t>The enzymes requiring FMN or FAD as cofactors-flavoproteins involved in redox reactions (succinate dehydrogenase and xa</w:t>
      </w:r>
      <w:r>
        <w:t>nthine oxidase)</w:t>
      </w:r>
    </w:p>
    <w:p w:rsidR="00000000" w:rsidRDefault="005D053F">
      <w:pPr>
        <w:rPr>
          <w:b/>
          <w:bCs/>
        </w:rPr>
      </w:pPr>
      <w:r>
        <w:rPr>
          <w:b/>
          <w:bCs/>
        </w:rPr>
        <w:t>Deficiency diseases</w:t>
      </w:r>
    </w:p>
    <w:p w:rsidR="00000000" w:rsidRDefault="005D053F">
      <w:pPr>
        <w:rPr>
          <w:rStyle w:val="Normal"/>
        </w:rPr>
      </w:pPr>
      <w:r>
        <w:rPr>
          <w:rStyle w:val="Normal"/>
        </w:rPr>
        <w:t>Under consumption of riboflavin is rare. However, it has been known to occur with alcoholism, malignancy, hyperthyroidism, and in the aging Symptoms of deficiency include cracks at the corners of the mouth, dermatitis on</w:t>
      </w:r>
      <w:r>
        <w:rPr>
          <w:rStyle w:val="Normal"/>
        </w:rPr>
        <w:t xml:space="preserve"> nose and lips, light sensitivity, cataracts, sore throat, red tongue, glossitis (inflammation in tongue), conjunctivitis, seborrheic dermatitis, and normochromic-normocytic anemia.</w:t>
      </w:r>
    </w:p>
    <w:p w:rsidR="00000000" w:rsidRDefault="005D053F">
      <w:pPr>
        <w:pStyle w:val="ListParagraph"/>
        <w:numPr>
          <w:ilvl w:val="0"/>
          <w:numId w:val="16"/>
        </w:numPr>
      </w:pPr>
      <w:r>
        <w:t>Digestive problems</w:t>
      </w:r>
    </w:p>
    <w:p w:rsidR="00000000" w:rsidRDefault="005D053F">
      <w:pPr>
        <w:pStyle w:val="ListParagraph"/>
        <w:numPr>
          <w:ilvl w:val="0"/>
          <w:numId w:val="10"/>
        </w:numPr>
      </w:pPr>
      <w:r>
        <w:t>Frequent dizziness</w:t>
      </w:r>
    </w:p>
    <w:p w:rsidR="00A530BA" w:rsidRDefault="005D053F">
      <w:pPr>
        <w:pStyle w:val="ListParagraph"/>
        <w:numPr>
          <w:ilvl w:val="0"/>
          <w:numId w:val="18"/>
        </w:numPr>
      </w:pPr>
      <w:r>
        <w:t>Hair loss</w:t>
      </w:r>
    </w:p>
    <w:p w:rsidR="00A530BA" w:rsidRDefault="005D053F">
      <w:pPr>
        <w:pStyle w:val="ListParagraph"/>
        <w:numPr>
          <w:ilvl w:val="0"/>
          <w:numId w:val="18"/>
        </w:numPr>
      </w:pPr>
      <w:r>
        <w:t>Skin rashes</w:t>
      </w:r>
    </w:p>
    <w:p w:rsidR="00000000" w:rsidRDefault="005D053F">
      <w:pPr>
        <w:pStyle w:val="ListParagraph"/>
        <w:numPr>
          <w:ilvl w:val="0"/>
          <w:numId w:val="12"/>
        </w:numPr>
      </w:pPr>
      <w:r>
        <w:lastRenderedPageBreak/>
        <w:t xml:space="preserve"> Eye problems</w:t>
      </w:r>
    </w:p>
    <w:p w:rsidR="00000000" w:rsidRDefault="005D053F">
      <w:pPr>
        <w:pStyle w:val="ListParagraph"/>
        <w:numPr>
          <w:ilvl w:val="0"/>
          <w:numId w:val="20"/>
        </w:numPr>
      </w:pPr>
      <w:r>
        <w:t>Insomnia (inability to sleep)</w:t>
      </w:r>
    </w:p>
    <w:p w:rsidR="00000000" w:rsidRDefault="005D053F">
      <w:pPr>
        <w:pStyle w:val="ListParagraph"/>
        <w:numPr>
          <w:ilvl w:val="0"/>
          <w:numId w:val="11"/>
        </w:numPr>
      </w:pPr>
      <w:r>
        <w:t>Slow mental response</w:t>
      </w:r>
    </w:p>
    <w:p w:rsidR="00000000" w:rsidRDefault="005D053F">
      <w:pPr>
        <w:pStyle w:val="ListParagraph"/>
        <w:numPr>
          <w:ilvl w:val="0"/>
          <w:numId w:val="22"/>
        </w:numPr>
      </w:pPr>
      <w:r>
        <w:t>Ariboflavinosis, which manifests with lesions around the mouth, weakness, weight loss, and anemia.</w:t>
      </w:r>
    </w:p>
    <w:p w:rsidR="00000000" w:rsidRDefault="005D053F">
      <w:pPr>
        <w:rPr>
          <w:b/>
          <w:bCs/>
        </w:rPr>
      </w:pPr>
      <w:r>
        <w:rPr>
          <w:b/>
          <w:bCs/>
        </w:rPr>
        <w:t>Daily requirements</w:t>
      </w:r>
    </w:p>
    <w:p w:rsidR="00000000" w:rsidRDefault="005D053F">
      <w:pPr>
        <w:rPr>
          <w:rStyle w:val="Normal"/>
        </w:rPr>
      </w:pPr>
      <w:r>
        <w:rPr>
          <w:rStyle w:val="Normal"/>
        </w:rPr>
        <w:t>Males: 1.3 mg/day. Females: 1.1 mg/day. Pregnancy and lactation increase energy needs a</w:t>
      </w:r>
      <w:r>
        <w:rPr>
          <w:rStyle w:val="Normal"/>
        </w:rPr>
        <w:t>nd need for riboflavin</w:t>
      </w:r>
    </w:p>
    <w:p w:rsidR="00000000" w:rsidRDefault="005D053F">
      <w:pPr>
        <w:rPr>
          <w:b/>
          <w:bCs/>
        </w:rPr>
      </w:pPr>
      <w:r>
        <w:rPr>
          <w:b/>
          <w:bCs/>
        </w:rPr>
        <w:t>Riboflavin toxicity</w:t>
      </w:r>
    </w:p>
    <w:p w:rsidR="00000000" w:rsidRDefault="005D053F">
      <w:pPr>
        <w:rPr>
          <w:rStyle w:val="Normal"/>
        </w:rPr>
      </w:pPr>
      <w:r>
        <w:rPr>
          <w:rStyle w:val="Normal"/>
        </w:rPr>
        <w:t>Excess riboflavin may increase the risk of DNA strand breaks in the presence of chromium. High-dose riboflavin therapy will intensify urine color to a bright yellow (flavinuria)-but this is harmless</w:t>
      </w:r>
    </w:p>
    <w:p w:rsidR="00000000" w:rsidRDefault="005D053F">
      <w:pPr>
        <w:jc w:val="center"/>
        <w:rPr>
          <w:b/>
          <w:bCs/>
        </w:rPr>
      </w:pPr>
      <w:r>
        <w:rPr>
          <w:b/>
          <w:bCs/>
        </w:rPr>
        <w:t>Vitamin B3-Nia</w:t>
      </w:r>
      <w:r>
        <w:rPr>
          <w:b/>
          <w:bCs/>
        </w:rPr>
        <w:t>cin: Nicotinamide: Nicatinic Acid</w:t>
      </w:r>
    </w:p>
    <w:p w:rsidR="00000000" w:rsidRDefault="005D053F">
      <w:pPr>
        <w:rPr>
          <w:b/>
          <w:bCs/>
        </w:rPr>
      </w:pPr>
      <w:r>
        <w:rPr>
          <w:b/>
          <w:bCs/>
        </w:rPr>
        <w:t>Source</w:t>
      </w:r>
    </w:p>
    <w:p w:rsidR="00000000" w:rsidRDefault="005D053F">
      <w:pPr>
        <w:rPr>
          <w:rStyle w:val="Normal"/>
        </w:rPr>
      </w:pPr>
      <w:r>
        <w:rPr>
          <w:rStyle w:val="Normal"/>
        </w:rPr>
        <w:t xml:space="preserve">Sources include liver, heart, kidney, chicken, poultry, beef, fish (tuna, salmon), milk, eggs. avocados, dates, tomatoes, leafy vegetables, peanuts, broccoli, carrots, sweet potatoes, asparagus, nuts, whole-grains, </w:t>
      </w:r>
      <w:r>
        <w:rPr>
          <w:rStyle w:val="Normal"/>
        </w:rPr>
        <w:t>legumes, mushrooms, peanuts, sun-dried tomatoes, tree nuts an</w:t>
      </w:r>
      <w:r>
        <w:rPr>
          <w:rStyle w:val="Normal"/>
        </w:rPr>
        <w:t>d</w:t>
      </w:r>
      <w:r>
        <w:rPr>
          <w:rStyle w:val="Normal"/>
        </w:rPr>
        <w:t xml:space="preserve"> </w:t>
      </w:r>
      <w:r>
        <w:rPr>
          <w:rStyle w:val="Normal"/>
        </w:rPr>
        <w:t>brewer's yeast.</w:t>
      </w:r>
    </w:p>
    <w:p w:rsidR="00000000" w:rsidRDefault="005D053F">
      <w:pPr>
        <w:rPr>
          <w:b/>
          <w:bCs/>
        </w:rPr>
      </w:pPr>
      <w:r>
        <w:rPr>
          <w:b/>
          <w:bCs/>
        </w:rPr>
        <w:t>Biological function</w:t>
      </w:r>
    </w:p>
    <w:p w:rsidR="00000000" w:rsidRDefault="005D053F">
      <w:pPr>
        <w:rPr>
          <w:rStyle w:val="Normal"/>
        </w:rPr>
      </w:pPr>
      <w:r>
        <w:rPr>
          <w:rStyle w:val="Normal"/>
        </w:rPr>
        <w:t>Niacin, or vitamin B3, is involved in energy production, normal enzyme function, digestion,</w:t>
      </w:r>
      <w:r>
        <w:rPr>
          <w:rStyle w:val="Normal"/>
        </w:rPr>
        <w:t xml:space="preserve"> </w:t>
      </w:r>
      <w:r>
        <w:rPr>
          <w:rStyle w:val="Normal"/>
        </w:rPr>
        <w:t xml:space="preserve">promoting normal appetite, healthy skin and nerves. Nicotinamide </w:t>
      </w:r>
      <w:r>
        <w:rPr>
          <w:rStyle w:val="Normal"/>
        </w:rPr>
        <w:t>adenine dinucleotide (NAD) and Nicotinadenine dinucleotide phosphate (NADP) - cofactors for numerous dehydrogenases (lactate and malate dehydrogenases) - acceptor during alcohol oxidation.</w:t>
      </w:r>
      <w:r>
        <w:rPr>
          <w:rStyle w:val="Normal"/>
        </w:rPr>
        <w:t xml:space="preserve"> </w:t>
      </w:r>
    </w:p>
    <w:p w:rsidR="00000000" w:rsidRDefault="005D053F">
      <w:pPr>
        <w:pStyle w:val="ListParagraph"/>
        <w:numPr>
          <w:ilvl w:val="0"/>
          <w:numId w:val="1"/>
        </w:numPr>
      </w:pPr>
      <w:r>
        <w:t>NAD and NADP play key role in oxidation-reduction reactions.</w:t>
      </w:r>
    </w:p>
    <w:p w:rsidR="00000000" w:rsidRDefault="005D053F">
      <w:pPr>
        <w:pStyle w:val="ListParagraph"/>
        <w:numPr>
          <w:ilvl w:val="0"/>
          <w:numId w:val="23"/>
        </w:numPr>
      </w:pPr>
      <w:r>
        <w:t>Helps</w:t>
      </w:r>
      <w:r>
        <w:t xml:space="preserve"> convert pyruvate to lactate,</w:t>
      </w:r>
    </w:p>
    <w:p w:rsidR="00A530BA" w:rsidRDefault="005D053F">
      <w:pPr>
        <w:pStyle w:val="ListParagraph"/>
        <w:numPr>
          <w:ilvl w:val="0"/>
          <w:numId w:val="9"/>
        </w:numPr>
      </w:pPr>
      <w:r>
        <w:t>Coenzyme component that participates in over 200 metabolic reactions</w:t>
      </w:r>
    </w:p>
    <w:p w:rsidR="00000000" w:rsidRDefault="005D053F">
      <w:pPr>
        <w:rPr>
          <w:b/>
          <w:bCs/>
        </w:rPr>
      </w:pPr>
      <w:r>
        <w:rPr>
          <w:b/>
          <w:bCs/>
        </w:rPr>
        <w:t>Deficiency diseases</w:t>
      </w:r>
    </w:p>
    <w:p w:rsidR="00000000" w:rsidRDefault="005D053F">
      <w:pPr>
        <w:rPr>
          <w:rStyle w:val="Normal"/>
        </w:rPr>
      </w:pPr>
      <w:r>
        <w:rPr>
          <w:rStyle w:val="Normal"/>
        </w:rPr>
        <w:t xml:space="preserve">Niacin deficiency is known to occur with alcoholism, protein malnourishment, low calorie diets, and diets high in refined carbohydrates. </w:t>
      </w:r>
      <w:r>
        <w:rPr>
          <w:rStyle w:val="Normal"/>
        </w:rPr>
        <w:t>Pellagra is the disease state that occurs as a result of severe niacin deficiency. Symptoms include cramps, nausea, mental confusion, skin problems, diarrhea, dermatitis, dementia, aggression, red skin lesions, insomnia, weakness, and confusion</w:t>
      </w:r>
    </w:p>
    <w:p w:rsidR="00000000" w:rsidRDefault="005D053F">
      <w:pPr>
        <w:rPr>
          <w:b/>
          <w:bCs/>
        </w:rPr>
      </w:pPr>
      <w:r>
        <w:rPr>
          <w:b/>
          <w:bCs/>
        </w:rPr>
        <w:t>Daily requi</w:t>
      </w:r>
      <w:r>
        <w:rPr>
          <w:b/>
          <w:bCs/>
        </w:rPr>
        <w:t>rements</w:t>
      </w:r>
    </w:p>
    <w:p w:rsidR="00000000" w:rsidRDefault="005D053F">
      <w:pPr>
        <w:rPr>
          <w:rStyle w:val="Normal"/>
        </w:rPr>
      </w:pPr>
      <w:r>
        <w:rPr>
          <w:rStyle w:val="Normal"/>
        </w:rPr>
        <w:t>Males: 16 mg/day, Females: 14 mg/day. 60 mg tryptophan converts to 1 mg niacin</w:t>
      </w:r>
    </w:p>
    <w:p w:rsidR="00000000" w:rsidRDefault="005D053F">
      <w:pPr>
        <w:rPr>
          <w:b/>
          <w:bCs/>
        </w:rPr>
      </w:pPr>
      <w:r>
        <w:rPr>
          <w:b/>
          <w:bCs/>
        </w:rPr>
        <w:t>Niacin toxicity</w:t>
      </w:r>
    </w:p>
    <w:p w:rsidR="00000000" w:rsidRDefault="005D053F">
      <w:pPr>
        <w:rPr>
          <w:rStyle w:val="Normal"/>
        </w:rPr>
      </w:pPr>
      <w:r>
        <w:rPr>
          <w:rStyle w:val="Normal"/>
        </w:rPr>
        <w:lastRenderedPageBreak/>
        <w:t>Consuming large doses of niacin supplements may cause flushed skin, rashes, or liver damage: Over consumption of niacin is not a problem if it is obtaine</w:t>
      </w:r>
      <w:r>
        <w:rPr>
          <w:rStyle w:val="Normal"/>
        </w:rPr>
        <w:t>d through food.</w:t>
      </w:r>
    </w:p>
    <w:p w:rsidR="00000000" w:rsidRDefault="005D053F">
      <w:pPr>
        <w:jc w:val="center"/>
        <w:rPr>
          <w:b/>
          <w:bCs/>
        </w:rPr>
      </w:pPr>
      <w:r>
        <w:rPr>
          <w:b/>
          <w:bCs/>
        </w:rPr>
        <w:t>Vitamin B5 (Pan</w:t>
      </w:r>
      <w:r>
        <w:rPr>
          <w:b/>
          <w:bCs/>
        </w:rPr>
        <w:t>tothenic acid</w:t>
      </w:r>
      <w:r>
        <w:rPr>
          <w:b/>
          <w:bCs/>
        </w:rPr>
        <w:t xml:space="preserve">) </w:t>
      </w:r>
    </w:p>
    <w:p w:rsidR="00000000" w:rsidRDefault="005D053F">
      <w:pPr>
        <w:rPr>
          <w:b/>
          <w:bCs/>
        </w:rPr>
      </w:pPr>
      <w:r>
        <w:rPr>
          <w:b/>
          <w:bCs/>
        </w:rPr>
        <w:t>Source</w:t>
      </w:r>
    </w:p>
    <w:p w:rsidR="00000000" w:rsidRDefault="005D053F">
      <w:pPr>
        <w:rPr>
          <w:rStyle w:val="Normal"/>
        </w:rPr>
      </w:pPr>
      <w:r>
        <w:rPr>
          <w:rStyle w:val="Normal"/>
        </w:rPr>
        <w:t>Ments, whole-grains (milling may remove it), broccoli, avocados, royal jelly and fish ovaries. Pantothenic acid is found in mushrooms, yeast, liver, whole grain cereals, legumes, eggs and meat. Broccoli</w:t>
      </w:r>
      <w:r>
        <w:rPr>
          <w:rStyle w:val="Normal"/>
        </w:rPr>
        <w:t>, wheat bran, rice bran, sunflower seeds, whey powder, cheese, com, caviar, sun dried tomatoes, squash and fish</w:t>
      </w:r>
      <w:r>
        <w:rPr>
          <w:rStyle w:val="Normal"/>
        </w:rPr>
        <w:t>.</w:t>
      </w:r>
    </w:p>
    <w:p w:rsidR="00000000" w:rsidRDefault="005D053F">
      <w:pPr>
        <w:rPr>
          <w:b/>
          <w:bCs/>
        </w:rPr>
      </w:pPr>
      <w:r>
        <w:rPr>
          <w:b/>
          <w:bCs/>
        </w:rPr>
        <w:t>Biological function</w:t>
      </w:r>
    </w:p>
    <w:p w:rsidR="00000000" w:rsidRDefault="005D053F">
      <w:pPr>
        <w:rPr>
          <w:rStyle w:val="Normal"/>
        </w:rPr>
      </w:pPr>
      <w:r>
        <w:rPr>
          <w:rStyle w:val="Normal"/>
        </w:rPr>
        <w:t>Pantothenic acid is needed to form coenzyme-A (CoA) and is critical in the metabolism and synthesis of carbohydrates, prote</w:t>
      </w:r>
      <w:r>
        <w:rPr>
          <w:rStyle w:val="Normal"/>
        </w:rPr>
        <w:t>ins, and fats. Vitamin B5 or Pantothenic Acid can relieve stress, and treat arthritis, infections, skin disorders, graying of the hair, and high cholesterol levels, aids in the formation of hormones.</w:t>
      </w:r>
    </w:p>
    <w:p w:rsidR="00000000" w:rsidRDefault="005D053F">
      <w:pPr>
        <w:rPr>
          <w:rStyle w:val="Normal"/>
        </w:rPr>
      </w:pPr>
      <w:r>
        <w:rPr>
          <w:rStyle w:val="Normal"/>
        </w:rPr>
        <w:t>Pantothenate is required for synthesis of coenzyme A-met</w:t>
      </w:r>
      <w:r>
        <w:rPr>
          <w:rStyle w:val="Normal"/>
        </w:rPr>
        <w:t>abolism of saccharides, proteins, lipids.</w:t>
      </w:r>
    </w:p>
    <w:p w:rsidR="00000000" w:rsidRDefault="005D053F">
      <w:pPr>
        <w:rPr>
          <w:rStyle w:val="Normal"/>
        </w:rPr>
      </w:pPr>
      <w:r>
        <w:rPr>
          <w:rStyle w:val="Normal"/>
        </w:rPr>
        <w:t>The coenzymes produced from pantothenic acid act as carriers of acyl chains in a variety of metabolic reactions, including those in portions of the TCA cycle, in fatty acid oxidation, and in fatty acid synthesis am</w:t>
      </w:r>
      <w:r>
        <w:rPr>
          <w:rStyle w:val="Normal"/>
        </w:rPr>
        <w:t>ong many others</w:t>
      </w:r>
    </w:p>
    <w:p w:rsidR="00000000" w:rsidRDefault="005D053F">
      <w:pPr>
        <w:rPr>
          <w:b/>
          <w:bCs/>
        </w:rPr>
      </w:pPr>
      <w:r>
        <w:rPr>
          <w:b/>
          <w:bCs/>
        </w:rPr>
        <w:t>Deficiency diseases</w:t>
      </w:r>
    </w:p>
    <w:p w:rsidR="00000000" w:rsidRDefault="005D053F">
      <w:pPr>
        <w:rPr>
          <w:rStyle w:val="Normal"/>
        </w:rPr>
      </w:pPr>
      <w:r>
        <w:rPr>
          <w:rStyle w:val="Normal"/>
        </w:rPr>
        <w:t>Paresthesia (a burning sensation in the hands and feet, muscle cramps, numbness, tingling sensations, irritability, fatigue, diarrhea, vomiting, sleep disturbances, and restlessness).</w:t>
      </w:r>
    </w:p>
    <w:p w:rsidR="00000000" w:rsidRDefault="005D053F">
      <w:pPr>
        <w:rPr>
          <w:b/>
          <w:bCs/>
        </w:rPr>
      </w:pPr>
      <w:r>
        <w:rPr>
          <w:b/>
          <w:bCs/>
        </w:rPr>
        <w:t>Daily requirements</w:t>
      </w:r>
    </w:p>
    <w:p w:rsidR="00000000" w:rsidRDefault="005D053F">
      <w:pPr>
        <w:rPr>
          <w:rStyle w:val="Normal"/>
        </w:rPr>
      </w:pPr>
      <w:r>
        <w:rPr>
          <w:rStyle w:val="Normal"/>
        </w:rPr>
        <w:t>Adults require ab</w:t>
      </w:r>
      <w:r>
        <w:rPr>
          <w:rStyle w:val="Normal"/>
        </w:rPr>
        <w:t>out 5 mg/day</w:t>
      </w:r>
    </w:p>
    <w:p w:rsidR="00000000" w:rsidRDefault="005D053F">
      <w:pPr>
        <w:rPr>
          <w:b/>
          <w:bCs/>
        </w:rPr>
      </w:pPr>
      <w:r>
        <w:rPr>
          <w:b/>
          <w:bCs/>
        </w:rPr>
        <w:t>Pantothenic acid Toxicity</w:t>
      </w:r>
    </w:p>
    <w:p w:rsidR="00000000" w:rsidRDefault="005D053F">
      <w:pPr>
        <w:rPr>
          <w:rStyle w:val="Normal"/>
        </w:rPr>
      </w:pPr>
      <w:r>
        <w:rPr>
          <w:rStyle w:val="Normal"/>
        </w:rPr>
        <w:t>Nausea, heartburn and diarrhea may be noticed with high dose supplements.</w:t>
      </w:r>
    </w:p>
    <w:p w:rsidR="00000000" w:rsidRDefault="005D053F">
      <w:pPr>
        <w:jc w:val="center"/>
        <w:rPr>
          <w:b/>
          <w:bCs/>
        </w:rPr>
      </w:pPr>
      <w:r>
        <w:rPr>
          <w:b/>
          <w:bCs/>
        </w:rPr>
        <w:t>Vitamin Be: Pyridoxine, Pyridusal, Pyridicamine</w:t>
      </w:r>
    </w:p>
    <w:p w:rsidR="00000000" w:rsidRDefault="005D053F">
      <w:pPr>
        <w:rPr>
          <w:rStyle w:val="Normal"/>
        </w:rPr>
      </w:pPr>
      <w:r>
        <w:rPr>
          <w:rStyle w:val="Normal"/>
        </w:rPr>
        <w:t>Vitamin B6, otherwise known as pyridoxine, pyridoxal or pyridoxamine, aids in protein metabolis</w:t>
      </w:r>
      <w:r>
        <w:rPr>
          <w:rStyle w:val="Normal"/>
        </w:rPr>
        <w:t>m and red blood cell formation. It is also involved in the body's production of chemicals such as insulin and hemoglobin.</w:t>
      </w:r>
    </w:p>
    <w:p w:rsidR="00000000" w:rsidRDefault="005D053F">
      <w:pPr>
        <w:rPr>
          <w:rStyle w:val="Normal"/>
        </w:rPr>
      </w:pPr>
    </w:p>
    <w:p w:rsidR="00000000" w:rsidRDefault="005D053F">
      <w:pPr>
        <w:rPr>
          <w:b/>
          <w:bCs/>
        </w:rPr>
      </w:pPr>
      <w:r>
        <w:rPr>
          <w:b/>
          <w:bCs/>
        </w:rPr>
        <w:t>Source</w:t>
      </w:r>
    </w:p>
    <w:p w:rsidR="00000000" w:rsidRDefault="005D053F">
      <w:pPr>
        <w:rPr>
          <w:rStyle w:val="Normal"/>
        </w:rPr>
      </w:pPr>
      <w:r>
        <w:rPr>
          <w:rStyle w:val="Normal"/>
        </w:rPr>
        <w:lastRenderedPageBreak/>
        <w:t xml:space="preserve">Sources include pork, meats, whole grains and cereals, legumes, and green, leafy vegetables. Vitamin B6 is found in a variety </w:t>
      </w:r>
      <w:r>
        <w:rPr>
          <w:rStyle w:val="Normal"/>
        </w:rPr>
        <w:t>of vegetables and meats. Many breakfast portions of cereal are fortified with Vitamin B6. Some natural sources of Vitamin B6 are brewer's yeast, Chinese cabbage (Pak-Choi), and red and green peppers. Tree nuts, dried spices, wheat bran, sesame seeds, banan</w:t>
      </w:r>
      <w:r>
        <w:rPr>
          <w:rStyle w:val="Normal"/>
        </w:rPr>
        <w:t>as, rice bran, dried herbs, pistachios, raw garlic, sunflower seeds, molasses, sorghum syrup, filberts, and hazelnuts</w:t>
      </w:r>
    </w:p>
    <w:p w:rsidR="00000000" w:rsidRDefault="005D053F">
      <w:pPr>
        <w:rPr>
          <w:b/>
          <w:bCs/>
        </w:rPr>
      </w:pPr>
      <w:r>
        <w:rPr>
          <w:b/>
          <w:bCs/>
        </w:rPr>
        <w:t>Biological function</w:t>
      </w:r>
    </w:p>
    <w:p w:rsidR="00000000" w:rsidRDefault="005D053F">
      <w:pPr>
        <w:rPr>
          <w:rStyle w:val="Normal"/>
        </w:rPr>
      </w:pPr>
      <w:r>
        <w:rPr>
          <w:rStyle w:val="Normal"/>
        </w:rPr>
        <w:t>They are metabolized in the body to pyridoxal phosphate, which acts as a coenzyme in many essential reactions in blood</w:t>
      </w:r>
      <w:r>
        <w:rPr>
          <w:rStyle w:val="Normal"/>
        </w:rPr>
        <w:t>, central nervous system, and skin metabolism. Vitamin B6 is essential in the biosynthesis of heme and nucleic acid, as well as in lipid, carbohydrate, and</w:t>
      </w:r>
      <w:r>
        <w:rPr>
          <w:rStyle w:val="Normal"/>
        </w:rPr>
        <w:t xml:space="preserve"> </w:t>
      </w:r>
      <w:r>
        <w:rPr>
          <w:rStyle w:val="Normal"/>
        </w:rPr>
        <w:t>amino acid metabolism.</w:t>
      </w:r>
    </w:p>
    <w:p w:rsidR="00000000" w:rsidRDefault="005D053F">
      <w:pPr>
        <w:rPr>
          <w:rStyle w:val="Normal"/>
        </w:rPr>
      </w:pPr>
      <w:r>
        <w:rPr>
          <w:rStyle w:val="Normal"/>
        </w:rPr>
        <w:t>Vitamin B6 or Pyridoxamine is useful in the treatment of diabetes, piles, con</w:t>
      </w:r>
      <w:r>
        <w:rPr>
          <w:rStyle w:val="Normal"/>
        </w:rPr>
        <w:t>vulsions, morning sickness, excessive menstrual bleeding, stress, insomnia, and motion sickness. It is also associated with reducing homocysteine levels in the body. It prevents water retention; builds</w:t>
      </w:r>
      <w:r>
        <w:rPr>
          <w:rStyle w:val="Normal"/>
        </w:rPr>
        <w:t xml:space="preserve"> </w:t>
      </w:r>
      <w:r>
        <w:rPr>
          <w:rStyle w:val="Normal"/>
        </w:rPr>
        <w:t>haemoglobin.</w:t>
      </w:r>
      <w:r>
        <w:rPr>
          <w:rStyle w:val="Normal"/>
        </w:rPr>
        <w:t xml:space="preserve">Pyridoxal phosphate generally serves as a </w:t>
      </w:r>
      <w:r>
        <w:rPr>
          <w:rStyle w:val="Normal"/>
        </w:rPr>
        <w:t>coenzyme for many reactions and can help facilitate decarboxylation, transamination, racemization, elimination, replacement and beta-group inter conversion reactions. The liver is the site for vitamin B6 metabolism.</w:t>
      </w:r>
    </w:p>
    <w:p w:rsidR="00000000" w:rsidRDefault="005D053F">
      <w:pPr>
        <w:rPr>
          <w:b/>
          <w:bCs/>
        </w:rPr>
      </w:pPr>
      <w:r>
        <w:rPr>
          <w:b/>
          <w:bCs/>
        </w:rPr>
        <w:t>Deficiency diseases</w:t>
      </w:r>
    </w:p>
    <w:p w:rsidR="00000000" w:rsidRDefault="005D053F">
      <w:pPr>
        <w:rPr>
          <w:rStyle w:val="Normal"/>
        </w:rPr>
      </w:pPr>
      <w:r>
        <w:rPr>
          <w:rStyle w:val="Normal"/>
        </w:rPr>
        <w:t xml:space="preserve">Deficiency symptoms </w:t>
      </w:r>
      <w:r>
        <w:rPr>
          <w:rStyle w:val="Normal"/>
        </w:rPr>
        <w:t>include skin disorders, dermatitis, cracks at corners of mouth, anemia, kidney stones, and nausea. A vitamin B6 deficiency in infants can cause mental confusion.</w:t>
      </w:r>
    </w:p>
    <w:p w:rsidR="00000000" w:rsidRDefault="005D053F">
      <w:pPr>
        <w:rPr>
          <w:b/>
          <w:bCs/>
        </w:rPr>
      </w:pPr>
      <w:r>
        <w:rPr>
          <w:b/>
          <w:bCs/>
        </w:rPr>
        <w:t>Daily requirements</w:t>
      </w:r>
    </w:p>
    <w:p w:rsidR="00000000" w:rsidRDefault="005D053F">
      <w:pPr>
        <w:rPr>
          <w:rStyle w:val="Normal"/>
        </w:rPr>
      </w:pPr>
      <w:r>
        <w:rPr>
          <w:rStyle w:val="Normal"/>
        </w:rPr>
        <w:t>The RDA for vitamin B6 is 1.3 mg/day for adult males and females through ag</w:t>
      </w:r>
      <w:r>
        <w:rPr>
          <w:rStyle w:val="Normal"/>
        </w:rPr>
        <w:t>e fifty. For infants, breast milk and most infant formulas contain enough vitamin B6.</w:t>
      </w:r>
    </w:p>
    <w:p w:rsidR="00000000" w:rsidRDefault="005D053F">
      <w:pPr>
        <w:rPr>
          <w:b/>
          <w:bCs/>
        </w:rPr>
      </w:pPr>
      <w:r>
        <w:rPr>
          <w:b/>
          <w:bCs/>
        </w:rPr>
        <w:t>Vitamin B6 toxicity</w:t>
      </w:r>
    </w:p>
    <w:p w:rsidR="00000000" w:rsidRDefault="005D053F">
      <w:pPr>
        <w:rPr>
          <w:rStyle w:val="Normal"/>
        </w:rPr>
      </w:pPr>
      <w:r>
        <w:rPr>
          <w:rStyle w:val="Normal"/>
        </w:rPr>
        <w:t>Over consumption is rare, but excess doses of vitamin B6 over time have been known to result in nerve damage result in painful neurological symptoms.</w:t>
      </w:r>
    </w:p>
    <w:p w:rsidR="00000000" w:rsidRDefault="005D053F">
      <w:pPr>
        <w:jc w:val="center"/>
        <w:rPr>
          <w:b/>
          <w:bCs/>
        </w:rPr>
      </w:pPr>
      <w:r>
        <w:rPr>
          <w:b/>
          <w:bCs/>
        </w:rPr>
        <w:t>Vitamin 137 Biotin</w:t>
      </w:r>
    </w:p>
    <w:p w:rsidR="00000000" w:rsidRDefault="005D053F">
      <w:pPr>
        <w:rPr>
          <w:rStyle w:val="Normal"/>
        </w:rPr>
      </w:pPr>
      <w:r>
        <w:rPr>
          <w:b/>
          <w:bCs/>
        </w:rPr>
        <w:t>Source</w:t>
      </w:r>
    </w:p>
    <w:p w:rsidR="00000000" w:rsidRDefault="005D053F">
      <w:pPr>
        <w:rPr>
          <w:rStyle w:val="Normal"/>
        </w:rPr>
      </w:pPr>
      <w:r>
        <w:rPr>
          <w:rStyle w:val="Normal"/>
        </w:rPr>
        <w:t xml:space="preserve">Oil-roasted peanuts, oil-roasted sunflower seeds, soy beans, dried, yeast, oatmeal, walnuts, baker's yeast, mustard powder, salted peanut, salted sunflower seeds, salted hazelnuts, dried peanuts, instant coffee, oil-roasted hazel </w:t>
      </w:r>
      <w:r>
        <w:rPr>
          <w:rStyle w:val="Normal"/>
        </w:rPr>
        <w:t>nuts, and green laver.</w:t>
      </w:r>
    </w:p>
    <w:p w:rsidR="00000000" w:rsidRDefault="005D053F">
      <w:pPr>
        <w:rPr>
          <w:rStyle w:val="Normal"/>
        </w:rPr>
      </w:pPr>
    </w:p>
    <w:p w:rsidR="00000000" w:rsidRDefault="005D053F">
      <w:pPr>
        <w:rPr>
          <w:b/>
          <w:bCs/>
        </w:rPr>
      </w:pPr>
      <w:r>
        <w:rPr>
          <w:b/>
          <w:bCs/>
        </w:rPr>
        <w:t>Biological function</w:t>
      </w:r>
    </w:p>
    <w:p w:rsidR="00000000" w:rsidRDefault="005D053F">
      <w:pPr>
        <w:rPr>
          <w:rStyle w:val="Normal"/>
        </w:rPr>
      </w:pPr>
      <w:r>
        <w:rPr>
          <w:rStyle w:val="Normal"/>
        </w:rPr>
        <w:lastRenderedPageBreak/>
        <w:t>Biotin helps release energy from carbohydrates and aids in the metabolism of fats, proteins and carbohydrates from food. Helps metabolize fats, protein, and carbohydrate. Role in DNA replication and transcription</w:t>
      </w:r>
      <w:r>
        <w:rPr>
          <w:rStyle w:val="Normal"/>
        </w:rPr>
        <w:t xml:space="preserve"> arising from its interaction with nuclear histone proteins. Biotin can treat skin disorders, improve the body's metabolism, and boost hair health.</w:t>
      </w:r>
    </w:p>
    <w:p w:rsidR="00000000" w:rsidRDefault="005D053F">
      <w:pPr>
        <w:rPr>
          <w:b/>
          <w:bCs/>
        </w:rPr>
      </w:pPr>
      <w:r>
        <w:rPr>
          <w:b/>
          <w:bCs/>
        </w:rPr>
        <w:t>Coenzyme activities</w:t>
      </w:r>
    </w:p>
    <w:p w:rsidR="00000000" w:rsidRDefault="005D053F">
      <w:pPr>
        <w:rPr>
          <w:rStyle w:val="Normal"/>
        </w:rPr>
      </w:pPr>
      <w:r>
        <w:rPr>
          <w:rStyle w:val="Normal"/>
        </w:rPr>
        <w:t>Cofactor of enzymes that are involved in carboxylation reactions (e.g. acetylCoA carboxy</w:t>
      </w:r>
      <w:r>
        <w:rPr>
          <w:rStyle w:val="Normal"/>
        </w:rPr>
        <w:t>lase, pyruvate carboxylase) helps to transfer carbon dioxide CO2.</w:t>
      </w:r>
    </w:p>
    <w:p w:rsidR="00000000" w:rsidRDefault="005D053F">
      <w:pPr>
        <w:rPr>
          <w:rStyle w:val="Normal"/>
        </w:rPr>
      </w:pPr>
      <w:r>
        <w:rPr>
          <w:rStyle w:val="Normal"/>
        </w:rPr>
        <w:t>Animals have four biotin dependent enzyme complexes:</w:t>
      </w:r>
    </w:p>
    <w:p w:rsidR="00000000" w:rsidRDefault="005D053F">
      <w:pPr>
        <w:rPr>
          <w:rStyle w:val="Normal"/>
        </w:rPr>
      </w:pPr>
      <w:r>
        <w:rPr>
          <w:rStyle w:val="Normal"/>
        </w:rPr>
        <w:t>Pyruvate carboxylase, Acetyl-CoA carboxylase, Propionyl-CoA carboxylase, Methylerotonyl CoA carboxylase</w:t>
      </w:r>
    </w:p>
    <w:p w:rsidR="00000000" w:rsidRDefault="005D053F">
      <w:pPr>
        <w:rPr>
          <w:b/>
          <w:bCs/>
        </w:rPr>
      </w:pPr>
      <w:r>
        <w:rPr>
          <w:b/>
          <w:bCs/>
        </w:rPr>
        <w:t>Deficiency diseases</w:t>
      </w:r>
    </w:p>
    <w:p w:rsidR="00000000" w:rsidRDefault="005D053F">
      <w:pPr>
        <w:rPr>
          <w:rStyle w:val="Normal"/>
        </w:rPr>
      </w:pPr>
      <w:r>
        <w:rPr>
          <w:rStyle w:val="Normal"/>
        </w:rPr>
        <w:t>Rare but symp</w:t>
      </w:r>
      <w:r>
        <w:rPr>
          <w:rStyle w:val="Normal"/>
        </w:rPr>
        <w:t>toms include hair loss, dry scaly skin, cheilitis, fatigue and depression, loss of</w:t>
      </w:r>
      <w:r>
        <w:rPr>
          <w:rStyle w:val="Normal"/>
        </w:rPr>
        <w:t xml:space="preserve"> </w:t>
      </w:r>
      <w:r>
        <w:rPr>
          <w:rStyle w:val="Normal"/>
        </w:rPr>
        <w:t>appetite, nausea, vomiting, muscle pains, heart abnormalities and anemia.</w:t>
      </w:r>
    </w:p>
    <w:p w:rsidR="00000000" w:rsidRDefault="005D053F">
      <w:pPr>
        <w:rPr>
          <w:b/>
          <w:bCs/>
        </w:rPr>
      </w:pPr>
      <w:r>
        <w:rPr>
          <w:b/>
          <w:bCs/>
        </w:rPr>
        <w:t>Daily requirements</w:t>
      </w:r>
    </w:p>
    <w:p w:rsidR="00000000" w:rsidRDefault="005D053F">
      <w:pPr>
        <w:rPr>
          <w:rStyle w:val="Normal"/>
        </w:rPr>
      </w:pPr>
      <w:r>
        <w:rPr>
          <w:rStyle w:val="Normal"/>
        </w:rPr>
        <w:t>Adult men: 30meg: Adult women: 30mcg</w:t>
      </w:r>
    </w:p>
    <w:p w:rsidR="00000000" w:rsidRDefault="005D053F">
      <w:pPr>
        <w:jc w:val="center"/>
        <w:rPr>
          <w:b/>
          <w:bCs/>
        </w:rPr>
      </w:pPr>
      <w:r>
        <w:rPr>
          <w:b/>
          <w:bCs/>
        </w:rPr>
        <w:t>Vitamin B9 Folate: F</w:t>
      </w:r>
      <w:r>
        <w:rPr>
          <w:b/>
          <w:bCs/>
        </w:rPr>
        <w:t>o</w:t>
      </w:r>
      <w:r>
        <w:rPr>
          <w:b/>
          <w:bCs/>
        </w:rPr>
        <w:t>lic Acid, Falacin</w:t>
      </w:r>
    </w:p>
    <w:p w:rsidR="00000000" w:rsidRDefault="005D053F">
      <w:pPr>
        <w:rPr>
          <w:rStyle w:val="Normal"/>
        </w:rPr>
      </w:pPr>
      <w:r>
        <w:rPr>
          <w:rStyle w:val="Normal"/>
        </w:rPr>
        <w:t>Fola</w:t>
      </w:r>
      <w:r>
        <w:rPr>
          <w:rStyle w:val="Normal"/>
        </w:rPr>
        <w:t>te, also known as folic acid or folacin, aids in protein metabolism, promoting red blood cell formation, and lowering the risk for neural tube birth defects. Folate may also play a role in controlling homocysteine levels, thus reducing the risk for coronar</w:t>
      </w:r>
      <w:r>
        <w:rPr>
          <w:rStyle w:val="Normal"/>
        </w:rPr>
        <w:t>y heart disease.</w:t>
      </w:r>
    </w:p>
    <w:p w:rsidR="00000000" w:rsidRDefault="005D053F">
      <w:pPr>
        <w:rPr>
          <w:b/>
          <w:bCs/>
        </w:rPr>
      </w:pPr>
      <w:r>
        <w:rPr>
          <w:b/>
          <w:bCs/>
        </w:rPr>
        <w:t>Source</w:t>
      </w:r>
    </w:p>
    <w:p w:rsidR="00000000" w:rsidRDefault="005D053F">
      <w:pPr>
        <w:rPr>
          <w:rStyle w:val="Normal"/>
        </w:rPr>
      </w:pPr>
      <w:r>
        <w:rPr>
          <w:rStyle w:val="Normal"/>
        </w:rPr>
        <w:t>Leafy green vegetables, pasta, bread, cereal, spinach, dark leafy greens, asparagus, turnip, beets, mustard greens, Brussels sprouts, lima beans, soybeans, brewer's yeast, root vegetables, whole grains, wheat germ, bulgur wheat, kid</w:t>
      </w:r>
      <w:r>
        <w:rPr>
          <w:rStyle w:val="Normal"/>
        </w:rPr>
        <w:t>ney beans, white beans, mung beans, orange juice. and avocado. Sources of folate also include liver, kidney, dark green leafy vegetables, meats, fish, fortified grains and cereals, legumes, and citrus fruits. Not all whole grain products are</w:t>
      </w:r>
      <w:r>
        <w:rPr>
          <w:rStyle w:val="Normal"/>
        </w:rPr>
        <w:t xml:space="preserve"> </w:t>
      </w:r>
      <w:r>
        <w:rPr>
          <w:rStyle w:val="Normal"/>
        </w:rPr>
        <w:t>fortified with</w:t>
      </w:r>
      <w:r>
        <w:rPr>
          <w:rStyle w:val="Normal"/>
        </w:rPr>
        <w:t xml:space="preserve"> folate.</w:t>
      </w:r>
    </w:p>
    <w:p w:rsidR="00000000" w:rsidRDefault="005D053F">
      <w:pPr>
        <w:rPr>
          <w:rStyle w:val="Normal"/>
        </w:rPr>
      </w:pPr>
      <w:r>
        <w:rPr>
          <w:rStyle w:val="Normal"/>
        </w:rPr>
        <w:t>Biological function</w:t>
      </w:r>
    </w:p>
    <w:p w:rsidR="00000000" w:rsidRDefault="005D053F">
      <w:pPr>
        <w:rPr>
          <w:rStyle w:val="Normal"/>
        </w:rPr>
      </w:pPr>
      <w:r>
        <w:rPr>
          <w:rStyle w:val="Normal"/>
        </w:rPr>
        <w:t>Folate, also called Vitamin B9, is involved in maturation of red blood cells and the synthesis of purines and pyrimidines which folic are required for the development of the fetal nervous system.</w:t>
      </w:r>
    </w:p>
    <w:p w:rsidR="00000000" w:rsidRDefault="005D053F">
      <w:pPr>
        <w:rPr>
          <w:rStyle w:val="Normal"/>
        </w:rPr>
      </w:pPr>
      <w:r>
        <w:rPr>
          <w:rStyle w:val="Normal"/>
        </w:rPr>
        <w:t>Adequate folic acid intake befo</w:t>
      </w:r>
      <w:r>
        <w:rPr>
          <w:rStyle w:val="Normal"/>
        </w:rPr>
        <w:t>re conception and throughout the first trimester of pregnancy helps prevent specific brain and spinal cord defects such as spina bifida. Folate is absorbed in</w:t>
      </w:r>
      <w:r>
        <w:rPr>
          <w:rStyle w:val="Normal"/>
        </w:rPr>
        <w:t xml:space="preserve">  </w:t>
      </w:r>
      <w:r>
        <w:rPr>
          <w:rStyle w:val="Normal"/>
        </w:rPr>
        <w:t>the duodenum and upper jejunum.</w:t>
      </w:r>
    </w:p>
    <w:p w:rsidR="00000000" w:rsidRDefault="005D053F">
      <w:pPr>
        <w:rPr>
          <w:b/>
          <w:bCs/>
        </w:rPr>
      </w:pPr>
      <w:r>
        <w:rPr>
          <w:b/>
          <w:bCs/>
        </w:rPr>
        <w:lastRenderedPageBreak/>
        <w:t>Deficiency diseases</w:t>
      </w:r>
    </w:p>
    <w:p w:rsidR="00000000" w:rsidRDefault="005D053F">
      <w:pPr>
        <w:rPr>
          <w:rStyle w:val="Normal"/>
        </w:rPr>
      </w:pPr>
      <w:r>
        <w:rPr>
          <w:rStyle w:val="Normal"/>
        </w:rPr>
        <w:t>Deficiency produces megaloblastic anemia ind</w:t>
      </w:r>
      <w:r>
        <w:rPr>
          <w:rStyle w:val="Normal"/>
        </w:rPr>
        <w:t>istinguishable from that due to vitamin B12 deficiency. A lack of folate in old age significantly increases the risk of developing dementia. Deficiency during pregnancy is linked to birth defects. Pregnant women are encouraged to</w:t>
      </w:r>
      <w:r>
        <w:rPr>
          <w:rStyle w:val="Normal"/>
        </w:rPr>
        <w:t xml:space="preserve"> </w:t>
      </w:r>
      <w:r>
        <w:rPr>
          <w:rStyle w:val="Normal"/>
        </w:rPr>
        <w:t xml:space="preserve">supplement folic acid for </w:t>
      </w:r>
      <w:r>
        <w:rPr>
          <w:rStyle w:val="Normal"/>
        </w:rPr>
        <w:t>the entire year before becoming pregnant. Folate deficiency affects cell growth and protein production, which can lead to overall impaired growth. Deficiency symptoms also include anemia and diarrhea. A folate deficiency in women who are pregnant or of chi</w:t>
      </w:r>
      <w:r>
        <w:rPr>
          <w:rStyle w:val="Normal"/>
        </w:rPr>
        <w:t>ld bearing age may result in the delivery of a baby with neural tube defects such as spina bifida.</w:t>
      </w:r>
    </w:p>
    <w:p w:rsidR="00000000" w:rsidRDefault="005D053F">
      <w:pPr>
        <w:rPr>
          <w:b/>
          <w:bCs/>
        </w:rPr>
      </w:pPr>
      <w:r>
        <w:rPr>
          <w:b/>
          <w:bCs/>
        </w:rPr>
        <w:t>Daily requirements</w:t>
      </w:r>
    </w:p>
    <w:p w:rsidR="00000000" w:rsidRDefault="005D053F">
      <w:pPr>
        <w:rPr>
          <w:rStyle w:val="Normal"/>
        </w:rPr>
      </w:pPr>
      <w:r>
        <w:rPr>
          <w:rStyle w:val="Normal"/>
        </w:rPr>
        <w:t>The RDA for folate is 400 mcg/day for adult males and females, Pregnancy will increase the RDA for folate to 600 mcg/day.</w:t>
      </w:r>
    </w:p>
    <w:p w:rsidR="00000000" w:rsidRDefault="005D053F">
      <w:pPr>
        <w:rPr>
          <w:b/>
          <w:bCs/>
        </w:rPr>
      </w:pPr>
      <w:r>
        <w:rPr>
          <w:b/>
          <w:bCs/>
        </w:rPr>
        <w:t>Folate toxicity</w:t>
      </w:r>
    </w:p>
    <w:p w:rsidR="00000000" w:rsidRDefault="005D053F">
      <w:pPr>
        <w:rPr>
          <w:rStyle w:val="Normal"/>
        </w:rPr>
      </w:pPr>
      <w:r>
        <w:rPr>
          <w:rStyle w:val="Normal"/>
        </w:rPr>
        <w:t>Over consumption of folate offers no known benefits and may mask B12 deficiency as well</w:t>
      </w:r>
      <w:r>
        <w:rPr>
          <w:rStyle w:val="Normal"/>
        </w:rPr>
        <w:t xml:space="preserve"> </w:t>
      </w:r>
      <w:r>
        <w:rPr>
          <w:rStyle w:val="Normal"/>
        </w:rPr>
        <w:t>as interfere with some medications.</w:t>
      </w:r>
    </w:p>
    <w:p w:rsidR="00000000" w:rsidRDefault="005D053F">
      <w:pPr>
        <w:jc w:val="center"/>
        <w:rPr>
          <w:b/>
          <w:bCs/>
        </w:rPr>
      </w:pPr>
      <w:r>
        <w:rPr>
          <w:b/>
          <w:bCs/>
        </w:rPr>
        <w:t>Vitamiin B12: Cobalamin</w:t>
      </w:r>
    </w:p>
    <w:p w:rsidR="00000000" w:rsidRDefault="005D053F">
      <w:pPr>
        <w:rPr>
          <w:rStyle w:val="Normal"/>
        </w:rPr>
      </w:pPr>
      <w:r>
        <w:rPr>
          <w:rStyle w:val="Normal"/>
        </w:rPr>
        <w:t>Vitamin B12, also known as cobalamin, aids in the building of genetic material, production of normal red blo</w:t>
      </w:r>
      <w:r>
        <w:rPr>
          <w:rStyle w:val="Normal"/>
        </w:rPr>
        <w:t>od cells, and maintenance of the nervous system.</w:t>
      </w:r>
    </w:p>
    <w:p w:rsidR="00000000" w:rsidRDefault="005D053F">
      <w:pPr>
        <w:rPr>
          <w:b/>
          <w:bCs/>
        </w:rPr>
      </w:pPr>
      <w:r>
        <w:rPr>
          <w:b/>
          <w:bCs/>
        </w:rPr>
        <w:t>Source</w:t>
      </w:r>
    </w:p>
    <w:p w:rsidR="00000000" w:rsidRDefault="005D053F">
      <w:pPr>
        <w:rPr>
          <w:rStyle w:val="Normal"/>
        </w:rPr>
      </w:pPr>
      <w:r>
        <w:rPr>
          <w:rStyle w:val="Normal"/>
        </w:rPr>
        <w:t>Vitamin B12 can only be found only in foods of animal origin such as meats, liver, kidney, fish, eggs, milk and milk products, oysters, shellfish. Some fortified foods may contain vitamin B12.</w:t>
      </w:r>
    </w:p>
    <w:p w:rsidR="00000000" w:rsidRDefault="005D053F">
      <w:pPr>
        <w:rPr>
          <w:b/>
          <w:bCs/>
        </w:rPr>
      </w:pPr>
      <w:r>
        <w:rPr>
          <w:b/>
          <w:bCs/>
        </w:rPr>
        <w:t>Biologi</w:t>
      </w:r>
      <w:r>
        <w:rPr>
          <w:b/>
          <w:bCs/>
        </w:rPr>
        <w:t>cal function</w:t>
      </w:r>
    </w:p>
    <w:p w:rsidR="00000000" w:rsidRDefault="005D053F">
      <w:pPr>
        <w:rPr>
          <w:rStyle w:val="Normal"/>
        </w:rPr>
      </w:pPr>
      <w:r>
        <w:rPr>
          <w:rStyle w:val="Normal"/>
        </w:rPr>
        <w:t>Vitamin B12 or Cyanocobalamin can reduce symptoms and side effects of anemia, smoking. pregnancy, liver disorders, kidney disorders, and mouth ulcers. Promotes utilization of protein. fats and carbohydrates; essential for formation of red bloo</w:t>
      </w:r>
      <w:r>
        <w:rPr>
          <w:rStyle w:val="Normal"/>
        </w:rPr>
        <w:t>d cells; builds nucleic acid; prevents pernicious anemia; helps nervous system. When combined with adequate amounts of B6 and folic acid, B12 is essential in defending against various heart conditions, including strokes.</w:t>
      </w:r>
    </w:p>
    <w:p w:rsidR="00000000" w:rsidRDefault="005D053F">
      <w:pPr>
        <w:rPr>
          <w:rStyle w:val="Normal"/>
        </w:rPr>
      </w:pPr>
      <w:r>
        <w:rPr>
          <w:rStyle w:val="Normal"/>
        </w:rPr>
        <w:t>Significance</w:t>
      </w:r>
    </w:p>
    <w:p w:rsidR="00000000" w:rsidRDefault="005D053F">
      <w:pPr>
        <w:pStyle w:val="ListParagraph"/>
        <w:numPr>
          <w:ilvl w:val="0"/>
          <w:numId w:val="14"/>
        </w:numPr>
      </w:pPr>
      <w:r>
        <w:t>Synthesis of DNA and e</w:t>
      </w:r>
      <w:r>
        <w:t>rythrocytes</w:t>
      </w:r>
    </w:p>
    <w:p w:rsidR="00000000" w:rsidRDefault="005D053F">
      <w:pPr>
        <w:pStyle w:val="ListParagraph"/>
        <w:numPr>
          <w:ilvl w:val="0"/>
          <w:numId w:val="4"/>
        </w:numPr>
      </w:pPr>
      <w:r>
        <w:t>Coenzyme during conversion of methylmalonyl to succinyl CoA</w:t>
      </w:r>
    </w:p>
    <w:p w:rsidR="00000000" w:rsidRDefault="005D053F">
      <w:pPr>
        <w:pStyle w:val="ListParagraph"/>
        <w:numPr>
          <w:ilvl w:val="0"/>
          <w:numId w:val="4"/>
        </w:numPr>
      </w:pPr>
      <w:r>
        <w:t xml:space="preserve"> Coenzyme during conversion of homocystein to methionine .</w:t>
      </w:r>
    </w:p>
    <w:p w:rsidR="00000000" w:rsidRDefault="005D053F">
      <w:pPr>
        <w:pStyle w:val="ListParagraph"/>
        <w:numPr>
          <w:ilvl w:val="0"/>
          <w:numId w:val="13"/>
        </w:numPr>
      </w:pPr>
      <w:r>
        <w:t>Functioning of brain and nervous system, methyl transfer, and myelin synthesis</w:t>
      </w:r>
      <w:r>
        <w:t xml:space="preserve"> </w:t>
      </w:r>
      <w:r>
        <w:t>and repair.</w:t>
      </w:r>
    </w:p>
    <w:p w:rsidR="00000000" w:rsidRDefault="005D053F">
      <w:pPr>
        <w:rPr>
          <w:b/>
          <w:bCs/>
        </w:rPr>
      </w:pPr>
      <w:r>
        <w:rPr>
          <w:b/>
          <w:bCs/>
        </w:rPr>
        <w:t>Coenzyme activities</w:t>
      </w:r>
    </w:p>
    <w:p w:rsidR="00000000" w:rsidRDefault="005D053F">
      <w:pPr>
        <w:rPr>
          <w:rStyle w:val="Normal"/>
        </w:rPr>
      </w:pPr>
      <w:r>
        <w:rPr>
          <w:rStyle w:val="Normal"/>
        </w:rPr>
        <w:lastRenderedPageBreak/>
        <w:t>Vitamin B12 is</w:t>
      </w:r>
      <w:r>
        <w:rPr>
          <w:rStyle w:val="Normal"/>
        </w:rPr>
        <w:t xml:space="preserve"> a complex compound that is converted into several coenzymes. In humans,</w:t>
      </w:r>
      <w:r>
        <w:rPr>
          <w:rStyle w:val="Normal"/>
        </w:rPr>
        <w:t xml:space="preserve"> </w:t>
      </w:r>
      <w:r>
        <w:rPr>
          <w:rStyle w:val="Normal"/>
        </w:rPr>
        <w:t>vitamin B12 has only two known functions: 1) synthesis of methionine from homocysteine and 2) the rearrangement of methylmalonyl-CoA (from odd chain fatty acid metabolism and some ami</w:t>
      </w:r>
      <w:r>
        <w:rPr>
          <w:rStyle w:val="Normal"/>
        </w:rPr>
        <w:t>no acids) to succinyl-CoA.</w:t>
      </w:r>
    </w:p>
    <w:p w:rsidR="00000000" w:rsidRDefault="005D053F">
      <w:pPr>
        <w:rPr>
          <w:b/>
          <w:bCs/>
        </w:rPr>
      </w:pPr>
      <w:r>
        <w:rPr>
          <w:b/>
          <w:bCs/>
        </w:rPr>
        <w:t>Deficiency diseases</w:t>
      </w:r>
    </w:p>
    <w:p w:rsidR="00000000" w:rsidRDefault="005D053F">
      <w:pPr>
        <w:rPr>
          <w:rStyle w:val="Normal"/>
        </w:rPr>
      </w:pPr>
      <w:r>
        <w:rPr>
          <w:rStyle w:val="Normal"/>
        </w:rPr>
        <w:t>Deficiency may cause megaloblastic anemia, a condition where bone marrow produces unusually large, abnormal, immature red blood cells. Dietary vitamin B12 deficiency usually results from inadequate absorption,</w:t>
      </w:r>
      <w:r>
        <w:rPr>
          <w:rStyle w:val="Normal"/>
        </w:rPr>
        <w:t xml:space="preserve"> but deficiency can develop in vegans who do not take vitamin supplements.</w:t>
      </w:r>
    </w:p>
    <w:p w:rsidR="00000000" w:rsidRDefault="005D053F">
      <w:pPr>
        <w:rPr>
          <w:b/>
          <w:bCs/>
        </w:rPr>
      </w:pPr>
      <w:r>
        <w:rPr>
          <w:b/>
          <w:bCs/>
        </w:rPr>
        <w:t>Daily requirements</w:t>
      </w:r>
    </w:p>
    <w:p w:rsidR="00000000" w:rsidRDefault="005D053F">
      <w:pPr>
        <w:rPr>
          <w:rStyle w:val="Normal"/>
        </w:rPr>
      </w:pPr>
      <w:r>
        <w:rPr>
          <w:rStyle w:val="Normal"/>
        </w:rPr>
        <w:t>The Recommended Dietary Allowance (RDA) for vitamin B12 is 2.4 mcg/day for adult males and females. For those over the age of fifty, the dietary guidelines recomm</w:t>
      </w:r>
      <w:r>
        <w:rPr>
          <w:rStyle w:val="Normal"/>
        </w:rPr>
        <w:t>end consuming vitamin B12 in its crystalline form (fortified foods or multivitamin).</w:t>
      </w:r>
    </w:p>
    <w:p w:rsidR="00000000" w:rsidRDefault="005D053F">
      <w:pPr>
        <w:rPr>
          <w:b/>
          <w:bCs/>
        </w:rPr>
      </w:pPr>
      <w:r>
        <w:rPr>
          <w:b/>
          <w:bCs/>
        </w:rPr>
        <w:t>Vitamin B12 toxicity</w:t>
      </w:r>
    </w:p>
    <w:p w:rsidR="00000000" w:rsidRDefault="005D053F">
      <w:pPr>
        <w:rPr>
          <w:rStyle w:val="Normal"/>
        </w:rPr>
      </w:pPr>
      <w:r>
        <w:rPr>
          <w:rStyle w:val="Normal"/>
        </w:rPr>
        <w:t>No problems with overconsumption of vitamin B12 are known.</w:t>
      </w:r>
    </w:p>
    <w:p w:rsidR="00000000" w:rsidRDefault="005D053F">
      <w:pPr>
        <w:jc w:val="center"/>
        <w:rPr>
          <w:rStyle w:val="Normal"/>
        </w:rPr>
      </w:pPr>
      <w:r>
        <w:rPr>
          <w:rStyle w:val="Normal"/>
        </w:rPr>
        <w:t xml:space="preserve">VITAMIN C </w:t>
      </w:r>
      <w:r>
        <w:rPr>
          <w:rStyle w:val="Normal"/>
        </w:rPr>
        <w:t xml:space="preserve">: </w:t>
      </w:r>
      <w:r>
        <w:rPr>
          <w:rStyle w:val="Normal"/>
        </w:rPr>
        <w:t>ASCORBIC ACID</w:t>
      </w:r>
      <w:r>
        <w:rPr>
          <w:rStyle w:val="Normal"/>
        </w:rPr>
        <w:t>,</w:t>
      </w:r>
      <w:r>
        <w:rPr>
          <w:rStyle w:val="Normal"/>
        </w:rPr>
        <w:t xml:space="preserve"> ASCORBATE</w:t>
      </w:r>
    </w:p>
    <w:p w:rsidR="00000000" w:rsidRDefault="005D053F">
      <w:pPr>
        <w:rPr>
          <w:rStyle w:val="Normal"/>
        </w:rPr>
      </w:pPr>
      <w:r>
        <w:rPr>
          <w:rStyle w:val="Normal"/>
        </w:rPr>
        <w:t xml:space="preserve">The body needs vitamin C. also known as ascorbic acid </w:t>
      </w:r>
      <w:r>
        <w:rPr>
          <w:rStyle w:val="Normal"/>
        </w:rPr>
        <w:t>or ascorbate. Vitamin C benefits the body by holding cells together through collagen synthesis; collagen is a connective tissue that holds muscles, bones, and other tissues together. Vitamin C also aids in wound healing, bone</w:t>
      </w:r>
      <w:r>
        <w:rPr>
          <w:rStyle w:val="Normal"/>
        </w:rPr>
        <w:t xml:space="preserve"> </w:t>
      </w:r>
      <w:r>
        <w:rPr>
          <w:rStyle w:val="Normal"/>
        </w:rPr>
        <w:t>and tooth formation, strengthe</w:t>
      </w:r>
      <w:r>
        <w:rPr>
          <w:rStyle w:val="Normal"/>
        </w:rPr>
        <w:t>ning blood vessel walls, improving immune system function, increasing absorption and utilization of iron, and acting as an antioxidant.</w:t>
      </w:r>
      <w:r>
        <w:rPr>
          <w:rStyle w:val="Normal"/>
        </w:rPr>
        <w:t xml:space="preserve"> </w:t>
      </w:r>
      <w:r>
        <w:rPr>
          <w:rStyle w:val="Normal"/>
        </w:rPr>
        <w:t>Since our bodies cannot produce or store vitamin C, an adequate daily intake of this nutrient is essential for optimum h</w:t>
      </w:r>
      <w:r>
        <w:rPr>
          <w:rStyle w:val="Normal"/>
        </w:rPr>
        <w:t>ealth. Vitamin C works with vitamin E as an antioxidant and plays a crucial role in neutralizing free radicals throughout the body. An antioxidant can be a vitamin, mineral, or a carotenoid, present in foods, that slows the oxidation process and acts to re</w:t>
      </w:r>
      <w:r>
        <w:rPr>
          <w:rStyle w:val="Normal"/>
        </w:rPr>
        <w:t>pair damage to cells of the body. Studies suggest that vitamin C may reduce the risk of certain cancers, heart disease, and cataracts. Research continues to document the degree of these effects.</w:t>
      </w:r>
    </w:p>
    <w:p w:rsidR="00000000" w:rsidRDefault="005D053F">
      <w:pPr>
        <w:rPr>
          <w:b/>
          <w:bCs/>
        </w:rPr>
      </w:pPr>
      <w:r>
        <w:rPr>
          <w:b/>
          <w:bCs/>
        </w:rPr>
        <w:t>Source</w:t>
      </w:r>
    </w:p>
    <w:p w:rsidR="00000000" w:rsidRDefault="005D053F">
      <w:pPr>
        <w:rPr>
          <w:rStyle w:val="Normal"/>
        </w:rPr>
      </w:pPr>
      <w:r>
        <w:rPr>
          <w:rStyle w:val="Normal"/>
        </w:rPr>
        <w:t>Red chili peppers, guava, green chili peppers, bell pe</w:t>
      </w:r>
      <w:r>
        <w:rPr>
          <w:rStyle w:val="Normal"/>
        </w:rPr>
        <w:t>ppers, fresh herbs (thyme and parsley), dark leafy greens (garden cress, kale, and mustard), broccoli, cauliflower, Brussels sprouts, kiwi, papaya, strawberries, oranges, and clementines.</w:t>
      </w:r>
    </w:p>
    <w:p w:rsidR="00000000" w:rsidRDefault="005D053F">
      <w:pPr>
        <w:rPr>
          <w:rStyle w:val="Normal"/>
        </w:rPr>
      </w:pPr>
    </w:p>
    <w:p w:rsidR="00000000" w:rsidRDefault="005D053F">
      <w:pPr>
        <w:rPr>
          <w:b/>
          <w:bCs/>
        </w:rPr>
      </w:pPr>
      <w:r>
        <w:rPr>
          <w:b/>
          <w:bCs/>
        </w:rPr>
        <w:t>Biological function</w:t>
      </w:r>
    </w:p>
    <w:p w:rsidR="00000000" w:rsidRDefault="005D053F">
      <w:pPr>
        <w:rPr>
          <w:rStyle w:val="Normal"/>
        </w:rPr>
      </w:pPr>
      <w:r>
        <w:rPr>
          <w:rStyle w:val="Normal"/>
        </w:rPr>
        <w:t>Vitamin C (ascorbic acid) plays a role in colla</w:t>
      </w:r>
      <w:r>
        <w:rPr>
          <w:rStyle w:val="Normal"/>
        </w:rPr>
        <w:t>gen, carnitine, hormone, and amino acid formation. It is essential for wound healing and facilitates recovery from burns. Vitamin C is also an antioxidant, supports immune function, and facilitates the absorption of iron. Vitamin Cor Ascorbic Acid helps tr</w:t>
      </w:r>
      <w:r>
        <w:rPr>
          <w:rStyle w:val="Normal"/>
        </w:rPr>
        <w:t xml:space="preserve">eat </w:t>
      </w:r>
      <w:r>
        <w:rPr>
          <w:rStyle w:val="Normal"/>
        </w:rPr>
        <w:lastRenderedPageBreak/>
        <w:t>various eye disorders, cancer, scurvy, common cold, infection. diabetes, stress, high blood cholesterol, heart disease, cancer, high blood pressure, kidney disorders, internal bleeding, piles, corneal ulcers and inflammation, boosting immunity, and low</w:t>
      </w:r>
      <w:r>
        <w:rPr>
          <w:rStyle w:val="Normal"/>
        </w:rPr>
        <w:t>ering blood pressure.</w:t>
      </w:r>
    </w:p>
    <w:p w:rsidR="00000000" w:rsidRDefault="005D053F">
      <w:pPr>
        <w:rPr>
          <w:rStyle w:val="Normal"/>
        </w:rPr>
      </w:pPr>
      <w:r>
        <w:rPr>
          <w:rStyle w:val="Normal"/>
        </w:rPr>
        <w:t>Deficiency diseases</w:t>
      </w:r>
    </w:p>
    <w:p w:rsidR="00000000" w:rsidRDefault="005D053F">
      <w:pPr>
        <w:rPr>
          <w:rStyle w:val="Normal"/>
        </w:rPr>
      </w:pPr>
      <w:r>
        <w:rPr>
          <w:rStyle w:val="Normal"/>
        </w:rPr>
        <w:t>Severe vitamin C deficiency result in the disease known as scurvy, causing a loss of collagen strength throughout the body. Loss of collagen results in loose teeth, bleeding and swollen gums, gum infections, a dent</w:t>
      </w:r>
      <w:r>
        <w:rPr>
          <w:rStyle w:val="Normal"/>
        </w:rPr>
        <w:t xml:space="preserve">al cavities and improper wound healing. More commonly, vitamin C deficiency presents as a secondary deficiency in alcoholics, the elderly, and in smokers. Symptoms of deficiency include fatigue, lethargy, tissue swelling, dry hair and skin, dry eyes, hair </w:t>
      </w:r>
      <w:r>
        <w:rPr>
          <w:rStyle w:val="Normal"/>
        </w:rPr>
        <w:t>loss, joint paint, pitting edema, anemia, bone fragility, depression, and connective tissue defects such as gingivitis, rash, internal bleeding, or impaired wound healing.</w:t>
      </w:r>
    </w:p>
    <w:p w:rsidR="00000000" w:rsidRDefault="005D053F">
      <w:pPr>
        <w:rPr>
          <w:rStyle w:val="Normal"/>
        </w:rPr>
      </w:pPr>
      <w:r>
        <w:rPr>
          <w:rStyle w:val="Normal"/>
        </w:rPr>
        <w:t>Daily requirements</w:t>
      </w:r>
    </w:p>
    <w:p w:rsidR="00000000" w:rsidRDefault="005D053F">
      <w:pPr>
        <w:rPr>
          <w:rStyle w:val="Normal"/>
        </w:rPr>
      </w:pPr>
      <w:r>
        <w:rPr>
          <w:rStyle w:val="Normal"/>
        </w:rPr>
        <w:t>The Recommended Dietary Allowance (RDA) for Vitamin C is 90 mg/da</w:t>
      </w:r>
      <w:r>
        <w:rPr>
          <w:rStyle w:val="Normal"/>
        </w:rPr>
        <w:t>y for adult males and 75 mg/day for adult females. For those who smoke cigarettes, the RDA for vitamin C increases by 35 mg/day, in order to counteract the oxidative effects of nicotine.</w:t>
      </w:r>
    </w:p>
    <w:p w:rsidR="00000000" w:rsidRDefault="005D053F">
      <w:pPr>
        <w:rPr>
          <w:rStyle w:val="Normal"/>
        </w:rPr>
      </w:pPr>
      <w:r>
        <w:rPr>
          <w:rStyle w:val="Normal"/>
        </w:rPr>
        <w:t>Vitamin C toxicity</w:t>
      </w:r>
    </w:p>
    <w:p w:rsidR="00000000" w:rsidRDefault="005D053F">
      <w:pPr>
        <w:rPr>
          <w:rStyle w:val="Normal"/>
        </w:rPr>
      </w:pPr>
      <w:r>
        <w:rPr>
          <w:rStyle w:val="Normal"/>
        </w:rPr>
        <w:t>Despite being a water-soluble vitamin that the bod</w:t>
      </w:r>
      <w:r>
        <w:rPr>
          <w:rStyle w:val="Normal"/>
        </w:rPr>
        <w:t>y excretes when in excess, vitamin C overdoses have been shown to cause kidney stones, gout, and rebound scurvy. Higher amounts can cause stomach upset and diarrhea.</w:t>
      </w:r>
    </w:p>
    <w:p w:rsidR="00000000" w:rsidRDefault="005D053F">
      <w:pPr>
        <w:jc w:val="center"/>
        <w:rPr>
          <w:rStyle w:val="Normal"/>
        </w:rPr>
      </w:pPr>
      <w:r>
        <w:rPr>
          <w:rStyle w:val="Normal"/>
        </w:rPr>
        <w:t>FAT-SOLUBLE VITAMINS</w:t>
      </w:r>
    </w:p>
    <w:p w:rsidR="00000000" w:rsidRDefault="005D053F">
      <w:pPr>
        <w:rPr>
          <w:rStyle w:val="Normal"/>
        </w:rPr>
      </w:pPr>
      <w:r>
        <w:rPr>
          <w:rStyle w:val="Normal"/>
        </w:rPr>
        <w:t xml:space="preserve">The fat-soluble vitamins, A, D, E, and K, are stored in the body for </w:t>
      </w:r>
      <w:r>
        <w:rPr>
          <w:rStyle w:val="Normal"/>
        </w:rPr>
        <w:t>long periods of time and generally pose a greater risk for toxicity when consumed in excess than water-soluble vitamins. Eating a normal, well-balanced diet will not lead to toxicity in otherwise healthy individuals. However, taking vitamin supplements tha</w:t>
      </w:r>
      <w:r>
        <w:rPr>
          <w:rStyle w:val="Normal"/>
        </w:rPr>
        <w:t>t contain megadoses of vitamins A, D, E and K may lead to toxicity. The body only needs small amounts of any vitamin.</w:t>
      </w:r>
    </w:p>
    <w:p w:rsidR="00000000" w:rsidRDefault="005D053F">
      <w:pPr>
        <w:rPr>
          <w:rStyle w:val="Normal"/>
        </w:rPr>
      </w:pPr>
      <w:r>
        <w:rPr>
          <w:rStyle w:val="Normal"/>
        </w:rPr>
        <w:t>While diseases caused by a lack of fat soluble vitamins are rare symptoms of mild deficiency can develop without adequate amounts of vitam</w:t>
      </w:r>
      <w:r>
        <w:rPr>
          <w:rStyle w:val="Normal"/>
        </w:rPr>
        <w:t>ins in the diet. Additionally, some health problems may decrease the absorption of fat, and in turn, decrease the absorption of vitamins A, D, E and K. Consult a medical professional about any potential health problems that may interfere with vitamin absor</w:t>
      </w:r>
      <w:r>
        <w:rPr>
          <w:rStyle w:val="Normal"/>
        </w:rPr>
        <w:t>ption.</w:t>
      </w:r>
    </w:p>
    <w:p w:rsidR="00000000" w:rsidRDefault="005D053F">
      <w:pPr>
        <w:rPr>
          <w:rStyle w:val="Normal"/>
        </w:rPr>
      </w:pPr>
    </w:p>
    <w:p w:rsidR="00000000" w:rsidRDefault="005D053F">
      <w:pPr>
        <w:rPr>
          <w:b/>
          <w:bCs/>
        </w:rPr>
      </w:pPr>
      <w:r>
        <w:rPr>
          <w:b/>
          <w:bCs/>
        </w:rPr>
        <w:t>Fat-soluble vitamins</w:t>
      </w:r>
    </w:p>
    <w:p w:rsidR="00000000" w:rsidRDefault="005D053F">
      <w:pPr>
        <w:rPr>
          <w:rStyle w:val="Normal"/>
        </w:rPr>
      </w:pPr>
      <w:r>
        <w:rPr>
          <w:rStyle w:val="Normal"/>
        </w:rPr>
        <w:t>Fat-soluble vitamins are absorbed through the intestinal tract with the help of lipids (fats). Because they are more likely to accumulate in the body, they are more likely to lead to hyper vitaminosis than water-soluble vitamin</w:t>
      </w:r>
      <w:r>
        <w:rPr>
          <w:rStyle w:val="Normal"/>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222"/>
        <w:gridCol w:w="5477"/>
        <w:gridCol w:w="1875"/>
      </w:tblGrid>
      <w:tr w:rsidR="00000000">
        <w:tc>
          <w:tcPr>
            <w:tcW w:w="2222"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b/>
                <w:bCs/>
              </w:rPr>
            </w:pPr>
            <w:r>
              <w:rPr>
                <w:b/>
                <w:bCs/>
              </w:rPr>
              <w:lastRenderedPageBreak/>
              <w:t xml:space="preserve">VITAMIN </w:t>
            </w:r>
          </w:p>
        </w:tc>
        <w:tc>
          <w:tcPr>
            <w:tcW w:w="5477"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b/>
                <w:bCs/>
              </w:rPr>
            </w:pPr>
            <w:r>
              <w:rPr>
                <w:b/>
                <w:bCs/>
              </w:rPr>
              <w:t>C</w:t>
            </w:r>
            <w:r>
              <w:rPr>
                <w:b/>
                <w:bCs/>
              </w:rPr>
              <w:t xml:space="preserve">HEMICAL NAME </w:t>
            </w: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b/>
                <w:bCs/>
              </w:rPr>
            </w:pPr>
            <w:r>
              <w:rPr>
                <w:b/>
                <w:bCs/>
              </w:rPr>
              <w:t xml:space="preserve">SOLUBILITY </w:t>
            </w:r>
          </w:p>
        </w:tc>
      </w:tr>
      <w:tr w:rsidR="00000000">
        <w:tc>
          <w:tcPr>
            <w:tcW w:w="2222"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Vitamin </w:t>
            </w:r>
            <w:r>
              <w:rPr>
                <w:rStyle w:val="Normal"/>
              </w:rPr>
              <w:t>A</w:t>
            </w:r>
          </w:p>
        </w:tc>
        <w:tc>
          <w:tcPr>
            <w:tcW w:w="5477"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Retinoids  (retinol</w:t>
            </w:r>
            <w:r>
              <w:rPr>
                <w:rStyle w:val="Normal"/>
              </w:rPr>
              <w:t>, retinoids and carotenoids</w:t>
            </w:r>
            <w:r>
              <w:rPr>
                <w:rStyle w:val="Normal"/>
              </w:rPr>
              <w:t xml:space="preserve">) </w:t>
            </w: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Fat </w:t>
            </w:r>
          </w:p>
        </w:tc>
      </w:tr>
      <w:tr w:rsidR="00000000">
        <w:tc>
          <w:tcPr>
            <w:tcW w:w="2222"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Vitamin </w:t>
            </w:r>
            <w:r>
              <w:rPr>
                <w:rStyle w:val="Normal"/>
              </w:rPr>
              <w:t>D</w:t>
            </w:r>
          </w:p>
        </w:tc>
        <w:tc>
          <w:tcPr>
            <w:tcW w:w="5477"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Ergo-calciferol, cholecalciferol </w:t>
            </w: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Fat </w:t>
            </w:r>
          </w:p>
        </w:tc>
      </w:tr>
      <w:tr w:rsidR="00000000">
        <w:tc>
          <w:tcPr>
            <w:tcW w:w="2222"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Vitamin</w:t>
            </w:r>
            <w:r>
              <w:rPr>
                <w:rStyle w:val="Normal"/>
              </w:rPr>
              <w:t xml:space="preserve"> </w:t>
            </w:r>
            <w:r>
              <w:rPr>
                <w:rStyle w:val="Normal"/>
              </w:rPr>
              <w:t>E</w:t>
            </w:r>
            <w:r>
              <w:rPr>
                <w:rStyle w:val="Normal"/>
              </w:rPr>
              <w:t xml:space="preserve"> </w:t>
            </w:r>
          </w:p>
        </w:tc>
        <w:tc>
          <w:tcPr>
            <w:tcW w:w="5477"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Tocopherols</w:t>
            </w:r>
            <w:r>
              <w:rPr>
                <w:rStyle w:val="Normal"/>
              </w:rPr>
              <w:t>, tocotrien</w:t>
            </w:r>
            <w:r>
              <w:rPr>
                <w:rStyle w:val="Normal"/>
              </w:rPr>
              <w:t>ols</w:t>
            </w: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Fat</w:t>
            </w:r>
          </w:p>
        </w:tc>
      </w:tr>
      <w:tr w:rsidR="00000000">
        <w:tc>
          <w:tcPr>
            <w:tcW w:w="2222"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 xml:space="preserve">Vitamin </w:t>
            </w:r>
            <w:r>
              <w:rPr>
                <w:rStyle w:val="Normal"/>
              </w:rPr>
              <w:t>K</w:t>
            </w:r>
          </w:p>
        </w:tc>
        <w:tc>
          <w:tcPr>
            <w:tcW w:w="5477"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Phyll</w:t>
            </w:r>
            <w:r>
              <w:rPr>
                <w:rStyle w:val="Normal"/>
              </w:rPr>
              <w:t>o-</w:t>
            </w:r>
            <w:r>
              <w:rPr>
                <w:rStyle w:val="Normal"/>
              </w:rPr>
              <w:t xml:space="preserve">quinine, mena-quinones </w:t>
            </w: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00000" w:rsidRDefault="005D053F">
            <w:pPr>
              <w:jc w:val="center"/>
              <w:rPr>
                <w:rStyle w:val="Normal"/>
              </w:rPr>
            </w:pPr>
            <w:r>
              <w:rPr>
                <w:rStyle w:val="Normal"/>
              </w:rPr>
              <w:t>Fat</w:t>
            </w:r>
          </w:p>
        </w:tc>
      </w:tr>
    </w:tbl>
    <w:p w:rsidR="00000000" w:rsidRDefault="005D053F">
      <w:pPr>
        <w:rPr>
          <w:rStyle w:val="Normal"/>
        </w:rPr>
      </w:pPr>
    </w:p>
    <w:p w:rsidR="00000000" w:rsidRDefault="005D053F">
      <w:pPr>
        <w:rPr>
          <w:rStyle w:val="Normal"/>
        </w:rPr>
      </w:pPr>
      <w:r>
        <w:rPr>
          <w:rStyle w:val="Normal"/>
        </w:rPr>
        <w:t>VITAMIN A: R</w:t>
      </w:r>
      <w:r>
        <w:rPr>
          <w:rStyle w:val="Normal"/>
        </w:rPr>
        <w:t>ETINOL</w:t>
      </w:r>
    </w:p>
    <w:p w:rsidR="00000000" w:rsidRDefault="005D053F">
      <w:pPr>
        <w:rPr>
          <w:rStyle w:val="Normal"/>
        </w:rPr>
      </w:pPr>
      <w:r>
        <w:rPr>
          <w:rStyle w:val="Normal"/>
        </w:rPr>
        <w:t>Vitamin A, also called retinol, has many functions in the body. In addition to helping the eyes adjust to light changes, vitamin A plays an important role in bone growth, tooth development, reproduction, cell division, gene expression, and regulatio</w:t>
      </w:r>
      <w:r>
        <w:rPr>
          <w:rStyle w:val="Normal"/>
        </w:rPr>
        <w:t>n of the immune system. The skin, eyes, and mucous membranes of the mouth, nose, throat and lungs depend on vitamin A to remain moist. Vitamin A is also an important antioxidant that may play a role in the prevention of certain cancers.</w:t>
      </w:r>
    </w:p>
    <w:p w:rsidR="00000000" w:rsidRDefault="005D053F">
      <w:pPr>
        <w:rPr>
          <w:b/>
          <w:bCs/>
        </w:rPr>
      </w:pPr>
      <w:r>
        <w:rPr>
          <w:b/>
          <w:bCs/>
        </w:rPr>
        <w:t>Source</w:t>
      </w:r>
    </w:p>
    <w:p w:rsidR="00000000" w:rsidRDefault="005D053F">
      <w:pPr>
        <w:rPr>
          <w:rStyle w:val="Normal"/>
        </w:rPr>
      </w:pPr>
      <w:r>
        <w:rPr>
          <w:rStyle w:val="Normal"/>
        </w:rPr>
        <w:t xml:space="preserve">Ripe yellow </w:t>
      </w:r>
      <w:r>
        <w:rPr>
          <w:rStyle w:val="Normal"/>
        </w:rPr>
        <w:t>fruits, carrots, oranges, paprika, squash, red peppers, leafy green vegetables, cayenne, pumpkin, chili powder, spinach, soy milk, and sweet potatoes.</w:t>
      </w:r>
    </w:p>
    <w:p w:rsidR="00000000" w:rsidRDefault="005D053F">
      <w:pPr>
        <w:rPr>
          <w:b/>
          <w:bCs/>
        </w:rPr>
      </w:pPr>
      <w:r>
        <w:rPr>
          <w:b/>
          <w:bCs/>
        </w:rPr>
        <w:t>Biological function</w:t>
      </w:r>
    </w:p>
    <w:p w:rsidR="00000000" w:rsidRDefault="005D053F">
      <w:pPr>
        <w:rPr>
          <w:rStyle w:val="Normal"/>
        </w:rPr>
      </w:pPr>
      <w:r>
        <w:rPr>
          <w:rStyle w:val="Normal"/>
        </w:rPr>
        <w:t>Vitamin A (retinol) is required for the formation of thodopsin, a photoreceptor pigme</w:t>
      </w:r>
      <w:r>
        <w:rPr>
          <w:rStyle w:val="Normal"/>
        </w:rPr>
        <w:t>nt in the retina. Vitamin A helps maintain epithelial tissues. Usually, the liver stores 90% of the body's Vitamin A</w:t>
      </w:r>
    </w:p>
    <w:p w:rsidR="00000000" w:rsidRDefault="005D053F">
      <w:pPr>
        <w:rPr>
          <w:rStyle w:val="Normal"/>
        </w:rPr>
      </w:pPr>
      <w:r>
        <w:rPr>
          <w:rStyle w:val="Normal"/>
        </w:rPr>
        <w:t>The body releases it into the circulation bound to pre-albumin (transthyretin) and retinol binding protein. ß-carotene and other provitamin</w:t>
      </w:r>
      <w:r>
        <w:rPr>
          <w:rStyle w:val="Normal"/>
        </w:rPr>
        <w:t xml:space="preserve"> carotenoids, contained in green leafy and yellow vegetables and deep- or bright-colored fruits, are converted to Vitamin A. Carotenoids are absorbed better from vegetables when they are cooked or homogenized and served with some fats or oils.</w:t>
      </w:r>
    </w:p>
    <w:p w:rsidR="00000000" w:rsidRDefault="005D053F">
      <w:pPr>
        <w:rPr>
          <w:b/>
          <w:bCs/>
        </w:rPr>
      </w:pPr>
      <w:r>
        <w:rPr>
          <w:b/>
          <w:bCs/>
        </w:rPr>
        <w:t>Deficiency d</w:t>
      </w:r>
      <w:r>
        <w:rPr>
          <w:b/>
          <w:bCs/>
        </w:rPr>
        <w:t>iseases</w:t>
      </w:r>
    </w:p>
    <w:p w:rsidR="00000000" w:rsidRDefault="005D053F">
      <w:pPr>
        <w:rPr>
          <w:rStyle w:val="Normal"/>
        </w:rPr>
      </w:pPr>
      <w:r>
        <w:rPr>
          <w:rStyle w:val="Normal"/>
        </w:rPr>
        <w:t xml:space="preserve">Vitamin A deficiency causes impaired vision, particularly in reduced light. This condition is commonly known as night blindness. Promotes skeletal growth, normal tooth structure, healthy mucous membranes, healthy skin, eyes and hair; essential for </w:t>
      </w:r>
      <w:r>
        <w:rPr>
          <w:rStyle w:val="Normal"/>
        </w:rPr>
        <w:t>night vision. Deficiency can also lead to hyperkeratosis, which is a thickening of the stratum corneum, or</w:t>
      </w:r>
      <w:r>
        <w:rPr>
          <w:rStyle w:val="Normal"/>
        </w:rPr>
        <w:t xml:space="preserve"> </w:t>
      </w:r>
      <w:r>
        <w:rPr>
          <w:rStyle w:val="Normal"/>
        </w:rPr>
        <w:t>the outermost layer of skin. This appears as white lumps at the hair follicles.</w:t>
      </w:r>
      <w:r>
        <w:rPr>
          <w:rStyle w:val="Normal"/>
        </w:rPr>
        <w:t xml:space="preserve"> </w:t>
      </w:r>
      <w:r>
        <w:rPr>
          <w:rStyle w:val="Normal"/>
        </w:rPr>
        <w:t>Deficiency of Vitamin A also causes keratomalacia, an eye disorder.</w:t>
      </w:r>
    </w:p>
    <w:p w:rsidR="00000000" w:rsidRDefault="005D053F">
      <w:pPr>
        <w:rPr>
          <w:b/>
          <w:bCs/>
        </w:rPr>
      </w:pPr>
      <w:r>
        <w:rPr>
          <w:b/>
          <w:bCs/>
        </w:rPr>
        <w:t>D</w:t>
      </w:r>
      <w:r>
        <w:rPr>
          <w:b/>
          <w:bCs/>
        </w:rPr>
        <w:t>aily requirements</w:t>
      </w:r>
    </w:p>
    <w:p w:rsidR="00000000" w:rsidRDefault="005D053F">
      <w:pPr>
        <w:rPr>
          <w:rStyle w:val="Normal"/>
        </w:rPr>
      </w:pPr>
      <w:r>
        <w:rPr>
          <w:rStyle w:val="Normal"/>
        </w:rPr>
        <w:lastRenderedPageBreak/>
        <w:t>The Recommended Dietary Allowance (RDA) of Vitamin A is 900 micrograms for men, and 700 micrograms for women.</w:t>
      </w:r>
    </w:p>
    <w:p w:rsidR="00000000" w:rsidRDefault="005D053F">
      <w:pPr>
        <w:rPr>
          <w:b/>
          <w:bCs/>
        </w:rPr>
      </w:pPr>
      <w:r>
        <w:rPr>
          <w:b/>
          <w:bCs/>
        </w:rPr>
        <w:t>Toxicity</w:t>
      </w:r>
    </w:p>
    <w:p w:rsidR="00000000" w:rsidRDefault="005D053F">
      <w:pPr>
        <w:rPr>
          <w:rStyle w:val="Normal"/>
        </w:rPr>
      </w:pPr>
      <w:r>
        <w:rPr>
          <w:rStyle w:val="Normal"/>
        </w:rPr>
        <w:t>Hypervitaminosis A is caused by consuming excessive amounts of preformed vitamin A, not the plant carotenoids. Preforme</w:t>
      </w:r>
      <w:r>
        <w:rPr>
          <w:rStyle w:val="Normal"/>
        </w:rPr>
        <w:t>d vitamin A is rapidly absorbed and slowly cleared from the body. Nausea, headache, fatigue, loss of appetite, dizziness, and dry skin can result. Excess intake while pregnant can cause birth defects.</w:t>
      </w:r>
    </w:p>
    <w:p w:rsidR="00000000" w:rsidRDefault="005D053F">
      <w:pPr>
        <w:jc w:val="center"/>
        <w:rPr>
          <w:rStyle w:val="Normal"/>
        </w:rPr>
      </w:pPr>
      <w:r>
        <w:rPr>
          <w:rStyle w:val="Normal"/>
        </w:rPr>
        <w:t>VITAMIN D</w:t>
      </w:r>
    </w:p>
    <w:p w:rsidR="00000000" w:rsidRDefault="005D053F">
      <w:pPr>
        <w:rPr>
          <w:rStyle w:val="Normal"/>
        </w:rPr>
      </w:pPr>
      <w:r>
        <w:rPr>
          <w:rStyle w:val="Normal"/>
        </w:rPr>
        <w:t>Vitamin D plays a critical role in the body's</w:t>
      </w:r>
      <w:r>
        <w:rPr>
          <w:rStyle w:val="Normal"/>
        </w:rPr>
        <w:t xml:space="preserve"> use of calcium and phosphorous. It works by increasing the amount of calcium absorbed from the small intestine, helping to form and maintain bones. Vitamin D benefits the body by playing a role in immunity and controlling cell growth. Children especially </w:t>
      </w:r>
      <w:r>
        <w:rPr>
          <w:rStyle w:val="Normal"/>
        </w:rPr>
        <w:t>need adequate amounts of vitamin D to develop strong bones and healthy teeth</w:t>
      </w:r>
      <w:r>
        <w:rPr>
          <w:rStyle w:val="Normal"/>
        </w:rPr>
        <w:t>.</w:t>
      </w:r>
    </w:p>
    <w:p w:rsidR="00000000" w:rsidRDefault="005D053F">
      <w:pPr>
        <w:rPr>
          <w:b/>
          <w:bCs/>
        </w:rPr>
      </w:pPr>
      <w:r>
        <w:rPr>
          <w:b/>
          <w:bCs/>
        </w:rPr>
        <w:t>Source</w:t>
      </w:r>
    </w:p>
    <w:p w:rsidR="00000000" w:rsidRDefault="005D053F">
      <w:pPr>
        <w:rPr>
          <w:rStyle w:val="Normal"/>
        </w:rPr>
      </w:pPr>
      <w:r>
        <w:rPr>
          <w:rStyle w:val="Normal"/>
        </w:rPr>
        <w:t>The primary food sources of vitamin D are milk and other dairy products fortified with vitamin D. Vitamin D is also found in oily fish (e.g.. herring, salmon and sardines)</w:t>
      </w:r>
      <w:r>
        <w:rPr>
          <w:rStyle w:val="Normal"/>
        </w:rPr>
        <w:t xml:space="preserve"> as well as in cod liver oil. In addition to the vitamin D provided by food, obtain vitamin D through our skin. which produces vitamin D in response to sunlight, Fish, eggs, liver, mushrooms, and sunshine.</w:t>
      </w:r>
    </w:p>
    <w:p w:rsidR="00000000" w:rsidRDefault="005D053F">
      <w:pPr>
        <w:rPr>
          <w:b/>
          <w:bCs/>
        </w:rPr>
      </w:pPr>
      <w:r>
        <w:rPr>
          <w:b/>
          <w:bCs/>
        </w:rPr>
        <w:t>Biological function</w:t>
      </w:r>
    </w:p>
    <w:p w:rsidR="00000000" w:rsidRDefault="005D053F">
      <w:pPr>
        <w:rPr>
          <w:rStyle w:val="Normal"/>
        </w:rPr>
      </w:pPr>
      <w:r>
        <w:rPr>
          <w:rStyle w:val="Normal"/>
        </w:rPr>
        <w:t>Vitamin D has two primary form</w:t>
      </w:r>
      <w:r>
        <w:rPr>
          <w:rStyle w:val="Normal"/>
        </w:rPr>
        <w:t>s: D2 (Ergocalciferol) and D3 (Cholecalciferol). Vitamin D3 is synthesized in the skin by exposure to sunlight (ultraviolet radiation) and obtained in the diet chiefly in fish liver oils and egg yolks,</w:t>
      </w:r>
    </w:p>
    <w:p w:rsidR="00000000" w:rsidRDefault="005D053F">
      <w:pPr>
        <w:rPr>
          <w:rStyle w:val="Normal"/>
        </w:rPr>
      </w:pPr>
      <w:r>
        <w:rPr>
          <w:rStyle w:val="Normal"/>
        </w:rPr>
        <w:t xml:space="preserve">In some developed countries, milk and other foods are </w:t>
      </w:r>
      <w:r>
        <w:rPr>
          <w:rStyle w:val="Normal"/>
        </w:rPr>
        <w:t>fortified with vitamin D. Human breast milk is low in vitamin D, containing an average of only 10% of the amount in fortified cow's milk.</w:t>
      </w:r>
    </w:p>
    <w:p w:rsidR="00000000" w:rsidRDefault="005D053F">
      <w:pPr>
        <w:rPr>
          <w:rStyle w:val="Normal"/>
        </w:rPr>
      </w:pPr>
      <w:r>
        <w:rPr>
          <w:rStyle w:val="Normal"/>
        </w:rPr>
        <w:t>Vitamin D is a prohormone with several active metabolites that act as hormones. The liver metabolizes vitamin D3 to 25</w:t>
      </w:r>
      <w:r>
        <w:rPr>
          <w:rStyle w:val="Normal"/>
        </w:rPr>
        <w:t>(OH)D, which is then converted by the kidneys to 1,25(OH)2D (1.25-dihydroxycholecalciferol, calcitriol, or active vitamin D hormone).</w:t>
      </w:r>
    </w:p>
    <w:p w:rsidR="00000000" w:rsidRDefault="005D053F">
      <w:pPr>
        <w:rPr>
          <w:rStyle w:val="Normal"/>
        </w:rPr>
      </w:pPr>
      <w:r>
        <w:rPr>
          <w:rStyle w:val="Normal"/>
        </w:rPr>
        <w:t>25(OH)D, the primary circulating form, has some metabolic activity, but 1.25(OH)2D is the most metabolically active. Inade</w:t>
      </w:r>
      <w:r>
        <w:rPr>
          <w:rStyle w:val="Normal"/>
        </w:rPr>
        <w:t>quate exposure to sunlight may cause vitamin D deficiency. Vitamin D has been positively linked to preventing di erent types of cancers, and multiple sclerosis in patients suffering from osteoarthritis.</w:t>
      </w:r>
    </w:p>
    <w:p w:rsidR="00000000" w:rsidRDefault="005D053F">
      <w:pPr>
        <w:rPr>
          <w:b/>
          <w:bCs/>
        </w:rPr>
      </w:pPr>
      <w:r>
        <w:rPr>
          <w:b/>
          <w:bCs/>
        </w:rPr>
        <w:t>Deficiency diseases</w:t>
      </w:r>
    </w:p>
    <w:p w:rsidR="00000000" w:rsidRDefault="005D053F">
      <w:pPr>
        <w:rPr>
          <w:rStyle w:val="Normal"/>
        </w:rPr>
      </w:pPr>
      <w:r>
        <w:rPr>
          <w:rStyle w:val="Normal"/>
        </w:rPr>
        <w:lastRenderedPageBreak/>
        <w:t xml:space="preserve">Symptoms of vitamin D deficiency </w:t>
      </w:r>
      <w:r>
        <w:rPr>
          <w:rStyle w:val="Normal"/>
        </w:rPr>
        <w:t>in growing children include rickets (long, soft bowed legs) and flattening of the back of the skull. Vitamin D deficiency in adults may result in osteomalacia (muscle and bone weakness), and osteoporosis (loss of bone mass).</w:t>
      </w:r>
    </w:p>
    <w:p w:rsidR="00000000" w:rsidRDefault="005D053F">
      <w:pPr>
        <w:rPr>
          <w:rStyle w:val="Normal"/>
        </w:rPr>
      </w:pPr>
      <w:r>
        <w:rPr>
          <w:rStyle w:val="Normal"/>
        </w:rPr>
        <w:t>Vitamin D deficiency has been a</w:t>
      </w:r>
      <w:r>
        <w:rPr>
          <w:rStyle w:val="Normal"/>
        </w:rPr>
        <w:t>ssociated with increased risk of common cancers, autoimmune diseases, hypertension, and infectious disease. In the absence of adequate sun exposure, at least 800 to 1,000 IU of vitamin D3 may be needed to reach the circulating level required to maximize vi</w:t>
      </w:r>
      <w:r>
        <w:rPr>
          <w:rStyle w:val="Normal"/>
        </w:rPr>
        <w:t>tamin D's benefits.</w:t>
      </w:r>
    </w:p>
    <w:p w:rsidR="00000000" w:rsidRDefault="005D053F">
      <w:pPr>
        <w:rPr>
          <w:b/>
          <w:bCs/>
        </w:rPr>
      </w:pPr>
      <w:r>
        <w:rPr>
          <w:b/>
          <w:bCs/>
        </w:rPr>
        <w:t>Daily requirements</w:t>
      </w:r>
    </w:p>
    <w:p w:rsidR="00000000" w:rsidRDefault="005D053F">
      <w:pPr>
        <w:rPr>
          <w:rStyle w:val="Normal"/>
        </w:rPr>
      </w:pPr>
      <w:r>
        <w:rPr>
          <w:rStyle w:val="Normal"/>
        </w:rPr>
        <w:t>The Recommended Dietary Allowance (RDA) for vitamin D appears as micrograms (mcg) of cholecalciferol (vitarnin D3). From 12 months to age fifty, the RDA is set at 15 mcg. Twenty mcg of cholecalciferol equals 800 Inter</w:t>
      </w:r>
      <w:r>
        <w:rPr>
          <w:rStyle w:val="Normal"/>
        </w:rPr>
        <w:t>national Units (IU), which is the recommendation for maintenance of healthy bone for adults over fifty.</w:t>
      </w:r>
    </w:p>
    <w:p w:rsidR="00000000" w:rsidRDefault="005D053F">
      <w:pPr>
        <w:rPr>
          <w:rStyle w:val="Normal"/>
        </w:rPr>
      </w:pPr>
      <w:r>
        <w:rPr>
          <w:rStyle w:val="Normal"/>
        </w:rPr>
        <w:t>Exposure to ultraviolet light is necessary for the body to produce the active form of vitamin D. Ten to fifteen minutes of sunlight without sunscreen on</w:t>
      </w:r>
      <w:r>
        <w:rPr>
          <w:rStyle w:val="Normal"/>
        </w:rPr>
        <w:t xml:space="preserve"> the hands, arms and face, twice a week is sufficient to receive enough vitamin D. This can easily be obtained in the time spent riding a bike to work or taking a short walk. In order to reduce the risk for skin cancer one should apply sunscreen with an SP</w:t>
      </w:r>
      <w:r>
        <w:rPr>
          <w:rStyle w:val="Normal"/>
        </w:rPr>
        <w:t>F of 15 or more, if time in the sun exceeds 10 to 15 minutes.</w:t>
      </w:r>
    </w:p>
    <w:p w:rsidR="00000000" w:rsidRDefault="005D053F">
      <w:pPr>
        <w:rPr>
          <w:b/>
          <w:bCs/>
        </w:rPr>
      </w:pPr>
      <w:r>
        <w:rPr>
          <w:b/>
          <w:bCs/>
        </w:rPr>
        <w:t>Vitamin D toxicity</w:t>
      </w:r>
    </w:p>
    <w:p w:rsidR="00000000" w:rsidRDefault="005D053F">
      <w:pPr>
        <w:rPr>
          <w:rStyle w:val="Normal"/>
        </w:rPr>
      </w:pPr>
      <w:r>
        <w:rPr>
          <w:rStyle w:val="Normal"/>
        </w:rPr>
        <w:t>The Tolerable Upper Intake Level (UL) for vitamin D is set at 100 mcg for people 9 years of age and older. High doses of vitamin D supplements coupled with large amounts of fo</w:t>
      </w:r>
      <w:r>
        <w:rPr>
          <w:rStyle w:val="Normal"/>
        </w:rPr>
        <w:t>rtified foods may cause accumulations in the liver and produce signs of poisoning. Signs of vitamin D toxicity include excess calcium in the blood, slowed mental and physical growth, decreased appetite, nausea and vomiting.</w:t>
      </w:r>
    </w:p>
    <w:p w:rsidR="00000000" w:rsidRDefault="005D053F">
      <w:pPr>
        <w:rPr>
          <w:rStyle w:val="Normal"/>
        </w:rPr>
      </w:pPr>
      <w:r>
        <w:rPr>
          <w:rStyle w:val="Normal"/>
        </w:rPr>
        <w:t xml:space="preserve">It is especially important that </w:t>
      </w:r>
      <w:r>
        <w:rPr>
          <w:rStyle w:val="Normal"/>
        </w:rPr>
        <w:t>infants and young children do not consume excess amounts of vitamin D regularly, due to their small body size.</w:t>
      </w:r>
    </w:p>
    <w:p w:rsidR="00000000" w:rsidRDefault="005D053F">
      <w:pPr>
        <w:rPr>
          <w:b/>
          <w:bCs/>
        </w:rPr>
      </w:pPr>
      <w:r>
        <w:rPr>
          <w:b/>
          <w:bCs/>
        </w:rPr>
        <w:t>VITAMIN E, TOCOPHEROL</w:t>
      </w:r>
    </w:p>
    <w:p w:rsidR="00000000" w:rsidRDefault="005D053F">
      <w:pPr>
        <w:rPr>
          <w:rStyle w:val="Normal"/>
        </w:rPr>
      </w:pPr>
      <w:r>
        <w:rPr>
          <w:rStyle w:val="Normal"/>
        </w:rPr>
        <w:t>Vitamin E benefits the body by acting as an antioxidant, and protecting vitamins and C, red blood cells, and essential fatt</w:t>
      </w:r>
      <w:r>
        <w:rPr>
          <w:rStyle w:val="Normal"/>
        </w:rPr>
        <w:t>y acids from destruction. Research from decades ago suggested that taking antioxidant supplements, vitamin E in particular, might help prevent heart disease and cancer. However, newer findings indicate that people who take antioxidant and vitamin E supplem</w:t>
      </w:r>
      <w:r>
        <w:rPr>
          <w:rStyle w:val="Normal"/>
        </w:rPr>
        <w:t>ents are not better protected against heart disease and cancer than non-supplement users.</w:t>
      </w:r>
    </w:p>
    <w:p w:rsidR="00000000" w:rsidRDefault="005D053F">
      <w:pPr>
        <w:rPr>
          <w:rStyle w:val="Normal"/>
        </w:rPr>
      </w:pPr>
      <w:r>
        <w:rPr>
          <w:rStyle w:val="Normal"/>
        </w:rPr>
        <w:t>Many studies show a link between regularly eating an antioxidant rich diet full of fruits and vegetables, and a lower risk for heart disease, cancer, and several othe</w:t>
      </w:r>
      <w:r>
        <w:rPr>
          <w:rStyle w:val="Normal"/>
        </w:rPr>
        <w:t>r diseases. Essentially. recent research indicates that to receive the full benefits of antioxidants and phytonutrients in the diet, one should consume these compounds in the form of fruits and vegetables, not as supplements.</w:t>
      </w:r>
    </w:p>
    <w:p w:rsidR="00000000" w:rsidRDefault="005D053F">
      <w:pPr>
        <w:rPr>
          <w:b/>
          <w:bCs/>
        </w:rPr>
      </w:pPr>
      <w:r>
        <w:rPr>
          <w:b/>
          <w:bCs/>
        </w:rPr>
        <w:t>Source</w:t>
      </w:r>
    </w:p>
    <w:p w:rsidR="00000000" w:rsidRDefault="005D053F">
      <w:pPr>
        <w:rPr>
          <w:rStyle w:val="Normal"/>
        </w:rPr>
      </w:pPr>
      <w:r>
        <w:rPr>
          <w:rStyle w:val="Normal"/>
        </w:rPr>
        <w:lastRenderedPageBreak/>
        <w:t>About 60 percent of vit</w:t>
      </w:r>
      <w:r>
        <w:rPr>
          <w:rStyle w:val="Normal"/>
        </w:rPr>
        <w:t>amin E in the diet comes from vegetable oil (soybean, corn, cottonseed. and safflower). This also includes products made with vegetable oil (margarine and salad dressing). Vitamin E sources also include fruits and vegetables, grains, nuts (almonds and haze</w:t>
      </w:r>
      <w:r>
        <w:rPr>
          <w:rStyle w:val="Normal"/>
        </w:rPr>
        <w:t>lnuts), seeds (sunflower) and fortified cereals.</w:t>
      </w:r>
    </w:p>
    <w:p w:rsidR="00000000" w:rsidRDefault="005D053F">
      <w:pPr>
        <w:rPr>
          <w:b/>
          <w:bCs/>
        </w:rPr>
      </w:pPr>
      <w:r>
        <w:rPr>
          <w:b/>
          <w:bCs/>
        </w:rPr>
        <w:t>Biological function</w:t>
      </w:r>
    </w:p>
    <w:p w:rsidR="00000000" w:rsidRDefault="005D053F">
      <w:pPr>
        <w:rPr>
          <w:rStyle w:val="Normal"/>
        </w:rPr>
      </w:pPr>
      <w:r>
        <w:rPr>
          <w:rStyle w:val="Normal"/>
        </w:rPr>
        <w:t>Vitamin E is a group of compounds (including tocopherols and tocotrienols) that have similar biologic activities. The most biologically active is a-tocopherol, but B-, 7-, and o-tocophero</w:t>
      </w:r>
      <w:r>
        <w:rPr>
          <w:rStyle w:val="Normal"/>
        </w:rPr>
        <w:t>ls also have essential biologic activity. These compounds act as antioxidants, which prevent lipid peroxidation of polyunsaturated fatty acids in cellular membranes. Plasma tocopherol levels vary with the total plasma lipid levels.</w:t>
      </w:r>
    </w:p>
    <w:p w:rsidR="00000000" w:rsidRDefault="005D053F">
      <w:pPr>
        <w:rPr>
          <w:b/>
          <w:bCs/>
        </w:rPr>
      </w:pPr>
      <w:r>
        <w:rPr>
          <w:b/>
          <w:bCs/>
        </w:rPr>
        <w:t>Deficiency diseases</w:t>
      </w:r>
    </w:p>
    <w:p w:rsidR="00000000" w:rsidRDefault="005D053F">
      <w:pPr>
        <w:rPr>
          <w:rStyle w:val="Normal"/>
        </w:rPr>
      </w:pPr>
      <w:r>
        <w:rPr>
          <w:rStyle w:val="Normal"/>
        </w:rPr>
        <w:t>Defi</w:t>
      </w:r>
      <w:r>
        <w:rPr>
          <w:rStyle w:val="Normal"/>
        </w:rPr>
        <w:t>ciency is uncommon, but it may cause hemolytic anemia in newborns. This is a condition where blood cells are destroyed and removed from the blood too early. Vitamin E deficiency is rare. Cases of vitamin E deficiency usually only occur in premature infants</w:t>
      </w:r>
      <w:r>
        <w:rPr>
          <w:rStyle w:val="Normal"/>
        </w:rPr>
        <w:t xml:space="preserve"> and in those unable to absorb fats. Since vegetable oils are good sources of vitamin E. people who excessively reduce their total dietary fat may not get enough vitamin E.</w:t>
      </w:r>
    </w:p>
    <w:p w:rsidR="00000000" w:rsidRDefault="005D053F">
      <w:pPr>
        <w:rPr>
          <w:rStyle w:val="Normal"/>
        </w:rPr>
      </w:pPr>
      <w:r>
        <w:rPr>
          <w:rStyle w:val="Normal"/>
        </w:rPr>
        <w:t>Vitamin E deficiency causes degeneration of the axons of neurons (nerve cells) resu</w:t>
      </w:r>
      <w:r>
        <w:rPr>
          <w:rStyle w:val="Normal"/>
        </w:rPr>
        <w:t>lting in neurologic deficits, and fragility of red blood cells which is diagnosed with hemolytic anemia.</w:t>
      </w:r>
    </w:p>
    <w:p w:rsidR="00000000" w:rsidRDefault="005D053F">
      <w:pPr>
        <w:rPr>
          <w:b/>
          <w:bCs/>
        </w:rPr>
      </w:pPr>
      <w:r>
        <w:rPr>
          <w:b/>
          <w:bCs/>
        </w:rPr>
        <w:t>Daily requirements</w:t>
      </w:r>
    </w:p>
    <w:p w:rsidR="00000000" w:rsidRDefault="005D053F">
      <w:pPr>
        <w:rPr>
          <w:rStyle w:val="Normal"/>
        </w:rPr>
      </w:pPr>
      <w:r>
        <w:rPr>
          <w:rStyle w:val="Normal"/>
        </w:rPr>
        <w:t xml:space="preserve">The Recommended Dietary Allowance (RDA) for vitamin E is based on the most active and usable form called alpha-tocopherol. Food and </w:t>
      </w:r>
      <w:r>
        <w:rPr>
          <w:rStyle w:val="Normal"/>
        </w:rPr>
        <w:t xml:space="preserve">supplement labels list alpha-tocopherol as the unit International units (IU) not in milligrams (mg). One milligram of alpha-tocopherol equals to 1.5 International Units (IU). RDA guidelines state that males and females over the age of 14 should receive 15 </w:t>
      </w:r>
      <w:r>
        <w:rPr>
          <w:rStyle w:val="Normal"/>
        </w:rPr>
        <w:t>meg of alpha-tocopherol per day. Consuming vitamin E in excess of the RDA does not result in any added benefits.</w:t>
      </w:r>
    </w:p>
    <w:p w:rsidR="00000000" w:rsidRDefault="005D053F">
      <w:pPr>
        <w:rPr>
          <w:b/>
          <w:bCs/>
        </w:rPr>
      </w:pPr>
      <w:r>
        <w:rPr>
          <w:b/>
          <w:bCs/>
        </w:rPr>
        <w:t>Vitamin E toxicity</w:t>
      </w:r>
    </w:p>
    <w:p w:rsidR="00000000" w:rsidRDefault="005D053F">
      <w:pPr>
        <w:rPr>
          <w:rStyle w:val="Normal"/>
        </w:rPr>
      </w:pPr>
      <w:r>
        <w:rPr>
          <w:rStyle w:val="Normal"/>
        </w:rPr>
        <w:t>Vitamin E obtained from food usually does not pose a risk for toxicity. Supplemental vitamin E is not recommended due to lac</w:t>
      </w:r>
      <w:r>
        <w:rPr>
          <w:rStyle w:val="Normal"/>
        </w:rPr>
        <w:t>k of evidence supporting any added health benefits. Megadoses of supplemental vitamin E may pose a hazard to people taking blood-thinning medications</w:t>
      </w:r>
      <w:r>
        <w:rPr>
          <w:rStyle w:val="Normal"/>
        </w:rPr>
        <w:t xml:space="preserve"> </w:t>
      </w:r>
      <w:r>
        <w:rPr>
          <w:rStyle w:val="Normal"/>
        </w:rPr>
        <w:t>such as Coumadin (also known as warfarin) and those on statin drugs.</w:t>
      </w:r>
    </w:p>
    <w:p w:rsidR="00000000" w:rsidRDefault="005D053F">
      <w:pPr>
        <w:rPr>
          <w:b/>
          <w:bCs/>
        </w:rPr>
      </w:pPr>
      <w:r>
        <w:rPr>
          <w:b/>
          <w:bCs/>
        </w:rPr>
        <w:t>VITAMIN K</w:t>
      </w:r>
    </w:p>
    <w:p w:rsidR="00000000" w:rsidRDefault="005D053F">
      <w:pPr>
        <w:rPr>
          <w:rStyle w:val="Normal"/>
        </w:rPr>
      </w:pPr>
      <w:r>
        <w:rPr>
          <w:rStyle w:val="Normal"/>
        </w:rPr>
        <w:t>Vitamin K is naturally prod</w:t>
      </w:r>
      <w:r>
        <w:rPr>
          <w:rStyle w:val="Normal"/>
        </w:rPr>
        <w:t>uced by the bacteria in the intestines, and plays an essential role in normal blood clotting, promoting bone health, and helping to produce proteins for blood, bones, and kidneys</w:t>
      </w:r>
    </w:p>
    <w:p w:rsidR="00000000" w:rsidRDefault="005D053F">
      <w:pPr>
        <w:rPr>
          <w:b/>
          <w:bCs/>
        </w:rPr>
      </w:pPr>
      <w:r>
        <w:rPr>
          <w:b/>
          <w:bCs/>
        </w:rPr>
        <w:t>Source</w:t>
      </w:r>
    </w:p>
    <w:p w:rsidR="00000000" w:rsidRDefault="005D053F">
      <w:pPr>
        <w:rPr>
          <w:rStyle w:val="Normal"/>
        </w:rPr>
      </w:pPr>
      <w:r>
        <w:rPr>
          <w:rStyle w:val="Normal"/>
        </w:rPr>
        <w:lastRenderedPageBreak/>
        <w:t>Good food sources of vitamin K are green, leafy-vegetables such as tur</w:t>
      </w:r>
      <w:r>
        <w:rPr>
          <w:rStyle w:val="Normal"/>
        </w:rPr>
        <w:t>nip greens, spinach, cauliflower, cabbage and broccoli, and certain vegetables oils including soybean oil, cottonseed oil, canola oil and olive oil. Animal foods, in general, contain limited amounts of vitamin K.</w:t>
      </w:r>
    </w:p>
    <w:p w:rsidR="00000000" w:rsidRDefault="005D053F">
      <w:pPr>
        <w:rPr>
          <w:b/>
          <w:bCs/>
        </w:rPr>
      </w:pPr>
      <w:r>
        <w:rPr>
          <w:b/>
          <w:bCs/>
        </w:rPr>
        <w:t>Biological function</w:t>
      </w:r>
    </w:p>
    <w:p w:rsidR="00000000" w:rsidRDefault="005D053F">
      <w:pPr>
        <w:rPr>
          <w:rStyle w:val="Normal"/>
        </w:rPr>
      </w:pPr>
      <w:r>
        <w:rPr>
          <w:rStyle w:val="Normal"/>
        </w:rPr>
        <w:t>Vitamin KI (phylloquino</w:t>
      </w:r>
      <w:r>
        <w:rPr>
          <w:rStyle w:val="Normal"/>
        </w:rPr>
        <w:t>ne) is dietary vitamin K. Dietary fat enhances its absorption. Infant formulas contain supplemental vitamin K. Vitamin K2 refers to a group of compounds (menaquinones) synthesized by bacteria in the</w:t>
      </w:r>
    </w:p>
    <w:p w:rsidR="00000000" w:rsidRDefault="005D053F">
      <w:pPr>
        <w:rPr>
          <w:rStyle w:val="Normal"/>
        </w:rPr>
      </w:pPr>
      <w:r>
        <w:rPr>
          <w:rStyle w:val="Normal"/>
        </w:rPr>
        <w:t>intestinal tract; the amount synthesized does not satisfy</w:t>
      </w:r>
      <w:r>
        <w:rPr>
          <w:rStyle w:val="Normal"/>
        </w:rPr>
        <w:t xml:space="preserve"> the vitamin K requirement.</w:t>
      </w:r>
    </w:p>
    <w:p w:rsidR="00000000" w:rsidRDefault="005D053F">
      <w:pPr>
        <w:rPr>
          <w:b/>
          <w:bCs/>
        </w:rPr>
      </w:pPr>
      <w:r>
        <w:rPr>
          <w:b/>
          <w:bCs/>
        </w:rPr>
        <w:t>Deficiency diseases</w:t>
      </w:r>
    </w:p>
    <w:p w:rsidR="00000000" w:rsidRDefault="005D053F">
      <w:pPr>
        <w:rPr>
          <w:rStyle w:val="Normal"/>
        </w:rPr>
      </w:pPr>
      <w:r>
        <w:rPr>
          <w:rStyle w:val="Normal"/>
        </w:rPr>
        <w:t>Hemorrhage can occur due to sufficient amounts of vitamin K. Vitamin K deficiency may appear in infants or in people who take anticoagulants, such as Coumadin (warfarin), or antibiotic drugs. Newborn babies l</w:t>
      </w:r>
      <w:r>
        <w:rPr>
          <w:rStyle w:val="Normal"/>
        </w:rPr>
        <w:t>ack the intestinal bacteria to produce vitamin K and need a supplement for the first week. Those on anticoagulant drugs (blood thinners) may become vitamin K deficient, but should not change their vitamin K intake without consulting a physician. People tak</w:t>
      </w:r>
      <w:r>
        <w:rPr>
          <w:rStyle w:val="Normal"/>
        </w:rPr>
        <w:t>ing antibiotics may lack vitamin K temporarily because intestinal bacteria</w:t>
      </w:r>
      <w:r>
        <w:rPr>
          <w:rStyle w:val="Normal"/>
        </w:rPr>
        <w:t xml:space="preserve"> are sometimes killed as a result of long-term use of antibiotics. Also, people with chronic diarrhea may have problems absorbing sufficient amounts of vitamin K through the intestin</w:t>
      </w:r>
      <w:r>
        <w:rPr>
          <w:rStyle w:val="Normal"/>
        </w:rPr>
        <w:t>e and should consult their physician to determine if supplementation is necessary.</w:t>
      </w:r>
    </w:p>
    <w:p w:rsidR="00000000" w:rsidRDefault="005D053F">
      <w:pPr>
        <w:rPr>
          <w:b/>
          <w:bCs/>
        </w:rPr>
      </w:pPr>
      <w:r>
        <w:rPr>
          <w:b/>
          <w:bCs/>
        </w:rPr>
        <w:t>Daily requirements</w:t>
      </w:r>
    </w:p>
    <w:p w:rsidR="00000000" w:rsidRDefault="005D053F">
      <w:pPr>
        <w:rPr>
          <w:rStyle w:val="Normal"/>
        </w:rPr>
      </w:pPr>
      <w:r>
        <w:rPr>
          <w:rStyle w:val="Normal"/>
        </w:rPr>
        <w:t>The Recommended Dietary Allowance (RDA) is 120 micrograms for men, and 90 micrograms for women. Vitamin K controls the formation of coagulation factors II</w:t>
      </w:r>
      <w:r>
        <w:rPr>
          <w:rStyle w:val="Normal"/>
        </w:rPr>
        <w:t xml:space="preserve"> (prothrombin), VII, IX,</w:t>
      </w:r>
      <w:r>
        <w:rPr>
          <w:rStyle w:val="Normal"/>
        </w:rPr>
        <w:t xml:space="preserve"> </w:t>
      </w:r>
      <w:r>
        <w:rPr>
          <w:rStyle w:val="Normal"/>
        </w:rPr>
        <w:t>and X in the liver.</w:t>
      </w:r>
    </w:p>
    <w:p w:rsidR="00000000" w:rsidRDefault="005D053F">
      <w:pPr>
        <w:rPr>
          <w:rStyle w:val="Normal"/>
        </w:rPr>
      </w:pPr>
      <w:r>
        <w:rPr>
          <w:rStyle w:val="Normal"/>
        </w:rPr>
        <w:t>Males and females age 14-18: 75 mcg/day: Males and females age 19 and older: 90 mcg/day</w:t>
      </w:r>
    </w:p>
    <w:p w:rsidR="00000000" w:rsidRDefault="005D053F">
      <w:pPr>
        <w:rPr>
          <w:b/>
          <w:bCs/>
        </w:rPr>
      </w:pPr>
      <w:r>
        <w:rPr>
          <w:b/>
          <w:bCs/>
        </w:rPr>
        <w:t>Vitamin K toxicity</w:t>
      </w:r>
    </w:p>
    <w:p w:rsidR="00A530BA" w:rsidRDefault="005D053F">
      <w:r>
        <w:rPr>
          <w:rStyle w:val="Normal"/>
        </w:rPr>
        <w:t xml:space="preserve">Although no Tolerable Upper Intake Level (UL) has been established for vitamin K. excessive amounts can </w:t>
      </w:r>
      <w:r>
        <w:rPr>
          <w:rStyle w:val="Normal"/>
        </w:rPr>
        <w:t>cause the breakdown of red blood cells and liver damage. People taking blood thinning drugs or anticoagulants should moderate their intake of foods with vitamin K, because excess vitamin K can alter blood clotting times. Large doses of vitamin K are not ad</w:t>
      </w:r>
      <w:r>
        <w:rPr>
          <w:rStyle w:val="Normal"/>
        </w:rPr>
        <w:t>vised</w:t>
      </w:r>
    </w:p>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0000003"/>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0000004"/>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6"/>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0000008"/>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00000009"/>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000000A"/>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000000B"/>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000000C"/>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0000000D"/>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0000000E"/>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0000000F"/>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00000010"/>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00000011"/>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00000012"/>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00000014"/>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00000015"/>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00000016"/>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00000017"/>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00000018"/>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0"/>
  </w:num>
  <w:num w:numId="4">
    <w:abstractNumId w:val="22"/>
  </w:num>
  <w:num w:numId="5">
    <w:abstractNumId w:val="7"/>
  </w:num>
  <w:num w:numId="6">
    <w:abstractNumId w:val="3"/>
  </w:num>
  <w:num w:numId="7">
    <w:abstractNumId w:val="4"/>
  </w:num>
  <w:num w:numId="8">
    <w:abstractNumId w:val="9"/>
  </w:num>
  <w:num w:numId="9">
    <w:abstractNumId w:val="18"/>
  </w:num>
  <w:num w:numId="10">
    <w:abstractNumId w:val="12"/>
  </w:num>
  <w:num w:numId="11">
    <w:abstractNumId w:val="20"/>
  </w:num>
  <w:num w:numId="12">
    <w:abstractNumId w:val="14"/>
  </w:num>
  <w:num w:numId="13">
    <w:abstractNumId w:val="23"/>
  </w:num>
  <w:num w:numId="14">
    <w:abstractNumId w:val="21"/>
  </w:num>
  <w:num w:numId="15">
    <w:abstractNumId w:val="1"/>
  </w:num>
  <w:num w:numId="16">
    <w:abstractNumId w:val="11"/>
  </w:num>
  <w:num w:numId="17">
    <w:abstractNumId w:val="5"/>
  </w:num>
  <w:num w:numId="18">
    <w:abstractNumId w:val="13"/>
  </w:num>
  <w:num w:numId="19">
    <w:abstractNumId w:val="6"/>
  </w:num>
  <w:num w:numId="20">
    <w:abstractNumId w:val="15"/>
  </w:num>
  <w:num w:numId="21">
    <w:abstractNumId w:val="10"/>
  </w:num>
  <w:num w:numId="22">
    <w:abstractNumId w:val="19"/>
  </w:num>
  <w:num w:numId="23">
    <w:abstractNumId w:val="17"/>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D053F"/>
    <w:rsid w:val="00A5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paragraph" w:styleId="ListParagraph">
    <w:name w:val="List Paragraph"/>
    <w:basedOn w:val="Normal"/>
    <w:qFormat/>
    <w:pPr>
      <w:ind w:left="720"/>
      <w:contextualSpacing/>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
    <w:name w:val="Medium Grid 3"/>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tblPr/>
      <w:tcPr>
        <w:tcBorders>
          <w:left w:val="single" w:sz="8" w:space="0" w:color="CCE8CF"/>
          <w:right w:val="single" w:sz="24" w:space="0" w:color="CCE8CF"/>
          <w:insideH w:val="nil"/>
          <w:insideV w:val="nil"/>
        </w:tcBorders>
        <w:shd w:val="clear" w:color="auto" w:fill="000000"/>
      </w:tcPr>
    </w:tblStylePr>
    <w:tblStylePr w:type="lastCol">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tblPr/>
      <w:tcPr>
        <w:tcBorders>
          <w:left w:val="single" w:sz="8" w:space="0" w:color="CCE8CF"/>
          <w:right w:val="single" w:sz="24" w:space="0" w:color="CCE8CF"/>
          <w:insideH w:val="nil"/>
          <w:insideV w:val="nil"/>
        </w:tcBorders>
        <w:shd w:val="clear" w:color="auto" w:fill="4F81BD"/>
      </w:tcPr>
    </w:tblStylePr>
    <w:tblStylePr w:type="lastCol">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tblPr/>
      <w:tcPr>
        <w:tcBorders>
          <w:left w:val="single" w:sz="8" w:space="0" w:color="CCE8CF"/>
          <w:right w:val="single" w:sz="24" w:space="0" w:color="CCE8CF"/>
          <w:insideH w:val="nil"/>
          <w:insideV w:val="nil"/>
        </w:tcBorders>
        <w:shd w:val="clear" w:color="auto" w:fill="C0504D"/>
      </w:tcPr>
    </w:tblStylePr>
    <w:tblStylePr w:type="lastCol">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tblPr/>
      <w:tcPr>
        <w:tcBorders>
          <w:left w:val="single" w:sz="8" w:space="0" w:color="CCE8CF"/>
          <w:right w:val="single" w:sz="24" w:space="0" w:color="CCE8CF"/>
          <w:insideH w:val="nil"/>
          <w:insideV w:val="nil"/>
        </w:tcBorders>
        <w:shd w:val="clear" w:color="auto" w:fill="9BBB59"/>
      </w:tcPr>
    </w:tblStylePr>
    <w:tblStylePr w:type="lastCol">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tblPr/>
      <w:tcPr>
        <w:tcBorders>
          <w:left w:val="single" w:sz="8" w:space="0" w:color="CCE8CF"/>
          <w:right w:val="single" w:sz="24" w:space="0" w:color="CCE8CF"/>
          <w:insideH w:val="nil"/>
          <w:insideV w:val="nil"/>
        </w:tcBorders>
        <w:shd w:val="clear" w:color="auto" w:fill="8064A2"/>
      </w:tcPr>
    </w:tblStylePr>
    <w:tblStylePr w:type="lastCol">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tblPr/>
      <w:tcPr>
        <w:tcBorders>
          <w:left w:val="single" w:sz="8" w:space="0" w:color="CCE8CF"/>
          <w:right w:val="single" w:sz="24" w:space="0" w:color="CCE8CF"/>
          <w:insideH w:val="nil"/>
          <w:insideV w:val="nil"/>
        </w:tcBorders>
        <w:shd w:val="clear" w:color="auto" w:fill="4BACC6"/>
      </w:tcPr>
    </w:tblStylePr>
    <w:tblStylePr w:type="lastCol">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tblPr/>
      <w:tcPr>
        <w:tcBorders>
          <w:left w:val="single" w:sz="8" w:space="0" w:color="CCE8CF"/>
          <w:right w:val="single" w:sz="24" w:space="0" w:color="CCE8CF"/>
          <w:insideH w:val="nil"/>
          <w:insideV w:val="nil"/>
        </w:tcBorders>
        <w:shd w:val="clear" w:color="auto" w:fill="F79646"/>
      </w:tcPr>
    </w:tblStylePr>
    <w:tblStylePr w:type="lastCol">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paragraph" w:styleId="ListParagraph">
    <w:name w:val="List Paragraph"/>
    <w:basedOn w:val="Normal"/>
    <w:qFormat/>
    <w:pPr>
      <w:ind w:left="720"/>
      <w:contextualSpacing/>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
    <w:name w:val="Medium Grid 3"/>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tblPr/>
      <w:tcPr>
        <w:tcBorders>
          <w:left w:val="single" w:sz="8" w:space="0" w:color="CCE8CF"/>
          <w:right w:val="single" w:sz="24" w:space="0" w:color="CCE8CF"/>
          <w:insideH w:val="nil"/>
          <w:insideV w:val="nil"/>
        </w:tcBorders>
        <w:shd w:val="clear" w:color="auto" w:fill="000000"/>
      </w:tcPr>
    </w:tblStylePr>
    <w:tblStylePr w:type="lastCol">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tblPr/>
      <w:tcPr>
        <w:tcBorders>
          <w:left w:val="single" w:sz="8" w:space="0" w:color="CCE8CF"/>
          <w:right w:val="single" w:sz="24" w:space="0" w:color="CCE8CF"/>
          <w:insideH w:val="nil"/>
          <w:insideV w:val="nil"/>
        </w:tcBorders>
        <w:shd w:val="clear" w:color="auto" w:fill="4F81BD"/>
      </w:tcPr>
    </w:tblStylePr>
    <w:tblStylePr w:type="lastCol">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tblPr/>
      <w:tcPr>
        <w:tcBorders>
          <w:left w:val="single" w:sz="8" w:space="0" w:color="CCE8CF"/>
          <w:right w:val="single" w:sz="24" w:space="0" w:color="CCE8CF"/>
          <w:insideH w:val="nil"/>
          <w:insideV w:val="nil"/>
        </w:tcBorders>
        <w:shd w:val="clear" w:color="auto" w:fill="C0504D"/>
      </w:tcPr>
    </w:tblStylePr>
    <w:tblStylePr w:type="lastCol">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tblPr/>
      <w:tcPr>
        <w:tcBorders>
          <w:left w:val="single" w:sz="8" w:space="0" w:color="CCE8CF"/>
          <w:right w:val="single" w:sz="24" w:space="0" w:color="CCE8CF"/>
          <w:insideH w:val="nil"/>
          <w:insideV w:val="nil"/>
        </w:tcBorders>
        <w:shd w:val="clear" w:color="auto" w:fill="9BBB59"/>
      </w:tcPr>
    </w:tblStylePr>
    <w:tblStylePr w:type="lastCol">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tblPr/>
      <w:tcPr>
        <w:tcBorders>
          <w:left w:val="single" w:sz="8" w:space="0" w:color="CCE8CF"/>
          <w:right w:val="single" w:sz="24" w:space="0" w:color="CCE8CF"/>
          <w:insideH w:val="nil"/>
          <w:insideV w:val="nil"/>
        </w:tcBorders>
        <w:shd w:val="clear" w:color="auto" w:fill="8064A2"/>
      </w:tcPr>
    </w:tblStylePr>
    <w:tblStylePr w:type="lastCol">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tblPr/>
      <w:tcPr>
        <w:tcBorders>
          <w:left w:val="single" w:sz="8" w:space="0" w:color="CCE8CF"/>
          <w:right w:val="single" w:sz="24" w:space="0" w:color="CCE8CF"/>
          <w:insideH w:val="nil"/>
          <w:insideV w:val="nil"/>
        </w:tcBorders>
        <w:shd w:val="clear" w:color="auto" w:fill="4BACC6"/>
      </w:tcPr>
    </w:tblStylePr>
    <w:tblStylePr w:type="lastCol">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tblPr/>
      <w:tcPr>
        <w:tcBorders>
          <w:left w:val="single" w:sz="8" w:space="0" w:color="CCE8CF"/>
          <w:right w:val="single" w:sz="24" w:space="0" w:color="CCE8CF"/>
          <w:insideH w:val="nil"/>
          <w:insideV w:val="nil"/>
        </w:tcBorders>
        <w:shd w:val="clear" w:color="auto" w:fill="F79646"/>
      </w:tcPr>
    </w:tblStylePr>
    <w:tblStylePr w:type="lastCol">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5273</Words>
  <Characters>30061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SM-J700F</dc:creator>
  <cp:lastModifiedBy>ENT Surgery Supporting 2018</cp:lastModifiedBy>
  <cp:revision>2</cp:revision>
  <dcterms:created xsi:type="dcterms:W3CDTF">2022-05-24T04:57:00Z</dcterms:created>
  <dcterms:modified xsi:type="dcterms:W3CDTF">2022-05-24T04:57:00Z</dcterms:modified>
</cp:coreProperties>
</file>