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932C1">
      <w:pPr>
        <w:rPr>
          <w:rFonts w:ascii="Times New Roman" w:hAnsi="Times New Roman" w:cs="Times New Roman"/>
          <w:b/>
          <w:sz w:val="32"/>
        </w:rPr>
      </w:pPr>
      <w:bookmarkStart w:id="0" w:name="_GoBack"/>
      <w:r w:rsidRPr="006932C1">
        <w:rPr>
          <w:rFonts w:ascii="Times New Roman" w:hAnsi="Times New Roman" w:cs="Times New Roman"/>
          <w:b/>
          <w:sz w:val="32"/>
        </w:rPr>
        <w:t>Human gait activity recognition machine learning methods</w:t>
      </w:r>
    </w:p>
    <w:p w:rsidR="006932C1" w:rsidRDefault="006932C1">
      <w:pPr>
        <w:rPr>
          <w:rFonts w:ascii="Times New Roman" w:hAnsi="Times New Roman" w:cs="Times New Roman"/>
          <w:sz w:val="24"/>
        </w:rPr>
      </w:pPr>
      <w:r w:rsidRPr="006932C1">
        <w:rPr>
          <w:rFonts w:ascii="Times New Roman" w:hAnsi="Times New Roman" w:cs="Times New Roman"/>
          <w:sz w:val="24"/>
        </w:rPr>
        <w:t xml:space="preserve">Jan </w:t>
      </w:r>
      <w:proofErr w:type="spellStart"/>
      <w:r w:rsidRPr="006932C1">
        <w:rPr>
          <w:rFonts w:ascii="Times New Roman" w:hAnsi="Times New Roman" w:cs="Times New Roman"/>
          <w:sz w:val="24"/>
        </w:rPr>
        <w:t>Slemen</w:t>
      </w:r>
      <w:r>
        <w:rPr>
          <w:rFonts w:ascii="Times New Roman" w:hAnsi="Times New Roman" w:cs="Times New Roman"/>
          <w:sz w:val="24"/>
        </w:rPr>
        <w:t>s</w:t>
      </w:r>
      <w:r w:rsidRPr="006932C1">
        <w:rPr>
          <w:rFonts w:ascii="Times New Roman" w:hAnsi="Times New Roman" w:cs="Times New Roman"/>
          <w:sz w:val="24"/>
        </w:rPr>
        <w:t>ek</w:t>
      </w:r>
      <w:proofErr w:type="spellEnd"/>
    </w:p>
    <w:p w:rsidR="006932C1" w:rsidRPr="006932C1" w:rsidRDefault="006932C1">
      <w:pPr>
        <w:rPr>
          <w:rFonts w:ascii="Times New Roman" w:hAnsi="Times New Roman" w:cs="Times New Roman"/>
        </w:rPr>
      </w:pPr>
      <w:r w:rsidRPr="006932C1">
        <w:rPr>
          <w:rFonts w:ascii="Times New Roman" w:hAnsi="Times New Roman" w:cs="Times New Roman"/>
        </w:rPr>
        <w:t>University of Maribor, Slovenia</w:t>
      </w:r>
    </w:p>
    <w:p w:rsidR="006932C1" w:rsidRPr="006932C1" w:rsidRDefault="006932C1" w:rsidP="006932C1">
      <w:pPr>
        <w:jc w:val="center"/>
        <w:rPr>
          <w:rFonts w:ascii="Times New Roman" w:hAnsi="Times New Roman" w:cs="Times New Roman"/>
          <w:b/>
          <w:sz w:val="24"/>
        </w:rPr>
      </w:pPr>
      <w:r w:rsidRPr="006932C1">
        <w:rPr>
          <w:rFonts w:ascii="Times New Roman" w:hAnsi="Times New Roman" w:cs="Times New Roman"/>
          <w:b/>
          <w:sz w:val="24"/>
        </w:rPr>
        <w:t>Abstract</w:t>
      </w:r>
    </w:p>
    <w:p w:rsidR="006932C1" w:rsidRPr="006932C1" w:rsidRDefault="006932C1" w:rsidP="006932C1">
      <w:pPr>
        <w:jc w:val="both"/>
        <w:rPr>
          <w:rFonts w:ascii="Times New Roman" w:hAnsi="Times New Roman" w:cs="Times New Roman"/>
          <w:sz w:val="20"/>
        </w:rPr>
      </w:pPr>
      <w:r w:rsidRPr="006932C1">
        <w:rPr>
          <w:rFonts w:ascii="Times New Roman" w:hAnsi="Times New Roman" w:cs="Times New Roman"/>
          <w:b/>
          <w:sz w:val="20"/>
        </w:rPr>
        <w:t>Statement of the problem:</w:t>
      </w:r>
      <w:r w:rsidRPr="006932C1">
        <w:rPr>
          <w:rFonts w:ascii="Times New Roman" w:hAnsi="Times New Roman" w:cs="Times New Roman"/>
          <w:sz w:val="20"/>
        </w:rPr>
        <w:t xml:space="preserve"> In the later stages of the disease, PD patients experience special FOG episodes, where the patient is not able to move the lower limbs despite the clear intention, during which trembling of the lower limbs is often observed. FOG episodes are defined as rare, brief episodes (1–20 s) and typically occur when the patient’s focus is shifted from the gait itself. FOG episodes significantly increase falls and injuries.</w:t>
      </w:r>
    </w:p>
    <w:p w:rsidR="006932C1" w:rsidRDefault="006932C1" w:rsidP="006932C1">
      <w:pPr>
        <w:jc w:val="both"/>
        <w:rPr>
          <w:rFonts w:ascii="Times New Roman" w:hAnsi="Times New Roman" w:cs="Times New Roman"/>
          <w:sz w:val="20"/>
        </w:rPr>
      </w:pPr>
      <w:r w:rsidRPr="006932C1">
        <w:rPr>
          <w:rFonts w:ascii="Times New Roman" w:hAnsi="Times New Roman" w:cs="Times New Roman"/>
          <w:b/>
          <w:sz w:val="20"/>
        </w:rPr>
        <w:t>Methodology &amp; theoretical orientation:</w:t>
      </w:r>
      <w:r w:rsidRPr="006932C1">
        <w:rPr>
          <w:rFonts w:ascii="Times New Roman" w:hAnsi="Times New Roman" w:cs="Times New Roman"/>
          <w:sz w:val="20"/>
        </w:rPr>
        <w:t xml:space="preserve"> An experimental study showing the feasibility of Machine Learning gait recognition approach was performed. The experiment was conducted as follows: recognizing gait events for one subject, recognizin</w:t>
      </w:r>
      <w:r>
        <w:rPr>
          <w:rFonts w:ascii="Times New Roman" w:hAnsi="Times New Roman" w:cs="Times New Roman"/>
          <w:sz w:val="20"/>
        </w:rPr>
        <w:t>g gait events for five subjects</w:t>
      </w:r>
      <w:r w:rsidRPr="006932C1">
        <w:rPr>
          <w:rFonts w:ascii="Times New Roman" w:hAnsi="Times New Roman" w:cs="Times New Roman"/>
          <w:sz w:val="20"/>
        </w:rPr>
        <w:t xml:space="preserve"> and PD patient FOG episode's detection were carried out in a systematic and thorough manner</w:t>
      </w:r>
      <w:r>
        <w:rPr>
          <w:rFonts w:ascii="Times New Roman" w:hAnsi="Times New Roman" w:cs="Times New Roman"/>
          <w:sz w:val="20"/>
        </w:rPr>
        <w:t>.</w:t>
      </w:r>
    </w:p>
    <w:p w:rsidR="006932C1" w:rsidRPr="006932C1" w:rsidRDefault="006932C1" w:rsidP="006932C1">
      <w:pPr>
        <w:jc w:val="both"/>
        <w:rPr>
          <w:rFonts w:ascii="Times New Roman" w:hAnsi="Times New Roman" w:cs="Times New Roman"/>
          <w:sz w:val="20"/>
        </w:rPr>
      </w:pPr>
      <w:r w:rsidRPr="006932C1">
        <w:rPr>
          <w:rFonts w:ascii="Times New Roman" w:hAnsi="Times New Roman" w:cs="Times New Roman"/>
          <w:b/>
          <w:sz w:val="20"/>
        </w:rPr>
        <w:t>Findings:</w:t>
      </w:r>
      <w:r w:rsidRPr="006932C1">
        <w:rPr>
          <w:rFonts w:ascii="Times New Roman" w:hAnsi="Times New Roman" w:cs="Times New Roman"/>
          <w:sz w:val="20"/>
        </w:rPr>
        <w:t xml:space="preserve"> A feasible system capable of gait activity recognition was developed, tested and assessed. The following characteristics of the system can be exposed</w:t>
      </w:r>
      <w:r>
        <w:rPr>
          <w:rFonts w:ascii="Times New Roman" w:hAnsi="Times New Roman" w:cs="Times New Roman"/>
          <w:sz w:val="20"/>
        </w:rPr>
        <w:t xml:space="preserve"> after our experimental work: </w:t>
      </w:r>
    </w:p>
    <w:p w:rsidR="006932C1" w:rsidRPr="006932C1" w:rsidRDefault="006932C1" w:rsidP="006932C1">
      <w:pPr>
        <w:pStyle w:val="ListParagraph"/>
        <w:numPr>
          <w:ilvl w:val="0"/>
          <w:numId w:val="1"/>
        </w:numPr>
        <w:jc w:val="both"/>
        <w:rPr>
          <w:rFonts w:ascii="Times New Roman" w:hAnsi="Times New Roman" w:cs="Times New Roman"/>
          <w:sz w:val="20"/>
        </w:rPr>
      </w:pPr>
      <w:r w:rsidRPr="006932C1">
        <w:rPr>
          <w:rFonts w:ascii="Times New Roman" w:hAnsi="Times New Roman" w:cs="Times New Roman"/>
          <w:sz w:val="20"/>
        </w:rPr>
        <w:t>Reliability</w:t>
      </w:r>
    </w:p>
    <w:p w:rsidR="006932C1" w:rsidRPr="006932C1" w:rsidRDefault="006932C1" w:rsidP="006932C1">
      <w:pPr>
        <w:pStyle w:val="ListParagraph"/>
        <w:numPr>
          <w:ilvl w:val="0"/>
          <w:numId w:val="1"/>
        </w:numPr>
        <w:jc w:val="both"/>
        <w:rPr>
          <w:rFonts w:ascii="Times New Roman" w:hAnsi="Times New Roman" w:cs="Times New Roman"/>
          <w:sz w:val="20"/>
        </w:rPr>
      </w:pPr>
      <w:r w:rsidRPr="006932C1">
        <w:rPr>
          <w:rFonts w:ascii="Times New Roman" w:hAnsi="Times New Roman" w:cs="Times New Roman"/>
          <w:sz w:val="20"/>
        </w:rPr>
        <w:t>Personalization</w:t>
      </w:r>
    </w:p>
    <w:p w:rsidR="006932C1" w:rsidRPr="006932C1" w:rsidRDefault="006932C1" w:rsidP="006932C1">
      <w:pPr>
        <w:pStyle w:val="ListParagraph"/>
        <w:numPr>
          <w:ilvl w:val="0"/>
          <w:numId w:val="1"/>
        </w:numPr>
        <w:jc w:val="both"/>
        <w:rPr>
          <w:rFonts w:ascii="Times New Roman" w:hAnsi="Times New Roman" w:cs="Times New Roman"/>
          <w:sz w:val="20"/>
        </w:rPr>
      </w:pPr>
      <w:r w:rsidRPr="006932C1">
        <w:rPr>
          <w:rFonts w:ascii="Times New Roman" w:hAnsi="Times New Roman" w:cs="Times New Roman"/>
          <w:sz w:val="20"/>
        </w:rPr>
        <w:t>Usability</w:t>
      </w:r>
    </w:p>
    <w:p w:rsidR="006932C1" w:rsidRPr="006932C1" w:rsidRDefault="006932C1" w:rsidP="006932C1">
      <w:pPr>
        <w:pStyle w:val="ListParagraph"/>
        <w:numPr>
          <w:ilvl w:val="0"/>
          <w:numId w:val="1"/>
        </w:numPr>
        <w:jc w:val="both"/>
        <w:rPr>
          <w:rFonts w:ascii="Times New Roman" w:hAnsi="Times New Roman" w:cs="Times New Roman"/>
          <w:sz w:val="20"/>
        </w:rPr>
      </w:pPr>
      <w:r w:rsidRPr="006932C1">
        <w:rPr>
          <w:rFonts w:ascii="Times New Roman" w:hAnsi="Times New Roman" w:cs="Times New Roman"/>
          <w:sz w:val="20"/>
        </w:rPr>
        <w:t>Robustness</w:t>
      </w:r>
    </w:p>
    <w:p w:rsidR="006932C1" w:rsidRPr="006932C1" w:rsidRDefault="006932C1" w:rsidP="006932C1">
      <w:pPr>
        <w:jc w:val="both"/>
        <w:rPr>
          <w:rFonts w:ascii="Times New Roman" w:hAnsi="Times New Roman" w:cs="Times New Roman"/>
          <w:sz w:val="20"/>
        </w:rPr>
      </w:pPr>
      <w:r w:rsidRPr="006932C1">
        <w:rPr>
          <w:rFonts w:ascii="Times New Roman" w:hAnsi="Times New Roman" w:cs="Times New Roman"/>
          <w:sz w:val="20"/>
        </w:rPr>
        <w:t>Gait motion profiles can differ substantially between different humans, especially if movement disorders are present.</w:t>
      </w:r>
    </w:p>
    <w:p w:rsidR="006932C1" w:rsidRPr="006932C1" w:rsidRDefault="006932C1" w:rsidP="006932C1">
      <w:pPr>
        <w:jc w:val="both"/>
        <w:rPr>
          <w:rFonts w:ascii="Times New Roman" w:hAnsi="Times New Roman" w:cs="Times New Roman"/>
          <w:sz w:val="20"/>
        </w:rPr>
      </w:pPr>
      <w:r w:rsidRPr="006932C1">
        <w:rPr>
          <w:rFonts w:ascii="Times New Roman" w:hAnsi="Times New Roman" w:cs="Times New Roman"/>
          <w:sz w:val="20"/>
        </w:rPr>
        <w:t>The ML algorithms in our experiment are trained and tested for each individual subject separately. This way, the algorithms can learn subject specific features and achieve complete personalization with only 3 min of recorded gait.</w:t>
      </w:r>
    </w:p>
    <w:p w:rsidR="006932C1" w:rsidRDefault="006932C1" w:rsidP="006932C1">
      <w:pPr>
        <w:jc w:val="both"/>
        <w:rPr>
          <w:rFonts w:ascii="Times New Roman" w:hAnsi="Times New Roman" w:cs="Times New Roman"/>
          <w:sz w:val="20"/>
        </w:rPr>
      </w:pPr>
      <w:r w:rsidRPr="006932C1">
        <w:rPr>
          <w:rFonts w:ascii="Times New Roman" w:hAnsi="Times New Roman" w:cs="Times New Roman"/>
          <w:sz w:val="20"/>
        </w:rPr>
        <w:t>The proposed system</w:t>
      </w:r>
      <w:r>
        <w:rPr>
          <w:rFonts w:ascii="Times New Roman" w:hAnsi="Times New Roman" w:cs="Times New Roman"/>
          <w:sz w:val="20"/>
        </w:rPr>
        <w:t xml:space="preserve"> [Figure 1]</w:t>
      </w:r>
      <w:r w:rsidRPr="006932C1">
        <w:rPr>
          <w:rFonts w:ascii="Times New Roman" w:hAnsi="Times New Roman" w:cs="Times New Roman"/>
          <w:sz w:val="20"/>
        </w:rPr>
        <w:t xml:space="preserve"> could be upgraded to enable real-time ML algorithm deployment on the microcontroller. Upon also adding a cue feedback system, it would be possible to deliver cues ‘on demand’, when specific events are detected. Furthermore, the existing RF communication can be used to activate cue feedback systems wirelessly in real time. This feature has great potential in sports, robotics, Virtual Reality, medicine (FOG, rehabilitation), etc.</w:t>
      </w:r>
    </w:p>
    <w:p w:rsidR="006932C1" w:rsidRDefault="006932C1" w:rsidP="006932C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7BA57E1" wp14:editId="02CA1594">
            <wp:extent cx="2560320" cy="13040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60320" cy="1304014"/>
                    </a:xfrm>
                    <a:prstGeom prst="rect">
                      <a:avLst/>
                    </a:prstGeom>
                    <a:noFill/>
                  </pic:spPr>
                </pic:pic>
              </a:graphicData>
            </a:graphic>
          </wp:inline>
        </w:drawing>
      </w:r>
    </w:p>
    <w:p w:rsidR="006932C1" w:rsidRPr="006932C1" w:rsidRDefault="006932C1" w:rsidP="006932C1">
      <w:pPr>
        <w:jc w:val="center"/>
        <w:rPr>
          <w:rFonts w:ascii="Times New Roman" w:hAnsi="Times New Roman" w:cs="Times New Roman"/>
          <w:i/>
          <w:sz w:val="18"/>
        </w:rPr>
      </w:pPr>
      <w:proofErr w:type="gramStart"/>
      <w:r w:rsidRPr="006932C1">
        <w:rPr>
          <w:rFonts w:ascii="Times New Roman" w:hAnsi="Times New Roman" w:cs="Times New Roman"/>
          <w:b/>
          <w:i/>
          <w:sz w:val="18"/>
        </w:rPr>
        <w:t>Figure 1.</w:t>
      </w:r>
      <w:proofErr w:type="gramEnd"/>
      <w:r w:rsidRPr="006932C1">
        <w:rPr>
          <w:rFonts w:ascii="Times New Roman" w:hAnsi="Times New Roman" w:cs="Times New Roman"/>
          <w:i/>
          <w:sz w:val="18"/>
        </w:rPr>
        <w:t xml:space="preserve"> </w:t>
      </w:r>
      <w:proofErr w:type="gramStart"/>
      <w:r w:rsidRPr="006932C1">
        <w:rPr>
          <w:rFonts w:ascii="Times New Roman" w:hAnsi="Times New Roman" w:cs="Times New Roman"/>
          <w:i/>
          <w:sz w:val="18"/>
        </w:rPr>
        <w:t>Sketch of proposed system.</w:t>
      </w:r>
      <w:proofErr w:type="gramEnd"/>
    </w:p>
    <w:p w:rsidR="006932C1" w:rsidRDefault="006932C1" w:rsidP="006932C1">
      <w:pPr>
        <w:jc w:val="both"/>
        <w:rPr>
          <w:rFonts w:ascii="Times New Roman" w:hAnsi="Times New Roman" w:cs="Times New Roman"/>
          <w:sz w:val="20"/>
        </w:rPr>
      </w:pPr>
      <w:r w:rsidRPr="006932C1">
        <w:rPr>
          <w:rFonts w:ascii="Times New Roman" w:hAnsi="Times New Roman" w:cs="Times New Roman"/>
          <w:b/>
          <w:sz w:val="20"/>
        </w:rPr>
        <w:t>Conclusion:</w:t>
      </w:r>
      <w:r w:rsidRPr="006932C1">
        <w:rPr>
          <w:rFonts w:ascii="Times New Roman" w:hAnsi="Times New Roman" w:cs="Times New Roman"/>
          <w:sz w:val="20"/>
        </w:rPr>
        <w:t xml:space="preserve"> With the proposed Machine Learning algorithms we demonstrated that the system is feasible to detect specific gait events reliably (accuracy=98</w:t>
      </w:r>
      <w:r>
        <w:rPr>
          <w:rFonts w:ascii="Times New Roman" w:hAnsi="Times New Roman" w:cs="Times New Roman"/>
          <w:sz w:val="20"/>
        </w:rPr>
        <w:t>-</w:t>
      </w:r>
      <w:r w:rsidRPr="006932C1">
        <w:rPr>
          <w:rFonts w:ascii="Times New Roman" w:hAnsi="Times New Roman" w:cs="Times New Roman"/>
          <w:sz w:val="20"/>
        </w:rPr>
        <w:t>99%). Both hardware (the gait motion data acquisition system) and software (various ML algorithms) solutions are tested, implemented and demonstrated.</w:t>
      </w:r>
    </w:p>
    <w:p w:rsidR="006932C1" w:rsidRPr="006932C1" w:rsidRDefault="006932C1" w:rsidP="006932C1">
      <w:pPr>
        <w:rPr>
          <w:rFonts w:ascii="Times New Roman" w:hAnsi="Times New Roman" w:cs="Times New Roman"/>
          <w:b/>
          <w:sz w:val="24"/>
        </w:rPr>
      </w:pPr>
      <w:r w:rsidRPr="006932C1">
        <w:rPr>
          <w:rFonts w:ascii="Times New Roman" w:hAnsi="Times New Roman" w:cs="Times New Roman"/>
          <w:b/>
          <w:sz w:val="24"/>
        </w:rPr>
        <w:lastRenderedPageBreak/>
        <w:t>Biography</w:t>
      </w:r>
    </w:p>
    <w:p w:rsidR="006932C1" w:rsidRPr="006932C1" w:rsidRDefault="006932C1" w:rsidP="006932C1">
      <w:pPr>
        <w:jc w:val="both"/>
        <w:rPr>
          <w:rFonts w:ascii="Times New Roman" w:hAnsi="Times New Roman" w:cs="Times New Roman"/>
          <w:sz w:val="20"/>
        </w:rPr>
      </w:pPr>
      <w:r w:rsidRPr="006932C1">
        <w:rPr>
          <w:rFonts w:ascii="Times New Roman" w:hAnsi="Times New Roman" w:cs="Times New Roman"/>
          <w:sz w:val="20"/>
        </w:rPr>
        <w:t xml:space="preserve">Jan </w:t>
      </w:r>
      <w:proofErr w:type="spellStart"/>
      <w:r w:rsidRPr="006932C1">
        <w:rPr>
          <w:rFonts w:ascii="Times New Roman" w:hAnsi="Times New Roman" w:cs="Times New Roman"/>
          <w:sz w:val="20"/>
        </w:rPr>
        <w:t>Slemen</w:t>
      </w:r>
      <w:r>
        <w:rPr>
          <w:rFonts w:ascii="Times New Roman" w:hAnsi="Times New Roman" w:cs="Times New Roman"/>
          <w:sz w:val="20"/>
        </w:rPr>
        <w:t>s</w:t>
      </w:r>
      <w:r w:rsidRPr="006932C1">
        <w:rPr>
          <w:rFonts w:ascii="Times New Roman" w:hAnsi="Times New Roman" w:cs="Times New Roman"/>
          <w:sz w:val="20"/>
        </w:rPr>
        <w:t>ek</w:t>
      </w:r>
      <w:proofErr w:type="spellEnd"/>
      <w:r w:rsidRPr="006932C1">
        <w:rPr>
          <w:rFonts w:ascii="Times New Roman" w:hAnsi="Times New Roman" w:cs="Times New Roman"/>
          <w:sz w:val="20"/>
        </w:rPr>
        <w:t xml:space="preserve">, a graduate of the University of Maribor's Mechatronics department (FERI), is pursuing a PhD in electronics at FERI. He is engaged in a multidisciplinary study that aims to develop a system capable of accurately detecting and cueing specific gait events in Parkinson's patients. In addition to his expertise in electronics and medicine, </w:t>
      </w:r>
      <w:r>
        <w:rPr>
          <w:rFonts w:ascii="Times New Roman" w:hAnsi="Times New Roman" w:cs="Times New Roman"/>
          <w:sz w:val="20"/>
        </w:rPr>
        <w:t>he</w:t>
      </w:r>
      <w:r w:rsidRPr="006932C1">
        <w:rPr>
          <w:rFonts w:ascii="Times New Roman" w:hAnsi="Times New Roman" w:cs="Times New Roman"/>
          <w:sz w:val="20"/>
        </w:rPr>
        <w:t xml:space="preserve"> also possesses a wealth of knowledge and experience in various technical fields, including 3D printing, CNC machining, UV lithography, 3D modeling, PCB design, microcontrol</w:t>
      </w:r>
      <w:r>
        <w:rPr>
          <w:rFonts w:ascii="Times New Roman" w:hAnsi="Times New Roman" w:cs="Times New Roman"/>
          <w:sz w:val="20"/>
        </w:rPr>
        <w:t>ler programming, laser scanning</w:t>
      </w:r>
      <w:r w:rsidRPr="006932C1">
        <w:rPr>
          <w:rFonts w:ascii="Times New Roman" w:hAnsi="Times New Roman" w:cs="Times New Roman"/>
          <w:sz w:val="20"/>
        </w:rPr>
        <w:t xml:space="preserve"> and plastic extrusion.</w:t>
      </w:r>
      <w:bookmarkEnd w:id="0"/>
    </w:p>
    <w:sectPr w:rsidR="006932C1" w:rsidRPr="00693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B3633"/>
    <w:multiLevelType w:val="hybridMultilevel"/>
    <w:tmpl w:val="22A2F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2C1"/>
    <w:rsid w:val="00474203"/>
    <w:rsid w:val="00535872"/>
    <w:rsid w:val="006932C1"/>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3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2C1"/>
    <w:rPr>
      <w:rFonts w:ascii="Tahoma" w:hAnsi="Tahoma" w:cs="Tahoma"/>
      <w:sz w:val="16"/>
      <w:szCs w:val="16"/>
    </w:rPr>
  </w:style>
  <w:style w:type="paragraph" w:styleId="ListParagraph">
    <w:name w:val="List Paragraph"/>
    <w:basedOn w:val="Normal"/>
    <w:uiPriority w:val="34"/>
    <w:qFormat/>
    <w:rsid w:val="006932C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3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2C1"/>
    <w:rPr>
      <w:rFonts w:ascii="Tahoma" w:hAnsi="Tahoma" w:cs="Tahoma"/>
      <w:sz w:val="16"/>
      <w:szCs w:val="16"/>
    </w:rPr>
  </w:style>
  <w:style w:type="paragraph" w:styleId="ListParagraph">
    <w:name w:val="List Paragraph"/>
    <w:basedOn w:val="Normal"/>
    <w:uiPriority w:val="34"/>
    <w:qFormat/>
    <w:rsid w:val="006932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2023-01-19T09:35:00Z</dcterms:created>
  <dcterms:modified xsi:type="dcterms:W3CDTF">2023-01-19T09:44:00Z</dcterms:modified>
</cp:coreProperties>
</file>