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2851" w:rsidRPr="00052851" w:rsidRDefault="00052851" w:rsidP="00052851">
      <w:pPr>
        <w:rPr>
          <w:rFonts w:ascii="Times New Roman" w:hAnsi="Times New Roman" w:cs="Times New Roman"/>
          <w:b/>
          <w:sz w:val="32"/>
        </w:rPr>
      </w:pPr>
      <w:r w:rsidRPr="00052851">
        <w:rPr>
          <w:rFonts w:ascii="Times New Roman" w:hAnsi="Times New Roman" w:cs="Times New Roman"/>
          <w:b/>
          <w:sz w:val="32"/>
        </w:rPr>
        <w:t xml:space="preserve">Gadolinium doped lithium aluminium borate materials synthesized and characterized for </w:t>
      </w:r>
      <w:proofErr w:type="spellStart"/>
      <w:r w:rsidRPr="00052851">
        <w:rPr>
          <w:rFonts w:ascii="Times New Roman" w:hAnsi="Times New Roman" w:cs="Times New Roman"/>
          <w:b/>
          <w:sz w:val="32"/>
        </w:rPr>
        <w:t>thermoluminescence</w:t>
      </w:r>
      <w:proofErr w:type="spellEnd"/>
      <w:r w:rsidRPr="00052851">
        <w:rPr>
          <w:rFonts w:ascii="Times New Roman" w:hAnsi="Times New Roman" w:cs="Times New Roman"/>
          <w:b/>
          <w:sz w:val="32"/>
        </w:rPr>
        <w:t xml:space="preserve"> </w:t>
      </w:r>
      <w:proofErr w:type="spellStart"/>
      <w:r w:rsidRPr="00052851">
        <w:rPr>
          <w:rFonts w:ascii="Times New Roman" w:hAnsi="Times New Roman" w:cs="Times New Roman"/>
          <w:b/>
          <w:sz w:val="32"/>
        </w:rPr>
        <w:t>dosimetry</w:t>
      </w:r>
      <w:proofErr w:type="spellEnd"/>
    </w:p>
    <w:p w:rsidR="00052851" w:rsidRPr="00052851" w:rsidRDefault="00052851" w:rsidP="00052851">
      <w:pPr>
        <w:rPr>
          <w:rFonts w:ascii="Times New Roman" w:hAnsi="Times New Roman" w:cs="Times New Roman"/>
          <w:sz w:val="24"/>
        </w:rPr>
      </w:pPr>
      <w:r w:rsidRPr="00052851">
        <w:rPr>
          <w:rFonts w:ascii="Times New Roman" w:hAnsi="Times New Roman" w:cs="Times New Roman"/>
          <w:sz w:val="24"/>
        </w:rPr>
        <w:t>Patrick O. Ike</w:t>
      </w:r>
    </w:p>
    <w:p w:rsidR="00052851" w:rsidRPr="00052851" w:rsidRDefault="00052851" w:rsidP="00052851">
      <w:pPr>
        <w:rPr>
          <w:rFonts w:ascii="Times New Roman" w:hAnsi="Times New Roman" w:cs="Times New Roman"/>
        </w:rPr>
      </w:pPr>
      <w:r w:rsidRPr="00052851">
        <w:rPr>
          <w:rFonts w:ascii="Times New Roman" w:hAnsi="Times New Roman" w:cs="Times New Roman"/>
        </w:rPr>
        <w:t>Caritas University, Nigeria</w:t>
      </w:r>
    </w:p>
    <w:p w:rsidR="00052851" w:rsidRPr="00052851" w:rsidRDefault="00052851" w:rsidP="00052851">
      <w:pPr>
        <w:jc w:val="center"/>
        <w:rPr>
          <w:rFonts w:ascii="Times New Roman" w:hAnsi="Times New Roman" w:cs="Times New Roman"/>
          <w:b/>
          <w:sz w:val="24"/>
        </w:rPr>
      </w:pPr>
      <w:r w:rsidRPr="00052851">
        <w:rPr>
          <w:rFonts w:ascii="Times New Roman" w:hAnsi="Times New Roman" w:cs="Times New Roman"/>
          <w:b/>
          <w:sz w:val="24"/>
        </w:rPr>
        <w:t>Abstract</w:t>
      </w:r>
    </w:p>
    <w:p w:rsidR="00052851" w:rsidRPr="00052851" w:rsidRDefault="00052851" w:rsidP="00052851">
      <w:pPr>
        <w:jc w:val="both"/>
        <w:rPr>
          <w:rFonts w:ascii="Times New Roman" w:hAnsi="Times New Roman" w:cs="Times New Roman"/>
          <w:sz w:val="20"/>
        </w:rPr>
      </w:pPr>
      <w:r w:rsidRPr="00052851">
        <w:rPr>
          <w:rFonts w:ascii="Times New Roman" w:hAnsi="Times New Roman" w:cs="Times New Roman"/>
          <w:sz w:val="20"/>
        </w:rPr>
        <w:t xml:space="preserve">Lithium aluminium borate material was prepared to be used for </w:t>
      </w:r>
      <w:proofErr w:type="spellStart"/>
      <w:r w:rsidRPr="00052851">
        <w:rPr>
          <w:rFonts w:ascii="Times New Roman" w:hAnsi="Times New Roman" w:cs="Times New Roman"/>
          <w:sz w:val="20"/>
        </w:rPr>
        <w:t>dosimetric</w:t>
      </w:r>
      <w:proofErr w:type="spellEnd"/>
      <w:r w:rsidRPr="00052851">
        <w:rPr>
          <w:rFonts w:ascii="Times New Roman" w:hAnsi="Times New Roman" w:cs="Times New Roman"/>
          <w:sz w:val="20"/>
        </w:rPr>
        <w:t xml:space="preserve"> applications in radiation processes. Different samples of lithium aluminium borate materials were doped with different mole concentrations of gadolinium in order to improve on the structural and </w:t>
      </w:r>
      <w:proofErr w:type="spellStart"/>
      <w:r w:rsidRPr="00052851">
        <w:rPr>
          <w:rFonts w:ascii="Times New Roman" w:hAnsi="Times New Roman" w:cs="Times New Roman"/>
          <w:sz w:val="20"/>
        </w:rPr>
        <w:t>dosimetric</w:t>
      </w:r>
      <w:proofErr w:type="spellEnd"/>
      <w:r w:rsidRPr="00052851">
        <w:rPr>
          <w:rFonts w:ascii="Times New Roman" w:hAnsi="Times New Roman" w:cs="Times New Roman"/>
          <w:sz w:val="20"/>
        </w:rPr>
        <w:t xml:space="preserve"> properties. The samples of lithium aluminium borate materials were prepared by the high temperature solid state sintering technique. The materials were characterized for their structural, morphological, thermal analysis, optical properties and </w:t>
      </w:r>
      <w:proofErr w:type="spellStart"/>
      <w:r w:rsidRPr="00052851">
        <w:rPr>
          <w:rFonts w:ascii="Times New Roman" w:hAnsi="Times New Roman" w:cs="Times New Roman"/>
          <w:sz w:val="20"/>
        </w:rPr>
        <w:t>dosimetric</w:t>
      </w:r>
      <w:proofErr w:type="spellEnd"/>
      <w:r w:rsidRPr="00052851">
        <w:rPr>
          <w:rFonts w:ascii="Times New Roman" w:hAnsi="Times New Roman" w:cs="Times New Roman"/>
          <w:sz w:val="20"/>
        </w:rPr>
        <w:t xml:space="preserve"> properties using X-</w:t>
      </w:r>
      <w:r w:rsidRPr="00052851">
        <w:rPr>
          <w:rFonts w:ascii="Times New Roman" w:hAnsi="Times New Roman" w:cs="Times New Roman"/>
          <w:sz w:val="20"/>
        </w:rPr>
        <w:t xml:space="preserve">Ray </w:t>
      </w:r>
      <w:proofErr w:type="spellStart"/>
      <w:r w:rsidRPr="00052851">
        <w:rPr>
          <w:rFonts w:ascii="Times New Roman" w:hAnsi="Times New Roman" w:cs="Times New Roman"/>
          <w:sz w:val="20"/>
        </w:rPr>
        <w:t>Diffractometer</w:t>
      </w:r>
      <w:proofErr w:type="spellEnd"/>
      <w:r w:rsidRPr="00052851">
        <w:rPr>
          <w:rFonts w:ascii="Times New Roman" w:hAnsi="Times New Roman" w:cs="Times New Roman"/>
          <w:sz w:val="20"/>
        </w:rPr>
        <w:t xml:space="preserve"> </w:t>
      </w:r>
      <w:r w:rsidRPr="00052851">
        <w:rPr>
          <w:rFonts w:ascii="Times New Roman" w:hAnsi="Times New Roman" w:cs="Times New Roman"/>
          <w:sz w:val="20"/>
        </w:rPr>
        <w:t xml:space="preserve">(XRD), Scanning </w:t>
      </w:r>
      <w:r w:rsidRPr="00052851">
        <w:rPr>
          <w:rFonts w:ascii="Times New Roman" w:hAnsi="Times New Roman" w:cs="Times New Roman"/>
          <w:sz w:val="20"/>
        </w:rPr>
        <w:t xml:space="preserve">Electron Microscope </w:t>
      </w:r>
      <w:r w:rsidRPr="00052851">
        <w:rPr>
          <w:rFonts w:ascii="Times New Roman" w:hAnsi="Times New Roman" w:cs="Times New Roman"/>
          <w:sz w:val="20"/>
        </w:rPr>
        <w:t xml:space="preserve">(SEM), </w:t>
      </w:r>
      <w:r w:rsidRPr="00052851">
        <w:rPr>
          <w:rFonts w:ascii="Times New Roman" w:hAnsi="Times New Roman" w:cs="Times New Roman"/>
          <w:sz w:val="20"/>
        </w:rPr>
        <w:t>Thermo</w:t>
      </w:r>
      <w:r>
        <w:rPr>
          <w:rFonts w:ascii="Times New Roman" w:hAnsi="Times New Roman" w:cs="Times New Roman"/>
          <w:sz w:val="20"/>
        </w:rPr>
        <w:t>-</w:t>
      </w:r>
      <w:r w:rsidRPr="00052851">
        <w:rPr>
          <w:rFonts w:ascii="Times New Roman" w:hAnsi="Times New Roman" w:cs="Times New Roman"/>
          <w:sz w:val="20"/>
        </w:rPr>
        <w:t xml:space="preserve">Gravimetric Analysis </w:t>
      </w:r>
      <w:r w:rsidRPr="00052851">
        <w:rPr>
          <w:rFonts w:ascii="Times New Roman" w:hAnsi="Times New Roman" w:cs="Times New Roman"/>
          <w:sz w:val="20"/>
        </w:rPr>
        <w:t>(TGA), UV-</w:t>
      </w:r>
      <w:r w:rsidRPr="00052851">
        <w:rPr>
          <w:rFonts w:ascii="Times New Roman" w:hAnsi="Times New Roman" w:cs="Times New Roman"/>
          <w:sz w:val="20"/>
        </w:rPr>
        <w:t>Vis</w:t>
      </w:r>
      <w:r w:rsidRPr="00052851">
        <w:rPr>
          <w:rFonts w:ascii="Times New Roman" w:hAnsi="Times New Roman" w:cs="Times New Roman"/>
          <w:sz w:val="20"/>
        </w:rPr>
        <w:t xml:space="preserve">-NIR spectrophotometer and </w:t>
      </w:r>
      <w:proofErr w:type="spellStart"/>
      <w:r w:rsidRPr="00052851">
        <w:rPr>
          <w:rFonts w:ascii="Times New Roman" w:hAnsi="Times New Roman" w:cs="Times New Roman"/>
          <w:sz w:val="20"/>
        </w:rPr>
        <w:t>thermoluminescence</w:t>
      </w:r>
      <w:proofErr w:type="spellEnd"/>
      <w:r w:rsidRPr="00052851">
        <w:rPr>
          <w:rFonts w:ascii="Times New Roman" w:hAnsi="Times New Roman" w:cs="Times New Roman"/>
          <w:sz w:val="20"/>
        </w:rPr>
        <w:t xml:space="preserve"> reader/irradiator respectively. The kinetic analysis of the main glow </w:t>
      </w:r>
      <w:r w:rsidRPr="00052851">
        <w:rPr>
          <w:rFonts w:ascii="Times New Roman" w:hAnsi="Times New Roman" w:cs="Times New Roman"/>
          <w:sz w:val="20"/>
        </w:rPr>
        <w:t>peak</w:t>
      </w:r>
      <w:r w:rsidRPr="00052851">
        <w:rPr>
          <w:rFonts w:ascii="Times New Roman" w:hAnsi="Times New Roman" w:cs="Times New Roman"/>
          <w:sz w:val="20"/>
        </w:rPr>
        <w:t xml:space="preserve"> was used to determine the order of kinetics, frequency factor</w:t>
      </w:r>
      <w:r>
        <w:rPr>
          <w:rFonts w:ascii="Times New Roman" w:hAnsi="Times New Roman" w:cs="Times New Roman"/>
          <w:sz w:val="20"/>
        </w:rPr>
        <w:t xml:space="preserve"> and</w:t>
      </w:r>
      <w:r w:rsidRPr="00052851">
        <w:rPr>
          <w:rFonts w:ascii="Times New Roman" w:hAnsi="Times New Roman" w:cs="Times New Roman"/>
          <w:sz w:val="20"/>
        </w:rPr>
        <w:t xml:space="preserve"> the activation energy. The crystalline size of the samples of </w:t>
      </w:r>
      <w:proofErr w:type="spellStart"/>
      <w:r w:rsidRPr="00052851">
        <w:rPr>
          <w:rFonts w:ascii="Times New Roman" w:hAnsi="Times New Roman" w:cs="Times New Roman"/>
          <w:sz w:val="20"/>
        </w:rPr>
        <w:t>undoped</w:t>
      </w:r>
      <w:proofErr w:type="spellEnd"/>
      <w:r w:rsidRPr="00052851">
        <w:rPr>
          <w:rFonts w:ascii="Times New Roman" w:hAnsi="Times New Roman" w:cs="Times New Roman"/>
          <w:sz w:val="20"/>
        </w:rPr>
        <w:t xml:space="preserve"> and gadolinium (0.3%) doped </w:t>
      </w:r>
      <w:proofErr w:type="gramStart"/>
      <w:r w:rsidRPr="00052851">
        <w:rPr>
          <w:rFonts w:ascii="Times New Roman" w:hAnsi="Times New Roman" w:cs="Times New Roman"/>
          <w:sz w:val="20"/>
        </w:rPr>
        <w:t>Li</w:t>
      </w:r>
      <w:r w:rsidRPr="00052851">
        <w:rPr>
          <w:rFonts w:ascii="Times New Roman" w:hAnsi="Times New Roman" w:cs="Times New Roman"/>
          <w:sz w:val="20"/>
          <w:vertAlign w:val="subscript"/>
        </w:rPr>
        <w:t>3</w:t>
      </w:r>
      <w:r w:rsidRPr="00052851">
        <w:rPr>
          <w:rFonts w:ascii="Times New Roman" w:hAnsi="Times New Roman" w:cs="Times New Roman"/>
          <w:sz w:val="20"/>
        </w:rPr>
        <w:t>Al</w:t>
      </w:r>
      <w:r w:rsidRPr="00052851">
        <w:rPr>
          <w:rFonts w:ascii="Times New Roman" w:hAnsi="Times New Roman" w:cs="Times New Roman"/>
          <w:sz w:val="20"/>
          <w:vertAlign w:val="subscript"/>
        </w:rPr>
        <w:t>3</w:t>
      </w:r>
      <w:r w:rsidRPr="00052851">
        <w:rPr>
          <w:rFonts w:ascii="Times New Roman" w:hAnsi="Times New Roman" w:cs="Times New Roman"/>
          <w:sz w:val="20"/>
        </w:rPr>
        <w:t>(</w:t>
      </w:r>
      <w:proofErr w:type="gramEnd"/>
      <w:r w:rsidRPr="00052851">
        <w:rPr>
          <w:rFonts w:ascii="Times New Roman" w:hAnsi="Times New Roman" w:cs="Times New Roman"/>
          <w:sz w:val="20"/>
        </w:rPr>
        <w:t>BO</w:t>
      </w:r>
      <w:r w:rsidRPr="00052851">
        <w:rPr>
          <w:rFonts w:ascii="Times New Roman" w:hAnsi="Times New Roman" w:cs="Times New Roman"/>
          <w:sz w:val="20"/>
          <w:vertAlign w:val="subscript"/>
        </w:rPr>
        <w:t>3</w:t>
      </w:r>
      <w:r w:rsidRPr="00052851">
        <w:rPr>
          <w:rFonts w:ascii="Times New Roman" w:hAnsi="Times New Roman" w:cs="Times New Roman"/>
          <w:sz w:val="20"/>
        </w:rPr>
        <w:t>)</w:t>
      </w:r>
      <w:r w:rsidRPr="00052851">
        <w:rPr>
          <w:rFonts w:ascii="Times New Roman" w:hAnsi="Times New Roman" w:cs="Times New Roman"/>
          <w:sz w:val="20"/>
          <w:vertAlign w:val="subscript"/>
        </w:rPr>
        <w:t>4</w:t>
      </w:r>
      <w:r w:rsidRPr="00052851">
        <w:rPr>
          <w:rFonts w:ascii="Times New Roman" w:hAnsi="Times New Roman" w:cs="Times New Roman"/>
          <w:sz w:val="20"/>
        </w:rPr>
        <w:t xml:space="preserve"> materials obtained from the corresponding peaks at 2θ angle of 25.79o was 53.95 nm and 36.38 nm respectively. The grain size for the </w:t>
      </w:r>
      <w:proofErr w:type="spellStart"/>
      <w:r w:rsidRPr="00052851">
        <w:rPr>
          <w:rFonts w:ascii="Times New Roman" w:hAnsi="Times New Roman" w:cs="Times New Roman"/>
          <w:sz w:val="20"/>
        </w:rPr>
        <w:t>undoped</w:t>
      </w:r>
      <w:proofErr w:type="spellEnd"/>
      <w:r w:rsidRPr="00052851">
        <w:rPr>
          <w:rFonts w:ascii="Times New Roman" w:hAnsi="Times New Roman" w:cs="Times New Roman"/>
          <w:sz w:val="20"/>
        </w:rPr>
        <w:t xml:space="preserve"> and gadolinium doped lithium aluminium borate had a range of values of 140</w:t>
      </w:r>
      <w:r>
        <w:rPr>
          <w:rFonts w:ascii="Times New Roman" w:hAnsi="Times New Roman" w:cs="Times New Roman"/>
          <w:sz w:val="20"/>
        </w:rPr>
        <w:t>–160 nm and 80–</w:t>
      </w:r>
      <w:r w:rsidRPr="00052851">
        <w:rPr>
          <w:rFonts w:ascii="Times New Roman" w:hAnsi="Times New Roman" w:cs="Times New Roman"/>
          <w:sz w:val="20"/>
        </w:rPr>
        <w:t xml:space="preserve">100 nm respectively. The effective atomic figure for the </w:t>
      </w:r>
      <w:proofErr w:type="spellStart"/>
      <w:r w:rsidRPr="00052851">
        <w:rPr>
          <w:rFonts w:ascii="Times New Roman" w:hAnsi="Times New Roman" w:cs="Times New Roman"/>
          <w:sz w:val="20"/>
        </w:rPr>
        <w:t>undoped</w:t>
      </w:r>
      <w:proofErr w:type="spellEnd"/>
      <w:r w:rsidRPr="00052851">
        <w:rPr>
          <w:rFonts w:ascii="Times New Roman" w:hAnsi="Times New Roman" w:cs="Times New Roman"/>
          <w:sz w:val="20"/>
        </w:rPr>
        <w:t xml:space="preserve"> lithium aluminium borate compounds was 9.41. The dose response of the </w:t>
      </w:r>
      <w:proofErr w:type="spellStart"/>
      <w:r w:rsidRPr="00052851">
        <w:rPr>
          <w:rFonts w:ascii="Times New Roman" w:hAnsi="Times New Roman" w:cs="Times New Roman"/>
          <w:sz w:val="20"/>
        </w:rPr>
        <w:t>undoped</w:t>
      </w:r>
      <w:proofErr w:type="spellEnd"/>
      <w:r w:rsidRPr="00052851">
        <w:rPr>
          <w:rFonts w:ascii="Times New Roman" w:hAnsi="Times New Roman" w:cs="Times New Roman"/>
          <w:sz w:val="20"/>
        </w:rPr>
        <w:t xml:space="preserve"> and gadolinium doped (0.3%) lithium aluminium borate samples irradiated was observed not to be perfectly linear from 20 to 150 </w:t>
      </w:r>
      <w:proofErr w:type="spellStart"/>
      <w:r w:rsidRPr="00052851">
        <w:rPr>
          <w:rFonts w:ascii="Times New Roman" w:hAnsi="Times New Roman" w:cs="Times New Roman"/>
          <w:sz w:val="20"/>
        </w:rPr>
        <w:t>Gy</w:t>
      </w:r>
      <w:proofErr w:type="spellEnd"/>
      <w:r w:rsidRPr="00052851">
        <w:rPr>
          <w:rFonts w:ascii="Times New Roman" w:hAnsi="Times New Roman" w:cs="Times New Roman"/>
          <w:sz w:val="20"/>
        </w:rPr>
        <w:t xml:space="preserve">. The optical energy band gap for the </w:t>
      </w:r>
      <w:proofErr w:type="spellStart"/>
      <w:r w:rsidRPr="00052851">
        <w:rPr>
          <w:rFonts w:ascii="Times New Roman" w:hAnsi="Times New Roman" w:cs="Times New Roman"/>
          <w:sz w:val="20"/>
        </w:rPr>
        <w:t>undoped</w:t>
      </w:r>
      <w:proofErr w:type="spellEnd"/>
      <w:r w:rsidRPr="00052851">
        <w:rPr>
          <w:rFonts w:ascii="Times New Roman" w:hAnsi="Times New Roman" w:cs="Times New Roman"/>
          <w:sz w:val="20"/>
        </w:rPr>
        <w:t xml:space="preserve"> and gadolinium doped lithium aluminium borate were found within 3.00 </w:t>
      </w:r>
      <w:proofErr w:type="spellStart"/>
      <w:r w:rsidRPr="00052851">
        <w:rPr>
          <w:rFonts w:ascii="Times New Roman" w:hAnsi="Times New Roman" w:cs="Times New Roman"/>
          <w:sz w:val="20"/>
        </w:rPr>
        <w:t>eV</w:t>
      </w:r>
      <w:proofErr w:type="spellEnd"/>
      <w:r w:rsidRPr="00052851">
        <w:rPr>
          <w:rFonts w:ascii="Times New Roman" w:hAnsi="Times New Roman" w:cs="Times New Roman"/>
          <w:sz w:val="20"/>
        </w:rPr>
        <w:t xml:space="preserve"> and 4.35 </w:t>
      </w:r>
      <w:proofErr w:type="spellStart"/>
      <w:r w:rsidRPr="00052851">
        <w:rPr>
          <w:rFonts w:ascii="Times New Roman" w:hAnsi="Times New Roman" w:cs="Times New Roman"/>
          <w:sz w:val="20"/>
        </w:rPr>
        <w:t>eV</w:t>
      </w:r>
      <w:proofErr w:type="spellEnd"/>
      <w:r w:rsidRPr="00052851">
        <w:rPr>
          <w:rFonts w:ascii="Times New Roman" w:hAnsi="Times New Roman" w:cs="Times New Roman"/>
          <w:sz w:val="20"/>
        </w:rPr>
        <w:t xml:space="preserve"> respectively. The inclusion of gadolinium as dopant increased the energy band gap for the sample of lithium aluminium borate. </w:t>
      </w:r>
    </w:p>
    <w:p w:rsidR="00052851" w:rsidRPr="00052851" w:rsidRDefault="00052851" w:rsidP="00052851">
      <w:pPr>
        <w:rPr>
          <w:rFonts w:ascii="Times New Roman" w:hAnsi="Times New Roman" w:cs="Times New Roman"/>
          <w:b/>
          <w:sz w:val="24"/>
        </w:rPr>
      </w:pPr>
      <w:r w:rsidRPr="00052851">
        <w:rPr>
          <w:rFonts w:ascii="Times New Roman" w:hAnsi="Times New Roman" w:cs="Times New Roman"/>
          <w:b/>
          <w:sz w:val="24"/>
        </w:rPr>
        <w:t>Biography</w:t>
      </w:r>
    </w:p>
    <w:p w:rsidR="00474203" w:rsidRPr="00052851" w:rsidRDefault="00052851" w:rsidP="00052851">
      <w:pPr>
        <w:jc w:val="both"/>
        <w:rPr>
          <w:rFonts w:ascii="Times New Roman" w:hAnsi="Times New Roman" w:cs="Times New Roman"/>
          <w:sz w:val="20"/>
        </w:rPr>
      </w:pPr>
      <w:r w:rsidRPr="00052851">
        <w:rPr>
          <w:rFonts w:ascii="Times New Roman" w:hAnsi="Times New Roman" w:cs="Times New Roman"/>
          <w:sz w:val="20"/>
        </w:rPr>
        <w:t xml:space="preserve">Ike </w:t>
      </w:r>
      <w:proofErr w:type="spellStart"/>
      <w:r w:rsidRPr="00052851">
        <w:rPr>
          <w:rFonts w:ascii="Times New Roman" w:hAnsi="Times New Roman" w:cs="Times New Roman"/>
          <w:sz w:val="20"/>
        </w:rPr>
        <w:t>Parick</w:t>
      </w:r>
      <w:proofErr w:type="spellEnd"/>
      <w:r w:rsidRPr="00052851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052851">
        <w:rPr>
          <w:rFonts w:ascii="Times New Roman" w:hAnsi="Times New Roman" w:cs="Times New Roman"/>
          <w:sz w:val="20"/>
        </w:rPr>
        <w:t>Okezie</w:t>
      </w:r>
      <w:proofErr w:type="spellEnd"/>
      <w:r w:rsidRPr="00052851">
        <w:rPr>
          <w:rFonts w:ascii="Times New Roman" w:hAnsi="Times New Roman" w:cs="Times New Roman"/>
          <w:sz w:val="20"/>
        </w:rPr>
        <w:t xml:space="preserve"> is a medical Physicist and has completed his PhD since June 2021, at the University of Nigeria, </w:t>
      </w:r>
      <w:proofErr w:type="spellStart"/>
      <w:r w:rsidRPr="00052851">
        <w:rPr>
          <w:rFonts w:ascii="Times New Roman" w:hAnsi="Times New Roman" w:cs="Times New Roman"/>
          <w:sz w:val="20"/>
        </w:rPr>
        <w:t>Nsukka</w:t>
      </w:r>
      <w:proofErr w:type="spellEnd"/>
      <w:r w:rsidRPr="00052851">
        <w:rPr>
          <w:rFonts w:ascii="Times New Roman" w:hAnsi="Times New Roman" w:cs="Times New Roman"/>
          <w:sz w:val="20"/>
        </w:rPr>
        <w:t xml:space="preserve">, </w:t>
      </w:r>
      <w:proofErr w:type="gramStart"/>
      <w:r w:rsidRPr="00052851">
        <w:rPr>
          <w:rFonts w:ascii="Times New Roman" w:hAnsi="Times New Roman" w:cs="Times New Roman"/>
          <w:sz w:val="20"/>
        </w:rPr>
        <w:t>Enugu</w:t>
      </w:r>
      <w:proofErr w:type="gramEnd"/>
      <w:r w:rsidRPr="00052851">
        <w:rPr>
          <w:rFonts w:ascii="Times New Roman" w:hAnsi="Times New Roman" w:cs="Times New Roman"/>
          <w:sz w:val="20"/>
        </w:rPr>
        <w:t xml:space="preserve"> State, Nigeria. He has published more than ten papers in reputable journals. Currently, he is the head of industrial physics </w:t>
      </w:r>
      <w:r w:rsidRPr="00052851">
        <w:rPr>
          <w:rFonts w:ascii="Times New Roman" w:hAnsi="Times New Roman" w:cs="Times New Roman"/>
          <w:sz w:val="20"/>
        </w:rPr>
        <w:t>department</w:t>
      </w:r>
      <w:r w:rsidRPr="00052851">
        <w:rPr>
          <w:rFonts w:ascii="Times New Roman" w:hAnsi="Times New Roman" w:cs="Times New Roman"/>
          <w:sz w:val="20"/>
        </w:rPr>
        <w:t xml:space="preserve">, Caritas University, </w:t>
      </w:r>
      <w:proofErr w:type="spellStart"/>
      <w:r w:rsidRPr="00052851">
        <w:rPr>
          <w:rFonts w:ascii="Times New Roman" w:hAnsi="Times New Roman" w:cs="Times New Roman"/>
          <w:sz w:val="20"/>
        </w:rPr>
        <w:t>Amorji</w:t>
      </w:r>
      <w:proofErr w:type="spellEnd"/>
      <w:r w:rsidRPr="00052851">
        <w:rPr>
          <w:rFonts w:ascii="Times New Roman" w:hAnsi="Times New Roman" w:cs="Times New Roman"/>
          <w:sz w:val="20"/>
        </w:rPr>
        <w:t xml:space="preserve">-Nike, Enugu State, Nigeria. He is the Chairperson, Faculty of Natural Science research committee, Caritas University, </w:t>
      </w:r>
      <w:proofErr w:type="spellStart"/>
      <w:r w:rsidRPr="00052851">
        <w:rPr>
          <w:rFonts w:ascii="Times New Roman" w:hAnsi="Times New Roman" w:cs="Times New Roman"/>
          <w:sz w:val="20"/>
        </w:rPr>
        <w:t>Amorji</w:t>
      </w:r>
      <w:proofErr w:type="spellEnd"/>
      <w:r w:rsidRPr="00052851">
        <w:rPr>
          <w:rFonts w:ascii="Times New Roman" w:hAnsi="Times New Roman" w:cs="Times New Roman"/>
          <w:sz w:val="20"/>
        </w:rPr>
        <w:t xml:space="preserve"> Nike Enugu since </w:t>
      </w:r>
      <w:r w:rsidRPr="00052851">
        <w:rPr>
          <w:rFonts w:ascii="Times New Roman" w:hAnsi="Times New Roman" w:cs="Times New Roman"/>
          <w:sz w:val="20"/>
        </w:rPr>
        <w:t>September</w:t>
      </w:r>
      <w:r w:rsidRPr="00052851">
        <w:rPr>
          <w:rFonts w:ascii="Times New Roman" w:hAnsi="Times New Roman" w:cs="Times New Roman"/>
          <w:sz w:val="20"/>
        </w:rPr>
        <w:t xml:space="preserve"> 2022. He has been a mem</w:t>
      </w:r>
      <w:bookmarkStart w:id="0" w:name="_GoBack"/>
      <w:bookmarkEnd w:id="0"/>
      <w:r w:rsidRPr="00052851">
        <w:rPr>
          <w:rFonts w:ascii="Times New Roman" w:hAnsi="Times New Roman" w:cs="Times New Roman"/>
          <w:sz w:val="20"/>
        </w:rPr>
        <w:t xml:space="preserve">ber of African Nano International research Group, University of Nigeria, </w:t>
      </w:r>
      <w:proofErr w:type="spellStart"/>
      <w:r w:rsidRPr="00052851">
        <w:rPr>
          <w:rFonts w:ascii="Times New Roman" w:hAnsi="Times New Roman" w:cs="Times New Roman"/>
          <w:sz w:val="20"/>
        </w:rPr>
        <w:t>Nsukka</w:t>
      </w:r>
      <w:proofErr w:type="spellEnd"/>
      <w:r w:rsidRPr="00052851">
        <w:rPr>
          <w:rFonts w:ascii="Times New Roman" w:hAnsi="Times New Roman" w:cs="Times New Roman"/>
          <w:sz w:val="20"/>
        </w:rPr>
        <w:t>, Enugu State, Nigeria for the past six years and has been serving as the editorial advisory board member of a reputable journal.</w:t>
      </w:r>
    </w:p>
    <w:sectPr w:rsidR="00474203" w:rsidRPr="000528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851"/>
    <w:rsid w:val="00052851"/>
    <w:rsid w:val="0032354D"/>
    <w:rsid w:val="00474203"/>
    <w:rsid w:val="00535872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382</Words>
  <Characters>2184</Characters>
  <Application>Microsoft Office Word</Application>
  <DocSecurity>0</DocSecurity>
  <Lines>18</Lines>
  <Paragraphs>5</Paragraphs>
  <ScaleCrop>false</ScaleCrop>
  <Company/>
  <LinksUpToDate>false</LinksUpToDate>
  <CharactersWithSpaces>2561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2023-04-18T06:42:00Z</dcterms:created>
  <dcterms:modified xsi:type="dcterms:W3CDTF">2023-04-18T06:52:00Z</dcterms:modified>
</cp:coreProperties>
</file>