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983" w:rsidRPr="00F72983" w:rsidRDefault="00F72983" w:rsidP="00F72983">
      <w:pPr>
        <w:rPr>
          <w:rFonts w:ascii="Times New Roman" w:hAnsi="Times New Roman" w:cs="Times New Roman"/>
          <w:b/>
          <w:sz w:val="32"/>
        </w:rPr>
      </w:pPr>
      <w:r w:rsidRPr="00F72983">
        <w:rPr>
          <w:rFonts w:ascii="Times New Roman" w:hAnsi="Times New Roman" w:cs="Times New Roman"/>
          <w:b/>
          <w:sz w:val="32"/>
        </w:rPr>
        <w:t xml:space="preserve">Effects of incorporating both glycolysis </w:t>
      </w:r>
      <w:proofErr w:type="spellStart"/>
      <w:r w:rsidRPr="00F72983">
        <w:rPr>
          <w:rFonts w:ascii="Times New Roman" w:hAnsi="Times New Roman" w:cs="Times New Roman"/>
          <w:b/>
          <w:sz w:val="32"/>
        </w:rPr>
        <w:t>polyol</w:t>
      </w:r>
      <w:proofErr w:type="spellEnd"/>
      <w:r w:rsidRPr="00F72983">
        <w:rPr>
          <w:rFonts w:ascii="Times New Roman" w:hAnsi="Times New Roman" w:cs="Times New Roman"/>
          <w:b/>
          <w:sz w:val="32"/>
        </w:rPr>
        <w:t xml:space="preserve"> and photo-protecting groups on the properties of photo-responsive polyurethane film</w:t>
      </w:r>
    </w:p>
    <w:p w:rsidR="00F72983" w:rsidRPr="00F72983" w:rsidRDefault="00F72983" w:rsidP="00F72983">
      <w:pPr>
        <w:rPr>
          <w:rFonts w:ascii="Times New Roman" w:hAnsi="Times New Roman" w:cs="Times New Roman"/>
          <w:sz w:val="24"/>
        </w:rPr>
      </w:pPr>
      <w:r w:rsidRPr="00F72983">
        <w:rPr>
          <w:rFonts w:ascii="Times New Roman" w:hAnsi="Times New Roman" w:cs="Times New Roman"/>
          <w:sz w:val="24"/>
        </w:rPr>
        <w:t xml:space="preserve">James </w:t>
      </w:r>
      <w:proofErr w:type="spellStart"/>
      <w:r w:rsidRPr="00F72983">
        <w:rPr>
          <w:rFonts w:ascii="Times New Roman" w:hAnsi="Times New Roman" w:cs="Times New Roman"/>
          <w:sz w:val="24"/>
        </w:rPr>
        <w:t>Njuguna</w:t>
      </w:r>
      <w:proofErr w:type="spellEnd"/>
    </w:p>
    <w:p w:rsidR="00F72983" w:rsidRPr="00F72983" w:rsidRDefault="00F72983" w:rsidP="00F72983">
      <w:pPr>
        <w:rPr>
          <w:rFonts w:ascii="Times New Roman" w:hAnsi="Times New Roman" w:cs="Times New Roman"/>
        </w:rPr>
      </w:pPr>
      <w:proofErr w:type="spellStart"/>
      <w:r w:rsidRPr="00F72983">
        <w:rPr>
          <w:rFonts w:ascii="Times New Roman" w:hAnsi="Times New Roman" w:cs="Times New Roman"/>
        </w:rPr>
        <w:t>Dedan</w:t>
      </w:r>
      <w:proofErr w:type="spellEnd"/>
      <w:r w:rsidRPr="00F72983">
        <w:rPr>
          <w:rFonts w:ascii="Times New Roman" w:hAnsi="Times New Roman" w:cs="Times New Roman"/>
        </w:rPr>
        <w:t xml:space="preserve"> </w:t>
      </w:r>
      <w:proofErr w:type="spellStart"/>
      <w:r w:rsidRPr="00F72983">
        <w:rPr>
          <w:rFonts w:ascii="Times New Roman" w:hAnsi="Times New Roman" w:cs="Times New Roman"/>
        </w:rPr>
        <w:t>Kimathi</w:t>
      </w:r>
      <w:proofErr w:type="spellEnd"/>
      <w:r w:rsidRPr="00F72983">
        <w:rPr>
          <w:rFonts w:ascii="Times New Roman" w:hAnsi="Times New Roman" w:cs="Times New Roman"/>
        </w:rPr>
        <w:t xml:space="preserve"> University of Technology, Kenya</w:t>
      </w:r>
    </w:p>
    <w:p w:rsidR="00F72983" w:rsidRPr="00F72983" w:rsidRDefault="00F72983" w:rsidP="00F72983">
      <w:pPr>
        <w:jc w:val="center"/>
        <w:rPr>
          <w:rFonts w:ascii="Times New Roman" w:hAnsi="Times New Roman" w:cs="Times New Roman"/>
          <w:b/>
          <w:sz w:val="24"/>
        </w:rPr>
      </w:pPr>
      <w:r w:rsidRPr="00F72983">
        <w:rPr>
          <w:rFonts w:ascii="Times New Roman" w:hAnsi="Times New Roman" w:cs="Times New Roman"/>
          <w:b/>
          <w:sz w:val="24"/>
        </w:rPr>
        <w:t>Abstract</w:t>
      </w:r>
    </w:p>
    <w:p w:rsidR="00F72983" w:rsidRPr="00F72983" w:rsidRDefault="00F72983" w:rsidP="00F72983">
      <w:pPr>
        <w:jc w:val="both"/>
        <w:rPr>
          <w:rFonts w:ascii="Times New Roman" w:hAnsi="Times New Roman" w:cs="Times New Roman"/>
          <w:sz w:val="20"/>
        </w:rPr>
      </w:pPr>
      <w:r w:rsidRPr="00F72983">
        <w:rPr>
          <w:rFonts w:ascii="Times New Roman" w:hAnsi="Times New Roman" w:cs="Times New Roman"/>
          <w:sz w:val="20"/>
        </w:rPr>
        <w:t xml:space="preserve">The extensive production of polyurethane foam material due to the high global demand from end-use industries is creating a correspondingly large quantity of industrial and post-consumer waste that is mainly disposed of in municipal landfills. The simultaneous fast-growing state-of-art polymers have led to the development of smart polymers that can degrade in response to environmental stimuli. Photo-catalytic technology has demonstrated the potential for a new generation of degradable polyurethane. Additionally, chemical recycling of polyurethane foam such as glycolysis has been developed to minimize plastic pollution. However, the current body of literature does not adequately address the effects of incorporating both recycled </w:t>
      </w:r>
      <w:proofErr w:type="spellStart"/>
      <w:r w:rsidRPr="00F72983">
        <w:rPr>
          <w:rFonts w:ascii="Times New Roman" w:hAnsi="Times New Roman" w:cs="Times New Roman"/>
          <w:sz w:val="20"/>
        </w:rPr>
        <w:t>polyol</w:t>
      </w:r>
      <w:proofErr w:type="spellEnd"/>
      <w:r w:rsidRPr="00F72983">
        <w:rPr>
          <w:rFonts w:ascii="Times New Roman" w:hAnsi="Times New Roman" w:cs="Times New Roman"/>
          <w:sz w:val="20"/>
        </w:rPr>
        <w:t xml:space="preserve"> and photo-protecting groups on the properties of polyurethane. This stud</w:t>
      </w:r>
      <w:bookmarkStart w:id="0" w:name="_GoBack"/>
      <w:bookmarkEnd w:id="0"/>
      <w:r w:rsidRPr="00F72983">
        <w:rPr>
          <w:rFonts w:ascii="Times New Roman" w:hAnsi="Times New Roman" w:cs="Times New Roman"/>
          <w:sz w:val="20"/>
        </w:rPr>
        <w:t xml:space="preserve">y is aimed to degrade polyurethane foam waste from automotive seat cushions through a glycolysis process to obtain the starting glycolysis </w:t>
      </w:r>
      <w:proofErr w:type="spellStart"/>
      <w:r w:rsidRPr="00F72983">
        <w:rPr>
          <w:rFonts w:ascii="Times New Roman" w:hAnsi="Times New Roman" w:cs="Times New Roman"/>
          <w:sz w:val="20"/>
        </w:rPr>
        <w:t>polyol</w:t>
      </w:r>
      <w:proofErr w:type="spellEnd"/>
      <w:r w:rsidRPr="00F72983">
        <w:rPr>
          <w:rFonts w:ascii="Times New Roman" w:hAnsi="Times New Roman" w:cs="Times New Roman"/>
          <w:sz w:val="20"/>
        </w:rPr>
        <w:t xml:space="preserve">. Through </w:t>
      </w:r>
      <w:proofErr w:type="spellStart"/>
      <w:r w:rsidRPr="00F72983">
        <w:rPr>
          <w:rFonts w:ascii="Times New Roman" w:hAnsi="Times New Roman" w:cs="Times New Roman"/>
          <w:sz w:val="20"/>
        </w:rPr>
        <w:t>polycondensation</w:t>
      </w:r>
      <w:proofErr w:type="spellEnd"/>
      <w:r w:rsidRPr="00F72983">
        <w:rPr>
          <w:rFonts w:ascii="Times New Roman" w:hAnsi="Times New Roman" w:cs="Times New Roman"/>
          <w:sz w:val="20"/>
        </w:rPr>
        <w:t xml:space="preserve"> polymerization, o-</w:t>
      </w:r>
      <w:proofErr w:type="spellStart"/>
      <w:r w:rsidRPr="00F72983">
        <w:rPr>
          <w:rFonts w:ascii="Times New Roman" w:hAnsi="Times New Roman" w:cs="Times New Roman"/>
          <w:sz w:val="20"/>
        </w:rPr>
        <w:t>nitrobenzyl</w:t>
      </w:r>
      <w:proofErr w:type="spellEnd"/>
      <w:r w:rsidRPr="00F72983">
        <w:rPr>
          <w:rFonts w:ascii="Times New Roman" w:hAnsi="Times New Roman" w:cs="Times New Roman"/>
          <w:sz w:val="20"/>
        </w:rPr>
        <w:t xml:space="preserve"> compounds will be introduced into the starting glycolysis </w:t>
      </w:r>
      <w:proofErr w:type="spellStart"/>
      <w:r w:rsidRPr="00F72983">
        <w:rPr>
          <w:rFonts w:ascii="Times New Roman" w:hAnsi="Times New Roman" w:cs="Times New Roman"/>
          <w:sz w:val="20"/>
        </w:rPr>
        <w:t>polyol</w:t>
      </w:r>
      <w:proofErr w:type="spellEnd"/>
      <w:r w:rsidRPr="00F72983">
        <w:rPr>
          <w:rFonts w:ascii="Times New Roman" w:hAnsi="Times New Roman" w:cs="Times New Roman"/>
          <w:sz w:val="20"/>
        </w:rPr>
        <w:t xml:space="preserve"> followed by a step-growth polymerization with </w:t>
      </w:r>
      <w:proofErr w:type="spellStart"/>
      <w:r w:rsidRPr="00F72983">
        <w:rPr>
          <w:rFonts w:ascii="Times New Roman" w:hAnsi="Times New Roman" w:cs="Times New Roman"/>
          <w:sz w:val="20"/>
        </w:rPr>
        <w:t>diisocyanate</w:t>
      </w:r>
      <w:proofErr w:type="spellEnd"/>
      <w:r w:rsidRPr="00F72983">
        <w:rPr>
          <w:rFonts w:ascii="Times New Roman" w:hAnsi="Times New Roman" w:cs="Times New Roman"/>
          <w:sz w:val="20"/>
        </w:rPr>
        <w:t xml:space="preserve"> to form a polymer with photo cleavable points. The mechanical and thermal properties of the polymer will be determined in the absence of UV light</w:t>
      </w:r>
      <w:r>
        <w:rPr>
          <w:rFonts w:ascii="Times New Roman" w:hAnsi="Times New Roman" w:cs="Times New Roman"/>
          <w:sz w:val="20"/>
        </w:rPr>
        <w:t xml:space="preserve"> and</w:t>
      </w:r>
      <w:r w:rsidRPr="00F72983">
        <w:rPr>
          <w:rFonts w:ascii="Times New Roman" w:hAnsi="Times New Roman" w:cs="Times New Roman"/>
          <w:sz w:val="20"/>
        </w:rPr>
        <w:t xml:space="preserve"> on UV irradiation. The effects of incorporating both recycled </w:t>
      </w:r>
      <w:proofErr w:type="spellStart"/>
      <w:r w:rsidRPr="00F72983">
        <w:rPr>
          <w:rFonts w:ascii="Times New Roman" w:hAnsi="Times New Roman" w:cs="Times New Roman"/>
          <w:sz w:val="20"/>
        </w:rPr>
        <w:t>polyol</w:t>
      </w:r>
      <w:proofErr w:type="spellEnd"/>
      <w:r w:rsidRPr="00F72983">
        <w:rPr>
          <w:rFonts w:ascii="Times New Roman" w:hAnsi="Times New Roman" w:cs="Times New Roman"/>
          <w:sz w:val="20"/>
        </w:rPr>
        <w:t xml:space="preserve"> and photo-protecting groups on the properties of a photo-responsive polyurethane film will be analyzed.</w:t>
      </w:r>
    </w:p>
    <w:p w:rsidR="00F72983" w:rsidRPr="00F72983" w:rsidRDefault="00F72983" w:rsidP="00F72983">
      <w:pPr>
        <w:jc w:val="both"/>
        <w:rPr>
          <w:rFonts w:ascii="Times New Roman" w:hAnsi="Times New Roman" w:cs="Times New Roman"/>
          <w:sz w:val="20"/>
        </w:rPr>
      </w:pPr>
      <w:r w:rsidRPr="00F72983">
        <w:rPr>
          <w:rFonts w:ascii="Times New Roman" w:hAnsi="Times New Roman" w:cs="Times New Roman"/>
          <w:b/>
          <w:sz w:val="20"/>
        </w:rPr>
        <w:t>Keywords:</w:t>
      </w:r>
      <w:r w:rsidRPr="00F72983">
        <w:rPr>
          <w:rFonts w:ascii="Times New Roman" w:hAnsi="Times New Roman" w:cs="Times New Roman"/>
          <w:sz w:val="20"/>
        </w:rPr>
        <w:t xml:space="preserve"> </w:t>
      </w:r>
      <w:r w:rsidRPr="00F72983">
        <w:rPr>
          <w:rFonts w:ascii="Times New Roman" w:hAnsi="Times New Roman" w:cs="Times New Roman"/>
          <w:sz w:val="20"/>
        </w:rPr>
        <w:t xml:space="preserve">Polyurethane </w:t>
      </w:r>
      <w:r w:rsidRPr="00F72983">
        <w:rPr>
          <w:rFonts w:ascii="Times New Roman" w:hAnsi="Times New Roman" w:cs="Times New Roman"/>
          <w:sz w:val="20"/>
        </w:rPr>
        <w:t xml:space="preserve">foam, </w:t>
      </w:r>
      <w:r w:rsidRPr="00F72983">
        <w:rPr>
          <w:rFonts w:ascii="Times New Roman" w:hAnsi="Times New Roman" w:cs="Times New Roman"/>
          <w:sz w:val="20"/>
        </w:rPr>
        <w:t>Up</w:t>
      </w:r>
      <w:r>
        <w:rPr>
          <w:rFonts w:ascii="Times New Roman" w:hAnsi="Times New Roman" w:cs="Times New Roman"/>
          <w:sz w:val="20"/>
        </w:rPr>
        <w:t>-</w:t>
      </w:r>
      <w:r w:rsidRPr="00F72983">
        <w:rPr>
          <w:rFonts w:ascii="Times New Roman" w:hAnsi="Times New Roman" w:cs="Times New Roman"/>
          <w:sz w:val="20"/>
        </w:rPr>
        <w:t>cycling</w:t>
      </w:r>
      <w:r w:rsidRPr="00F72983">
        <w:rPr>
          <w:rFonts w:ascii="Times New Roman" w:hAnsi="Times New Roman" w:cs="Times New Roman"/>
          <w:sz w:val="20"/>
        </w:rPr>
        <w:t xml:space="preserve">, </w:t>
      </w:r>
      <w:r w:rsidRPr="00F72983">
        <w:rPr>
          <w:rFonts w:ascii="Times New Roman" w:hAnsi="Times New Roman" w:cs="Times New Roman"/>
          <w:sz w:val="20"/>
        </w:rPr>
        <w:t>Glycolysis</w:t>
      </w:r>
      <w:r w:rsidRPr="00F72983">
        <w:rPr>
          <w:rFonts w:ascii="Times New Roman" w:hAnsi="Times New Roman" w:cs="Times New Roman"/>
          <w:sz w:val="20"/>
        </w:rPr>
        <w:t xml:space="preserve">, </w:t>
      </w:r>
      <w:r w:rsidRPr="00F72983">
        <w:rPr>
          <w:rFonts w:ascii="Times New Roman" w:hAnsi="Times New Roman" w:cs="Times New Roman"/>
          <w:sz w:val="20"/>
        </w:rPr>
        <w:t>Photo</w:t>
      </w:r>
      <w:r w:rsidRPr="00F72983">
        <w:rPr>
          <w:rFonts w:ascii="Times New Roman" w:hAnsi="Times New Roman" w:cs="Times New Roman"/>
          <w:sz w:val="20"/>
        </w:rPr>
        <w:t xml:space="preserve">-responsive polyurethane film, </w:t>
      </w:r>
      <w:r w:rsidRPr="00F72983">
        <w:rPr>
          <w:rFonts w:ascii="Times New Roman" w:hAnsi="Times New Roman" w:cs="Times New Roman"/>
          <w:sz w:val="20"/>
        </w:rPr>
        <w:t>Thermo</w:t>
      </w:r>
      <w:r w:rsidRPr="00F72983">
        <w:rPr>
          <w:rFonts w:ascii="Times New Roman" w:hAnsi="Times New Roman" w:cs="Times New Roman"/>
          <w:sz w:val="20"/>
        </w:rPr>
        <w:t>-mechanical properties.</w:t>
      </w:r>
    </w:p>
    <w:p w:rsidR="00F72983" w:rsidRPr="00F72983" w:rsidRDefault="00F72983" w:rsidP="00F72983">
      <w:pPr>
        <w:rPr>
          <w:rFonts w:ascii="Times New Roman" w:hAnsi="Times New Roman" w:cs="Times New Roman"/>
          <w:b/>
          <w:sz w:val="24"/>
        </w:rPr>
      </w:pPr>
      <w:r w:rsidRPr="00F72983">
        <w:rPr>
          <w:rFonts w:ascii="Times New Roman" w:hAnsi="Times New Roman" w:cs="Times New Roman"/>
          <w:b/>
          <w:sz w:val="24"/>
        </w:rPr>
        <w:t>Biography</w:t>
      </w:r>
    </w:p>
    <w:p w:rsidR="00474203" w:rsidRPr="00F72983" w:rsidRDefault="00F72983" w:rsidP="00F72983">
      <w:pPr>
        <w:jc w:val="both"/>
        <w:rPr>
          <w:rFonts w:ascii="Times New Roman" w:hAnsi="Times New Roman" w:cs="Times New Roman"/>
          <w:sz w:val="20"/>
        </w:rPr>
      </w:pPr>
      <w:r w:rsidRPr="00F72983">
        <w:rPr>
          <w:rFonts w:ascii="Times New Roman" w:hAnsi="Times New Roman" w:cs="Times New Roman"/>
          <w:sz w:val="20"/>
        </w:rPr>
        <w:t xml:space="preserve">James </w:t>
      </w:r>
      <w:proofErr w:type="spellStart"/>
      <w:r w:rsidRPr="00F72983">
        <w:rPr>
          <w:rFonts w:ascii="Times New Roman" w:hAnsi="Times New Roman" w:cs="Times New Roman"/>
          <w:sz w:val="20"/>
        </w:rPr>
        <w:t>Njuguna</w:t>
      </w:r>
      <w:proofErr w:type="spellEnd"/>
      <w:r w:rsidRPr="00F72983">
        <w:rPr>
          <w:rFonts w:ascii="Times New Roman" w:hAnsi="Times New Roman" w:cs="Times New Roman"/>
          <w:sz w:val="20"/>
        </w:rPr>
        <w:t xml:space="preserve"> is a final year studying a double master’s degree in Mechanical Engineering from </w:t>
      </w:r>
      <w:proofErr w:type="spellStart"/>
      <w:r w:rsidRPr="00F72983">
        <w:rPr>
          <w:rFonts w:ascii="Times New Roman" w:hAnsi="Times New Roman" w:cs="Times New Roman"/>
          <w:sz w:val="20"/>
        </w:rPr>
        <w:t>Dedan</w:t>
      </w:r>
      <w:proofErr w:type="spellEnd"/>
      <w:r w:rsidRPr="00F72983">
        <w:rPr>
          <w:rFonts w:ascii="Times New Roman" w:hAnsi="Times New Roman" w:cs="Times New Roman"/>
          <w:sz w:val="20"/>
        </w:rPr>
        <w:t xml:space="preserve"> </w:t>
      </w:r>
      <w:proofErr w:type="spellStart"/>
      <w:r w:rsidRPr="00F72983">
        <w:rPr>
          <w:rFonts w:ascii="Times New Roman" w:hAnsi="Times New Roman" w:cs="Times New Roman"/>
          <w:sz w:val="20"/>
        </w:rPr>
        <w:t>Kimathi</w:t>
      </w:r>
      <w:proofErr w:type="spellEnd"/>
      <w:r w:rsidRPr="00F72983">
        <w:rPr>
          <w:rFonts w:ascii="Times New Roman" w:hAnsi="Times New Roman" w:cs="Times New Roman"/>
          <w:sz w:val="20"/>
        </w:rPr>
        <w:t xml:space="preserve"> University of Technology and Technical University of Applied Science </w:t>
      </w:r>
      <w:proofErr w:type="spellStart"/>
      <w:r w:rsidRPr="00F72983">
        <w:rPr>
          <w:rFonts w:ascii="Times New Roman" w:hAnsi="Times New Roman" w:cs="Times New Roman"/>
          <w:sz w:val="20"/>
        </w:rPr>
        <w:t>Wildau</w:t>
      </w:r>
      <w:proofErr w:type="spellEnd"/>
      <w:r w:rsidRPr="00F72983">
        <w:rPr>
          <w:rFonts w:ascii="Times New Roman" w:hAnsi="Times New Roman" w:cs="Times New Roman"/>
          <w:sz w:val="20"/>
        </w:rPr>
        <w:t xml:space="preserve"> (Germany). He is focused heavily on material science, taking courses in circular economy, renewable energy and material characterization environmental engineering. As a graduate assistant, he analyzed some quantitative data from thermo-mechanical property characterization of recycled polyurethane from glycolysis </w:t>
      </w:r>
      <w:proofErr w:type="spellStart"/>
      <w:r w:rsidRPr="00F72983">
        <w:rPr>
          <w:rFonts w:ascii="Times New Roman" w:hAnsi="Times New Roman" w:cs="Times New Roman"/>
          <w:sz w:val="20"/>
        </w:rPr>
        <w:t>polyol</w:t>
      </w:r>
      <w:proofErr w:type="spellEnd"/>
      <w:r w:rsidRPr="00F72983">
        <w:rPr>
          <w:rFonts w:ascii="Times New Roman" w:hAnsi="Times New Roman" w:cs="Times New Roman"/>
          <w:sz w:val="20"/>
        </w:rPr>
        <w:t>, serving as the first author of an article that was accepted for publication in a peer-reviewed journal.</w:t>
      </w:r>
    </w:p>
    <w:sectPr w:rsidR="00474203" w:rsidRPr="00F72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983"/>
    <w:rsid w:val="0032354D"/>
    <w:rsid w:val="00474203"/>
    <w:rsid w:val="00535872"/>
    <w:rsid w:val="00924B33"/>
    <w:rsid w:val="00F72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2023-03-03T11:46:00Z</dcterms:created>
  <dcterms:modified xsi:type="dcterms:W3CDTF">2023-03-03T11:50:00Z</dcterms:modified>
</cp:coreProperties>
</file>