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219" w:rsidRPr="00B765F7" w:rsidRDefault="00375219" w:rsidP="00375219">
      <w:pPr>
        <w:spacing w:line="480" w:lineRule="auto"/>
        <w:jc w:val="center"/>
        <w:rPr>
          <w:rFonts w:asciiTheme="majorBidi" w:eastAsia="Times New Roman" w:hAnsiTheme="majorBidi" w:cstheme="majorBidi"/>
          <w:b/>
          <w:sz w:val="24"/>
          <w:szCs w:val="24"/>
        </w:rPr>
      </w:pPr>
      <w:r w:rsidRPr="00B765F7">
        <w:rPr>
          <w:rFonts w:asciiTheme="majorBidi" w:eastAsia="Times New Roman" w:hAnsiTheme="majorBidi" w:cstheme="majorBidi"/>
          <w:b/>
          <w:sz w:val="24"/>
          <w:szCs w:val="24"/>
        </w:rPr>
        <w:t>Parental education</w:t>
      </w:r>
      <w:r>
        <w:rPr>
          <w:rFonts w:asciiTheme="majorBidi" w:eastAsia="Times New Roman" w:hAnsiTheme="majorBidi" w:cstheme="majorBidi"/>
          <w:b/>
          <w:sz w:val="24"/>
          <w:szCs w:val="24"/>
        </w:rPr>
        <w:t xml:space="preserve">al level modulates the cognitive developmental </w:t>
      </w:r>
      <w:r w:rsidRPr="00B765F7">
        <w:rPr>
          <w:rFonts w:asciiTheme="majorBidi" w:eastAsia="Times New Roman" w:hAnsiTheme="majorBidi" w:cstheme="majorBidi"/>
          <w:b/>
          <w:sz w:val="24"/>
          <w:szCs w:val="24"/>
        </w:rPr>
        <w:t>outcome in infants with</w:t>
      </w:r>
      <w:r>
        <w:rPr>
          <w:rFonts w:asciiTheme="majorBidi" w:eastAsia="Times New Roman" w:hAnsiTheme="majorBidi" w:cstheme="majorBidi"/>
          <w:b/>
          <w:sz w:val="24"/>
          <w:szCs w:val="24"/>
        </w:rPr>
        <w:t xml:space="preserve"> neonatal </w:t>
      </w:r>
      <w:r w:rsidRPr="00B765F7">
        <w:rPr>
          <w:rFonts w:asciiTheme="majorBidi" w:eastAsia="Times New Roman" w:hAnsiTheme="majorBidi" w:cstheme="majorBidi"/>
          <w:b/>
          <w:sz w:val="24"/>
          <w:szCs w:val="24"/>
        </w:rPr>
        <w:t>encephalopathy</w:t>
      </w:r>
    </w:p>
    <w:p w:rsidR="00AE3E37" w:rsidRPr="00697E60" w:rsidRDefault="00375219">
      <w:pPr>
        <w:pStyle w:val="Szvegtrzs"/>
        <w:rPr>
          <w:rFonts w:ascii="Times New Roman" w:hAnsi="Times New Roman" w:cs="Times New Roman"/>
          <w:sz w:val="20"/>
        </w:rPr>
      </w:pPr>
      <w:proofErr w:type="spellStart"/>
      <w:r w:rsidRPr="00697E60">
        <w:rPr>
          <w:rFonts w:ascii="Times New Roman" w:eastAsia="Times New Roman" w:hAnsi="Times New Roman" w:cs="Times New Roman"/>
          <w:sz w:val="24"/>
          <w:szCs w:val="24"/>
        </w:rPr>
        <w:t>Zsuzsanna</w:t>
      </w:r>
      <w:proofErr w:type="spellEnd"/>
      <w:r w:rsidRPr="00697E60">
        <w:rPr>
          <w:rFonts w:ascii="Times New Roman" w:eastAsia="Times New Roman" w:hAnsi="Times New Roman" w:cs="Times New Roman"/>
          <w:sz w:val="24"/>
          <w:szCs w:val="24"/>
        </w:rPr>
        <w:t xml:space="preserve"> </w:t>
      </w:r>
      <w:proofErr w:type="spellStart"/>
      <w:r w:rsidRPr="00697E60">
        <w:rPr>
          <w:rFonts w:ascii="Times New Roman" w:eastAsia="Times New Roman" w:hAnsi="Times New Roman" w:cs="Times New Roman"/>
          <w:sz w:val="24"/>
          <w:szCs w:val="24"/>
        </w:rPr>
        <w:t>Varga</w:t>
      </w:r>
      <w:proofErr w:type="spellEnd"/>
      <w:r w:rsidRPr="00697E60">
        <w:rPr>
          <w:rFonts w:ascii="Times New Roman" w:eastAsia="Times New Roman" w:hAnsi="Times New Roman" w:cs="Times New Roman"/>
          <w:sz w:val="24"/>
          <w:szCs w:val="24"/>
        </w:rPr>
        <w:t xml:space="preserve">, </w:t>
      </w:r>
      <w:proofErr w:type="spellStart"/>
      <w:r w:rsidRPr="00697E60">
        <w:rPr>
          <w:rFonts w:ascii="Times New Roman" w:eastAsia="Times New Roman" w:hAnsi="Times New Roman" w:cs="Times New Roman"/>
          <w:sz w:val="24"/>
          <w:szCs w:val="24"/>
        </w:rPr>
        <w:t>Csilla</w:t>
      </w:r>
      <w:proofErr w:type="spellEnd"/>
      <w:r w:rsidRPr="00697E60">
        <w:rPr>
          <w:rFonts w:ascii="Times New Roman" w:eastAsia="Times New Roman" w:hAnsi="Times New Roman" w:cs="Times New Roman"/>
          <w:sz w:val="24"/>
          <w:szCs w:val="24"/>
        </w:rPr>
        <w:t xml:space="preserve"> </w:t>
      </w:r>
      <w:proofErr w:type="spellStart"/>
      <w:r w:rsidRPr="00697E60">
        <w:rPr>
          <w:rFonts w:ascii="Times New Roman" w:eastAsia="Times New Roman" w:hAnsi="Times New Roman" w:cs="Times New Roman"/>
          <w:sz w:val="24"/>
          <w:szCs w:val="24"/>
        </w:rPr>
        <w:t>Andorka</w:t>
      </w:r>
      <w:proofErr w:type="spellEnd"/>
      <w:r w:rsidRPr="00697E60">
        <w:rPr>
          <w:rFonts w:ascii="Times New Roman" w:eastAsia="Times New Roman" w:hAnsi="Times New Roman" w:cs="Times New Roman"/>
          <w:sz w:val="24"/>
          <w:szCs w:val="24"/>
        </w:rPr>
        <w:t xml:space="preserve">, Margit Pataki, </w:t>
      </w:r>
      <w:proofErr w:type="spellStart"/>
      <w:r w:rsidRPr="00697E60">
        <w:rPr>
          <w:rFonts w:ascii="Times New Roman" w:eastAsia="Times New Roman" w:hAnsi="Times New Roman" w:cs="Times New Roman"/>
          <w:sz w:val="24"/>
          <w:szCs w:val="24"/>
        </w:rPr>
        <w:t>Unoke</w:t>
      </w:r>
      <w:proofErr w:type="spellEnd"/>
      <w:r w:rsidRPr="00697E60">
        <w:rPr>
          <w:rFonts w:ascii="Times New Roman" w:eastAsia="Times New Roman" w:hAnsi="Times New Roman" w:cs="Times New Roman"/>
          <w:sz w:val="24"/>
          <w:szCs w:val="24"/>
        </w:rPr>
        <w:t xml:space="preserve"> </w:t>
      </w:r>
      <w:proofErr w:type="spellStart"/>
      <w:r w:rsidRPr="00697E60">
        <w:rPr>
          <w:rFonts w:ascii="Times New Roman" w:eastAsia="Times New Roman" w:hAnsi="Times New Roman" w:cs="Times New Roman"/>
          <w:sz w:val="24"/>
          <w:szCs w:val="24"/>
        </w:rPr>
        <w:t>Meder</w:t>
      </w:r>
      <w:proofErr w:type="spellEnd"/>
      <w:r w:rsidRPr="00697E60">
        <w:rPr>
          <w:rFonts w:ascii="Times New Roman" w:eastAsia="Times New Roman" w:hAnsi="Times New Roman" w:cs="Times New Roman"/>
          <w:sz w:val="24"/>
          <w:szCs w:val="24"/>
        </w:rPr>
        <w:t xml:space="preserve">, </w:t>
      </w:r>
      <w:proofErr w:type="spellStart"/>
      <w:r w:rsidRPr="00697E60">
        <w:rPr>
          <w:rFonts w:ascii="Times New Roman" w:eastAsia="Times New Roman" w:hAnsi="Times New Roman" w:cs="Times New Roman"/>
          <w:sz w:val="24"/>
          <w:szCs w:val="24"/>
        </w:rPr>
        <w:t>Eniko</w:t>
      </w:r>
      <w:proofErr w:type="spellEnd"/>
      <w:r w:rsidRPr="00697E60">
        <w:rPr>
          <w:rFonts w:ascii="Times New Roman" w:eastAsia="Times New Roman" w:hAnsi="Times New Roman" w:cs="Times New Roman"/>
          <w:sz w:val="24"/>
          <w:szCs w:val="24"/>
        </w:rPr>
        <w:t xml:space="preserve"> </w:t>
      </w:r>
      <w:proofErr w:type="spellStart"/>
      <w:r w:rsidRPr="00697E60">
        <w:rPr>
          <w:rFonts w:ascii="Times New Roman" w:eastAsia="Times New Roman" w:hAnsi="Times New Roman" w:cs="Times New Roman"/>
          <w:sz w:val="24"/>
          <w:szCs w:val="24"/>
        </w:rPr>
        <w:t>Szakmar</w:t>
      </w:r>
      <w:proofErr w:type="spellEnd"/>
      <w:r w:rsidRPr="00697E60">
        <w:rPr>
          <w:rFonts w:ascii="Times New Roman" w:eastAsia="Times New Roman" w:hAnsi="Times New Roman" w:cs="Times New Roman"/>
          <w:sz w:val="24"/>
          <w:szCs w:val="24"/>
        </w:rPr>
        <w:t xml:space="preserve">, Attila J. </w:t>
      </w:r>
      <w:proofErr w:type="spellStart"/>
      <w:r w:rsidRPr="00697E60">
        <w:rPr>
          <w:rFonts w:ascii="Times New Roman" w:eastAsia="Times New Roman" w:hAnsi="Times New Roman" w:cs="Times New Roman"/>
          <w:sz w:val="24"/>
          <w:szCs w:val="24"/>
        </w:rPr>
        <w:t>Szabó</w:t>
      </w:r>
      <w:proofErr w:type="spellEnd"/>
      <w:r w:rsidRPr="00697E60">
        <w:rPr>
          <w:rFonts w:ascii="Times New Roman" w:eastAsia="Times New Roman" w:hAnsi="Times New Roman" w:cs="Times New Roman"/>
          <w:sz w:val="24"/>
          <w:szCs w:val="24"/>
        </w:rPr>
        <w:t xml:space="preserve">, </w:t>
      </w:r>
      <w:proofErr w:type="spellStart"/>
      <w:r w:rsidRPr="00697E60">
        <w:rPr>
          <w:rFonts w:ascii="Times New Roman" w:eastAsia="Times New Roman" w:hAnsi="Times New Roman" w:cs="Times New Roman"/>
          <w:sz w:val="24"/>
          <w:szCs w:val="24"/>
        </w:rPr>
        <w:t>Miklos</w:t>
      </w:r>
      <w:proofErr w:type="spellEnd"/>
      <w:r w:rsidRPr="00697E60">
        <w:rPr>
          <w:rFonts w:ascii="Times New Roman" w:eastAsia="Times New Roman" w:hAnsi="Times New Roman" w:cs="Times New Roman"/>
          <w:sz w:val="24"/>
          <w:szCs w:val="24"/>
        </w:rPr>
        <w:t xml:space="preserve"> </w:t>
      </w:r>
      <w:proofErr w:type="spellStart"/>
      <w:r w:rsidRPr="00697E60">
        <w:rPr>
          <w:rFonts w:ascii="Times New Roman" w:eastAsia="Times New Roman" w:hAnsi="Times New Roman" w:cs="Times New Roman"/>
          <w:sz w:val="24"/>
          <w:szCs w:val="24"/>
        </w:rPr>
        <w:t>Szab</w:t>
      </w:r>
      <w:r w:rsidRPr="00697E60">
        <w:rPr>
          <w:rFonts w:ascii="Times New Roman" w:eastAsia="Times New Roman" w:hAnsi="Times New Roman" w:cs="Times New Roman"/>
          <w:sz w:val="24"/>
          <w:szCs w:val="24"/>
        </w:rPr>
        <w:t>ó</w:t>
      </w:r>
      <w:proofErr w:type="spellEnd"/>
      <w:r w:rsidRPr="00697E60">
        <w:rPr>
          <w:rFonts w:ascii="Times New Roman" w:eastAsia="Times New Roman" w:hAnsi="Times New Roman" w:cs="Times New Roman"/>
          <w:sz w:val="24"/>
          <w:szCs w:val="24"/>
        </w:rPr>
        <w:t xml:space="preserve">, Agnes </w:t>
      </w:r>
      <w:proofErr w:type="spellStart"/>
      <w:r w:rsidRPr="00697E60">
        <w:rPr>
          <w:rFonts w:ascii="Times New Roman" w:eastAsia="Times New Roman" w:hAnsi="Times New Roman" w:cs="Times New Roman"/>
          <w:sz w:val="24"/>
          <w:szCs w:val="24"/>
        </w:rPr>
        <w:t>Jermendy</w:t>
      </w:r>
      <w:proofErr w:type="spellEnd"/>
    </w:p>
    <w:p w:rsidR="00AE3E37" w:rsidRPr="00697E60" w:rsidRDefault="00AE3E37">
      <w:pPr>
        <w:rPr>
          <w:rFonts w:ascii="Times New Roman" w:hAnsi="Times New Roman" w:cs="Times New Roman"/>
          <w:sz w:val="21"/>
        </w:rPr>
        <w:sectPr w:rsidR="00AE3E37" w:rsidRPr="00697E60" w:rsidSect="008E5477">
          <w:footerReference w:type="default" r:id="rId8"/>
          <w:type w:val="continuous"/>
          <w:pgSz w:w="11910" w:h="16840"/>
          <w:pgMar w:top="995" w:right="600" w:bottom="840" w:left="620" w:header="0" w:footer="0" w:gutter="0"/>
          <w:cols w:space="720"/>
          <w:docGrid w:linePitch="299"/>
        </w:sectPr>
      </w:pPr>
    </w:p>
    <w:p w:rsidR="00375219" w:rsidRPr="00697E60" w:rsidRDefault="00375219">
      <w:pPr>
        <w:pStyle w:val="Cmsor3"/>
        <w:spacing w:before="74"/>
        <w:rPr>
          <w:rFonts w:ascii="Times New Roman" w:hAnsi="Times New Roman" w:cs="Times New Roman"/>
          <w:color w:val="BF5A14"/>
        </w:rPr>
      </w:pPr>
    </w:p>
    <w:p w:rsidR="00375219" w:rsidRPr="00697E60" w:rsidRDefault="00375219" w:rsidP="00375219">
      <w:pPr>
        <w:pStyle w:val="Cmsor3"/>
        <w:spacing w:before="74"/>
        <w:ind w:left="0"/>
        <w:rPr>
          <w:rFonts w:ascii="Times New Roman" w:hAnsi="Times New Roman" w:cs="Times New Roman"/>
          <w:color w:val="BF5A14"/>
        </w:rPr>
      </w:pPr>
      <w:r w:rsidRPr="00697E60">
        <w:rPr>
          <w:rFonts w:ascii="Times New Roman" w:hAnsi="Times New Roman" w:cs="Times New Roman"/>
          <w:color w:val="BF5A14"/>
        </w:rPr>
        <w:t>Abstract</w:t>
      </w:r>
    </w:p>
    <w:p w:rsidR="00375219" w:rsidRPr="00697E60" w:rsidRDefault="00375219" w:rsidP="00375219">
      <w:pPr>
        <w:jc w:val="both"/>
        <w:rPr>
          <w:rFonts w:ascii="Times New Roman" w:hAnsi="Times New Roman" w:cs="Times New Roman"/>
          <w:bCs/>
          <w:sz w:val="24"/>
          <w:szCs w:val="24"/>
          <w:lang w:val="en-GB"/>
        </w:rPr>
      </w:pPr>
      <w:r w:rsidRPr="00697E60">
        <w:rPr>
          <w:rFonts w:ascii="Times New Roman" w:hAnsi="Times New Roman" w:cs="Times New Roman"/>
          <w:b/>
          <w:bCs/>
          <w:sz w:val="24"/>
          <w:szCs w:val="24"/>
          <w:lang w:val="en-GB"/>
        </w:rPr>
        <w:t>Aim:</w:t>
      </w:r>
      <w:r w:rsidRPr="00697E60">
        <w:rPr>
          <w:rFonts w:ascii="Times New Roman" w:hAnsi="Times New Roman" w:cs="Times New Roman"/>
          <w:sz w:val="24"/>
          <w:szCs w:val="24"/>
          <w:lang w:val="en-GB"/>
        </w:rPr>
        <w:t xml:space="preserve"> Despite advanced imaging and neurophysiological tests, prognostication of neurodevelopmental outcomes in NE is still not precise. </w:t>
      </w:r>
      <w:r w:rsidRPr="00697E60">
        <w:rPr>
          <w:rFonts w:ascii="Times New Roman" w:hAnsi="Times New Roman" w:cs="Times New Roman"/>
          <w:bCs/>
          <w:sz w:val="24"/>
          <w:szCs w:val="24"/>
          <w:lang w:val="en-GB"/>
        </w:rPr>
        <w:t>Our aim was to consider the predictive value of socioeconomic status (</w:t>
      </w:r>
      <w:r w:rsidRPr="00697E60">
        <w:rPr>
          <w:rFonts w:ascii="Times New Roman" w:hAnsi="Times New Roman" w:cs="Times New Roman"/>
          <w:sz w:val="24"/>
          <w:szCs w:val="24"/>
          <w:lang w:val="en-GB"/>
        </w:rPr>
        <w:t>SES) for developmental outcomes independent of physiological variables and disease severity in NE infants.</w:t>
      </w:r>
    </w:p>
    <w:p w:rsidR="00375219" w:rsidRPr="00697E60" w:rsidRDefault="00375219" w:rsidP="00375219">
      <w:pPr>
        <w:jc w:val="both"/>
        <w:rPr>
          <w:rFonts w:ascii="Times New Roman" w:hAnsi="Times New Roman" w:cs="Times New Roman"/>
          <w:sz w:val="24"/>
          <w:szCs w:val="24"/>
          <w:lang w:val="en-GB"/>
        </w:rPr>
      </w:pPr>
      <w:r w:rsidRPr="00697E60">
        <w:rPr>
          <w:rFonts w:ascii="Times New Roman" w:hAnsi="Times New Roman" w:cs="Times New Roman"/>
          <w:b/>
          <w:bCs/>
          <w:sz w:val="24"/>
          <w:szCs w:val="24"/>
          <w:lang w:val="en-GB"/>
        </w:rPr>
        <w:t>Methods:</w:t>
      </w:r>
      <w:r w:rsidRPr="00697E60">
        <w:rPr>
          <w:rFonts w:ascii="Times New Roman" w:hAnsi="Times New Roman" w:cs="Times New Roman"/>
          <w:sz w:val="24"/>
          <w:szCs w:val="24"/>
          <w:lang w:val="en-GB"/>
        </w:rPr>
        <w:t xml:space="preserve"> A cohort of 93 NE infants who had MRI examination with </w:t>
      </w:r>
      <w:proofErr w:type="spellStart"/>
      <w:r w:rsidRPr="00697E60">
        <w:rPr>
          <w:rFonts w:ascii="Times New Roman" w:hAnsi="Times New Roman" w:cs="Times New Roman"/>
          <w:sz w:val="24"/>
          <w:szCs w:val="24"/>
          <w:lang w:val="en-GB"/>
        </w:rPr>
        <w:t>Barkovich</w:t>
      </w:r>
      <w:proofErr w:type="spellEnd"/>
      <w:r w:rsidRPr="00697E60">
        <w:rPr>
          <w:rFonts w:ascii="Times New Roman" w:hAnsi="Times New Roman" w:cs="Times New Roman"/>
          <w:sz w:val="24"/>
          <w:szCs w:val="24"/>
          <w:lang w:val="en-GB"/>
        </w:rPr>
        <w:t xml:space="preserve"> scorings in the neonatal period were examined and prospectively followed until 16-42 months of age. Besides the registration of the </w:t>
      </w:r>
      <w:proofErr w:type="spellStart"/>
      <w:r w:rsidRPr="00697E60">
        <w:rPr>
          <w:rFonts w:ascii="Times New Roman" w:hAnsi="Times New Roman" w:cs="Times New Roman"/>
          <w:sz w:val="24"/>
          <w:szCs w:val="24"/>
          <w:lang w:val="en-GB"/>
        </w:rPr>
        <w:t>Bayley</w:t>
      </w:r>
      <w:proofErr w:type="spellEnd"/>
      <w:r w:rsidRPr="00697E60">
        <w:rPr>
          <w:rFonts w:ascii="Times New Roman" w:hAnsi="Times New Roman" w:cs="Times New Roman"/>
          <w:sz w:val="24"/>
          <w:szCs w:val="24"/>
          <w:lang w:val="en-GB"/>
        </w:rPr>
        <w:t xml:space="preserve"> Scales of Infant Development II, we collected SES variables, including combined parental education to reveal associations between SES and outcomes.</w:t>
      </w:r>
    </w:p>
    <w:p w:rsidR="00375219" w:rsidRPr="00697E60" w:rsidRDefault="00375219" w:rsidP="00375219">
      <w:pPr>
        <w:jc w:val="both"/>
        <w:rPr>
          <w:rFonts w:ascii="Times New Roman" w:hAnsi="Times New Roman" w:cs="Times New Roman"/>
          <w:sz w:val="24"/>
          <w:szCs w:val="24"/>
          <w:lang w:val="en-GB"/>
        </w:rPr>
      </w:pPr>
      <w:r w:rsidRPr="00697E60">
        <w:rPr>
          <w:rFonts w:ascii="Times New Roman" w:hAnsi="Times New Roman" w:cs="Times New Roman"/>
          <w:b/>
          <w:bCs/>
          <w:sz w:val="24"/>
          <w:szCs w:val="24"/>
          <w:lang w:val="en-GB"/>
        </w:rPr>
        <w:t>Results:</w:t>
      </w:r>
      <w:r w:rsidRPr="00697E60">
        <w:rPr>
          <w:rFonts w:ascii="Times New Roman" w:hAnsi="Times New Roman" w:cs="Times New Roman"/>
          <w:sz w:val="24"/>
          <w:szCs w:val="24"/>
          <w:lang w:val="en-GB"/>
        </w:rPr>
        <w:t xml:space="preserve"> At mean follow-up of 23.0±6.7 months, </w:t>
      </w:r>
      <w:r w:rsidRPr="00697E60">
        <w:rPr>
          <w:rFonts w:ascii="Times New Roman" w:hAnsi="Times New Roman" w:cs="Times New Roman"/>
          <w:bCs/>
          <w:sz w:val="24"/>
          <w:szCs w:val="24"/>
        </w:rPr>
        <w:t>higher</w:t>
      </w:r>
      <w:r w:rsidRPr="00697E60" w:rsidDel="001C0678">
        <w:rPr>
          <w:rFonts w:ascii="Times New Roman" w:hAnsi="Times New Roman" w:cs="Times New Roman"/>
          <w:sz w:val="24"/>
          <w:szCs w:val="24"/>
          <w:lang w:val="en-GB"/>
        </w:rPr>
        <w:t xml:space="preserve"> </w:t>
      </w:r>
      <w:r w:rsidRPr="00697E60">
        <w:rPr>
          <w:rFonts w:ascii="Times New Roman" w:hAnsi="Times New Roman" w:cs="Times New Roman"/>
          <w:sz w:val="24"/>
          <w:szCs w:val="24"/>
          <w:lang w:val="en-GB"/>
        </w:rPr>
        <w:t>parental education</w:t>
      </w:r>
      <w:r w:rsidRPr="00697E60">
        <w:rPr>
          <w:rFonts w:ascii="Times New Roman" w:hAnsi="Times New Roman" w:cs="Times New Roman"/>
          <w:bCs/>
          <w:sz w:val="24"/>
          <w:szCs w:val="24"/>
        </w:rPr>
        <w:t xml:space="preserve"> </w:t>
      </w:r>
      <w:r w:rsidRPr="00697E60">
        <w:rPr>
          <w:rFonts w:ascii="Times New Roman" w:hAnsi="Times New Roman" w:cs="Times New Roman"/>
          <w:sz w:val="24"/>
          <w:szCs w:val="24"/>
          <w:lang w:val="en-GB"/>
        </w:rPr>
        <w:t xml:space="preserve">was strongly associated with good cognitive outcome </w:t>
      </w:r>
      <w:r w:rsidRPr="00697E60">
        <w:rPr>
          <w:rFonts w:ascii="Times New Roman" w:hAnsi="Times New Roman" w:cs="Times New Roman"/>
          <w:bCs/>
          <w:sz w:val="24"/>
          <w:szCs w:val="24"/>
        </w:rPr>
        <w:t>(OR 2.20; 95%CI 1.16-4.36),</w:t>
      </w:r>
      <w:r w:rsidRPr="00697E60">
        <w:rPr>
          <w:rFonts w:ascii="Times New Roman" w:hAnsi="Times New Roman" w:cs="Times New Roman"/>
          <w:sz w:val="24"/>
          <w:szCs w:val="24"/>
          <w:lang w:val="en-GB"/>
        </w:rPr>
        <w:t xml:space="preserve"> but not with motor outcome. One point for brain injury on neonatal MRI was associated with decreased odds for good cognitive outcome </w:t>
      </w:r>
      <w:r w:rsidRPr="00697E60">
        <w:rPr>
          <w:rFonts w:ascii="Times New Roman" w:hAnsi="Times New Roman" w:cs="Times New Roman"/>
          <w:bCs/>
          <w:sz w:val="24"/>
          <w:szCs w:val="24"/>
        </w:rPr>
        <w:t>(OR 0.70; 95%CI 0.50-0.89).</w:t>
      </w:r>
      <w:r w:rsidRPr="00697E60">
        <w:rPr>
          <w:rFonts w:ascii="Times New Roman" w:hAnsi="Times New Roman" w:cs="Times New Roman"/>
          <w:sz w:val="24"/>
          <w:szCs w:val="24"/>
          <w:lang w:val="en-GB"/>
        </w:rPr>
        <w:t xml:space="preserve"> In the subgroup of NE infants with any brain injury on MRI (n=21), literacy environment </w:t>
      </w:r>
      <w:r w:rsidRPr="00697E60">
        <w:rPr>
          <w:rFonts w:ascii="Times New Roman" w:hAnsi="Times New Roman" w:cs="Times New Roman"/>
          <w:bCs/>
          <w:sz w:val="24"/>
          <w:szCs w:val="24"/>
        </w:rPr>
        <w:t xml:space="preserve">(OR 40; 95%CI 3.7-1352) </w:t>
      </w:r>
      <w:r w:rsidRPr="00697E60">
        <w:rPr>
          <w:rFonts w:ascii="Times New Roman" w:hAnsi="Times New Roman" w:cs="Times New Roman"/>
          <w:sz w:val="24"/>
          <w:szCs w:val="24"/>
          <w:lang w:val="en-GB"/>
        </w:rPr>
        <w:t>seems to have a marked effect on cognitive development.</w:t>
      </w:r>
    </w:p>
    <w:p w:rsidR="00375219" w:rsidRPr="00697E60" w:rsidRDefault="00375219" w:rsidP="00375219">
      <w:pPr>
        <w:jc w:val="both"/>
        <w:rPr>
          <w:rFonts w:ascii="Times New Roman" w:hAnsi="Times New Roman" w:cs="Times New Roman"/>
          <w:sz w:val="24"/>
          <w:szCs w:val="24"/>
          <w:lang w:val="en-GB"/>
        </w:rPr>
      </w:pPr>
      <w:r w:rsidRPr="00697E60">
        <w:rPr>
          <w:rFonts w:ascii="Times New Roman" w:hAnsi="Times New Roman" w:cs="Times New Roman"/>
          <w:b/>
          <w:bCs/>
          <w:sz w:val="24"/>
          <w:szCs w:val="24"/>
          <w:lang w:val="en-GB"/>
        </w:rPr>
        <w:t>Conclusions:</w:t>
      </w:r>
      <w:r w:rsidRPr="00697E60">
        <w:rPr>
          <w:rFonts w:ascii="Times New Roman" w:hAnsi="Times New Roman" w:cs="Times New Roman"/>
          <w:sz w:val="24"/>
          <w:szCs w:val="24"/>
          <w:lang w:val="en-GB"/>
        </w:rPr>
        <w:t xml:space="preserve"> Our results highlight the need to consider the SES factors besides the clinical ones in the prediction of cognitive outcomes in NE infants. </w:t>
      </w:r>
    </w:p>
    <w:p w:rsidR="00375219" w:rsidRPr="00697E60" w:rsidRDefault="00375219" w:rsidP="00375219">
      <w:pPr>
        <w:rPr>
          <w:rFonts w:ascii="Times New Roman" w:hAnsi="Times New Roman" w:cs="Times New Roman"/>
        </w:rPr>
      </w:pPr>
    </w:p>
    <w:p w:rsidR="00375219" w:rsidRPr="00697E60" w:rsidRDefault="00375219" w:rsidP="00375219">
      <w:pPr>
        <w:rPr>
          <w:rFonts w:ascii="Times New Roman" w:hAnsi="Times New Roman" w:cs="Times New Roman"/>
        </w:rPr>
      </w:pPr>
    </w:p>
    <w:p w:rsidR="00AE3E37" w:rsidRPr="00697E60" w:rsidRDefault="00A9710C">
      <w:pPr>
        <w:pStyle w:val="Cmsor3"/>
        <w:spacing w:before="74"/>
        <w:rPr>
          <w:rFonts w:ascii="Times New Roman" w:hAnsi="Times New Roman" w:cs="Times New Roman"/>
        </w:rPr>
      </w:pPr>
      <w:r w:rsidRPr="00697E60">
        <w:rPr>
          <w:rFonts w:ascii="Times New Roman" w:hAnsi="Times New Roman" w:cs="Times New Roman"/>
          <w:b w:val="0"/>
        </w:rPr>
        <w:br w:type="column"/>
      </w:r>
      <w:bookmarkStart w:id="0" w:name="_GoBack"/>
      <w:bookmarkEnd w:id="0"/>
    </w:p>
    <w:p w:rsidR="00AE3E37" w:rsidRPr="00697E60" w:rsidRDefault="00AE3E37">
      <w:pPr>
        <w:pStyle w:val="Szvegtrzs"/>
        <w:spacing w:before="2"/>
        <w:rPr>
          <w:rFonts w:ascii="Times New Roman" w:hAnsi="Times New Roman" w:cs="Times New Roman"/>
          <w:b/>
          <w:sz w:val="16"/>
        </w:rPr>
      </w:pPr>
    </w:p>
    <w:p w:rsidR="005973B9" w:rsidRPr="00697E60" w:rsidRDefault="00375219" w:rsidP="005973B9">
      <w:pPr>
        <w:spacing w:line="204" w:lineRule="exact"/>
        <w:rPr>
          <w:rFonts w:ascii="Times New Roman" w:hAnsi="Times New Roman" w:cs="Times New Roman"/>
          <w:b/>
          <w:sz w:val="20"/>
        </w:rPr>
      </w:pPr>
      <w:r w:rsidRPr="00697E60">
        <w:rPr>
          <w:rFonts w:ascii="Times New Roman" w:hAnsi="Times New Roman" w:cs="Times New Roman"/>
          <w:b/>
          <w:color w:val="BF5A14"/>
          <w:sz w:val="20"/>
        </w:rPr>
        <w:br/>
        <w:t>Recent Publications:</w:t>
      </w:r>
    </w:p>
    <w:p w:rsidR="00375219" w:rsidRPr="00697E60" w:rsidRDefault="00375219" w:rsidP="005973B9">
      <w:pPr>
        <w:pStyle w:val="Listaszerbekezds"/>
        <w:numPr>
          <w:ilvl w:val="0"/>
          <w:numId w:val="3"/>
        </w:numPr>
        <w:tabs>
          <w:tab w:val="left" w:pos="384"/>
        </w:tabs>
        <w:spacing w:line="216" w:lineRule="exact"/>
        <w:ind w:right="138" w:hanging="283"/>
        <w:rPr>
          <w:rFonts w:ascii="Times New Roman" w:hAnsi="Times New Roman" w:cs="Times New Roman"/>
          <w:sz w:val="18"/>
        </w:rPr>
      </w:pPr>
      <w:proofErr w:type="spellStart"/>
      <w:r w:rsidRPr="00697E60">
        <w:rPr>
          <w:rFonts w:ascii="Times New Roman" w:hAnsi="Times New Roman" w:cs="Times New Roman"/>
          <w:sz w:val="18"/>
        </w:rPr>
        <w:t>Ragó</w:t>
      </w:r>
      <w:proofErr w:type="spellEnd"/>
      <w:r w:rsidRPr="00697E60">
        <w:rPr>
          <w:rFonts w:ascii="Times New Roman" w:hAnsi="Times New Roman" w:cs="Times New Roman"/>
          <w:sz w:val="18"/>
        </w:rPr>
        <w:t xml:space="preserve">, A., </w:t>
      </w:r>
      <w:proofErr w:type="spellStart"/>
      <w:r w:rsidRPr="00697E60">
        <w:rPr>
          <w:rFonts w:ascii="Times New Roman" w:hAnsi="Times New Roman" w:cs="Times New Roman"/>
          <w:b/>
          <w:sz w:val="18"/>
        </w:rPr>
        <w:t>Varga</w:t>
      </w:r>
      <w:proofErr w:type="spellEnd"/>
      <w:r w:rsidRPr="00697E60">
        <w:rPr>
          <w:rFonts w:ascii="Times New Roman" w:hAnsi="Times New Roman" w:cs="Times New Roman"/>
          <w:b/>
          <w:sz w:val="18"/>
        </w:rPr>
        <w:t xml:space="preserve">, </w:t>
      </w:r>
      <w:proofErr w:type="spellStart"/>
      <w:proofErr w:type="gramStart"/>
      <w:r w:rsidRPr="00697E60">
        <w:rPr>
          <w:rFonts w:ascii="Times New Roman" w:hAnsi="Times New Roman" w:cs="Times New Roman"/>
          <w:b/>
          <w:sz w:val="18"/>
        </w:rPr>
        <w:t>Zs</w:t>
      </w:r>
      <w:proofErr w:type="spellEnd"/>
      <w:r w:rsidRPr="00697E60">
        <w:rPr>
          <w:rFonts w:ascii="Times New Roman" w:hAnsi="Times New Roman" w:cs="Times New Roman"/>
          <w:b/>
          <w:sz w:val="18"/>
        </w:rPr>
        <w:t>.,</w:t>
      </w:r>
      <w:proofErr w:type="gramEnd"/>
      <w:r w:rsidRPr="00697E60">
        <w:rPr>
          <w:rFonts w:ascii="Times New Roman" w:hAnsi="Times New Roman" w:cs="Times New Roman"/>
          <w:sz w:val="18"/>
        </w:rPr>
        <w:t xml:space="preserve"> </w:t>
      </w:r>
      <w:proofErr w:type="spellStart"/>
      <w:r w:rsidRPr="00697E60">
        <w:rPr>
          <w:rFonts w:ascii="Times New Roman" w:hAnsi="Times New Roman" w:cs="Times New Roman"/>
          <w:sz w:val="18"/>
        </w:rPr>
        <w:t>Garami</w:t>
      </w:r>
      <w:proofErr w:type="spellEnd"/>
      <w:r w:rsidRPr="00697E60">
        <w:rPr>
          <w:rFonts w:ascii="Times New Roman" w:hAnsi="Times New Roman" w:cs="Times New Roman"/>
          <w:sz w:val="18"/>
        </w:rPr>
        <w:t xml:space="preserve">, L., </w:t>
      </w:r>
      <w:proofErr w:type="spellStart"/>
      <w:r w:rsidRPr="00697E60">
        <w:rPr>
          <w:rFonts w:ascii="Times New Roman" w:hAnsi="Times New Roman" w:cs="Times New Roman"/>
          <w:sz w:val="18"/>
        </w:rPr>
        <w:t>Honbolygó</w:t>
      </w:r>
      <w:proofErr w:type="spellEnd"/>
      <w:r w:rsidRPr="00697E60">
        <w:rPr>
          <w:rFonts w:ascii="Times New Roman" w:hAnsi="Times New Roman" w:cs="Times New Roman"/>
          <w:sz w:val="18"/>
        </w:rPr>
        <w:t xml:space="preserve">, F., </w:t>
      </w:r>
      <w:proofErr w:type="spellStart"/>
      <w:r w:rsidRPr="00697E60">
        <w:rPr>
          <w:rFonts w:ascii="Times New Roman" w:hAnsi="Times New Roman" w:cs="Times New Roman"/>
          <w:sz w:val="18"/>
        </w:rPr>
        <w:t>Csépe</w:t>
      </w:r>
      <w:proofErr w:type="spellEnd"/>
      <w:r w:rsidRPr="00697E60">
        <w:rPr>
          <w:rFonts w:ascii="Times New Roman" w:hAnsi="Times New Roman" w:cs="Times New Roman"/>
          <w:sz w:val="18"/>
        </w:rPr>
        <w:t xml:space="preserve">, V. (2021). The effect of lexical status on prosodic processing in infants learning a fixed stress language. </w:t>
      </w:r>
      <w:r w:rsidRPr="00697E60">
        <w:rPr>
          <w:rFonts w:ascii="Times New Roman" w:hAnsi="Times New Roman" w:cs="Times New Roman"/>
          <w:i/>
          <w:sz w:val="18"/>
        </w:rPr>
        <w:t>Psychophysiology, 58</w:t>
      </w:r>
      <w:proofErr w:type="gramStart"/>
      <w:r w:rsidRPr="00697E60">
        <w:rPr>
          <w:rFonts w:ascii="Times New Roman" w:hAnsi="Times New Roman" w:cs="Times New Roman"/>
          <w:i/>
          <w:sz w:val="18"/>
        </w:rPr>
        <w:t>,12</w:t>
      </w:r>
      <w:proofErr w:type="gramEnd"/>
      <w:r w:rsidRPr="00697E60">
        <w:rPr>
          <w:rFonts w:ascii="Times New Roman" w:hAnsi="Times New Roman" w:cs="Times New Roman"/>
          <w:i/>
          <w:sz w:val="18"/>
        </w:rPr>
        <w:t xml:space="preserve">. </w:t>
      </w:r>
      <w:r w:rsidRPr="00697E60">
        <w:rPr>
          <w:rFonts w:ascii="Times New Roman" w:hAnsi="Times New Roman" w:cs="Times New Roman"/>
          <w:sz w:val="18"/>
        </w:rPr>
        <w:t>Paper: e13932.</w:t>
      </w:r>
    </w:p>
    <w:p w:rsidR="005973B9" w:rsidRPr="00697E60" w:rsidRDefault="00375219" w:rsidP="00375219">
      <w:pPr>
        <w:pStyle w:val="Listaszerbekezds"/>
        <w:numPr>
          <w:ilvl w:val="0"/>
          <w:numId w:val="3"/>
        </w:numPr>
        <w:tabs>
          <w:tab w:val="left" w:pos="384"/>
        </w:tabs>
        <w:spacing w:before="92" w:line="218" w:lineRule="exact"/>
        <w:ind w:hanging="283"/>
        <w:rPr>
          <w:rFonts w:ascii="Times New Roman" w:hAnsi="Times New Roman" w:cs="Times New Roman"/>
          <w:sz w:val="18"/>
        </w:rPr>
      </w:pPr>
      <w:proofErr w:type="spellStart"/>
      <w:r w:rsidRPr="00697E60">
        <w:rPr>
          <w:rFonts w:ascii="Times New Roman" w:hAnsi="Times New Roman" w:cs="Times New Roman"/>
          <w:b/>
          <w:sz w:val="18"/>
        </w:rPr>
        <w:t>Varga</w:t>
      </w:r>
      <w:proofErr w:type="spellEnd"/>
      <w:r w:rsidRPr="00697E60">
        <w:rPr>
          <w:rFonts w:ascii="Times New Roman" w:hAnsi="Times New Roman" w:cs="Times New Roman"/>
          <w:b/>
          <w:sz w:val="18"/>
        </w:rPr>
        <w:t xml:space="preserve">, </w:t>
      </w:r>
      <w:proofErr w:type="spellStart"/>
      <w:proofErr w:type="gramStart"/>
      <w:r w:rsidRPr="00697E60">
        <w:rPr>
          <w:rFonts w:ascii="Times New Roman" w:hAnsi="Times New Roman" w:cs="Times New Roman"/>
          <w:b/>
          <w:sz w:val="18"/>
        </w:rPr>
        <w:t>Zs</w:t>
      </w:r>
      <w:proofErr w:type="spellEnd"/>
      <w:r w:rsidRPr="00697E60">
        <w:rPr>
          <w:rFonts w:ascii="Times New Roman" w:hAnsi="Times New Roman" w:cs="Times New Roman"/>
          <w:b/>
          <w:sz w:val="18"/>
        </w:rPr>
        <w:t>.,</w:t>
      </w:r>
      <w:proofErr w:type="gramEnd"/>
      <w:r w:rsidRPr="00697E60">
        <w:rPr>
          <w:rFonts w:ascii="Times New Roman" w:hAnsi="Times New Roman" w:cs="Times New Roman"/>
          <w:sz w:val="18"/>
        </w:rPr>
        <w:t xml:space="preserve"> </w:t>
      </w:r>
      <w:proofErr w:type="spellStart"/>
      <w:r w:rsidRPr="00697E60">
        <w:rPr>
          <w:rFonts w:ascii="Times New Roman" w:hAnsi="Times New Roman" w:cs="Times New Roman"/>
          <w:sz w:val="18"/>
        </w:rPr>
        <w:t>Ragó</w:t>
      </w:r>
      <w:proofErr w:type="spellEnd"/>
      <w:r w:rsidRPr="00697E60">
        <w:rPr>
          <w:rFonts w:ascii="Times New Roman" w:hAnsi="Times New Roman" w:cs="Times New Roman"/>
          <w:sz w:val="18"/>
        </w:rPr>
        <w:t xml:space="preserve">, A., </w:t>
      </w:r>
      <w:proofErr w:type="spellStart"/>
      <w:r w:rsidRPr="00697E60">
        <w:rPr>
          <w:rFonts w:ascii="Times New Roman" w:hAnsi="Times New Roman" w:cs="Times New Roman"/>
          <w:sz w:val="18"/>
        </w:rPr>
        <w:t>Honbolygó</w:t>
      </w:r>
      <w:proofErr w:type="spellEnd"/>
      <w:r w:rsidRPr="00697E60">
        <w:rPr>
          <w:rFonts w:ascii="Times New Roman" w:hAnsi="Times New Roman" w:cs="Times New Roman"/>
          <w:sz w:val="18"/>
        </w:rPr>
        <w:t xml:space="preserve">, F. </w:t>
      </w:r>
      <w:proofErr w:type="spellStart"/>
      <w:r w:rsidRPr="00697E60">
        <w:rPr>
          <w:rFonts w:ascii="Times New Roman" w:hAnsi="Times New Roman" w:cs="Times New Roman"/>
          <w:sz w:val="18"/>
        </w:rPr>
        <w:t>Csépe</w:t>
      </w:r>
      <w:proofErr w:type="spellEnd"/>
      <w:r w:rsidRPr="00697E60">
        <w:rPr>
          <w:rFonts w:ascii="Times New Roman" w:hAnsi="Times New Roman" w:cs="Times New Roman"/>
          <w:sz w:val="18"/>
        </w:rPr>
        <w:t xml:space="preserve">, V. (2021). Disrupted or delayed? Stress discrimination among preterm as compared to full-term infants during the first year of life. </w:t>
      </w:r>
      <w:r w:rsidRPr="00697E60">
        <w:rPr>
          <w:rFonts w:ascii="Times New Roman" w:hAnsi="Times New Roman" w:cs="Times New Roman"/>
          <w:i/>
          <w:sz w:val="18"/>
        </w:rPr>
        <w:t xml:space="preserve">Infant </w:t>
      </w:r>
      <w:proofErr w:type="spellStart"/>
      <w:r w:rsidRPr="00697E60">
        <w:rPr>
          <w:rFonts w:ascii="Times New Roman" w:hAnsi="Times New Roman" w:cs="Times New Roman"/>
          <w:i/>
          <w:sz w:val="18"/>
        </w:rPr>
        <w:t>Behavio</w:t>
      </w:r>
      <w:r w:rsidR="009267A5" w:rsidRPr="00697E60">
        <w:rPr>
          <w:rFonts w:ascii="Times New Roman" w:hAnsi="Times New Roman" w:cs="Times New Roman"/>
          <w:i/>
          <w:sz w:val="18"/>
        </w:rPr>
        <w:t>u</w:t>
      </w:r>
      <w:r w:rsidRPr="00697E60">
        <w:rPr>
          <w:rFonts w:ascii="Times New Roman" w:hAnsi="Times New Roman" w:cs="Times New Roman"/>
          <w:i/>
          <w:sz w:val="18"/>
        </w:rPr>
        <w:t>r</w:t>
      </w:r>
      <w:proofErr w:type="spellEnd"/>
      <w:r w:rsidRPr="00697E60">
        <w:rPr>
          <w:rFonts w:ascii="Times New Roman" w:hAnsi="Times New Roman" w:cs="Times New Roman"/>
          <w:i/>
          <w:sz w:val="18"/>
        </w:rPr>
        <w:t xml:space="preserve"> and Development, </w:t>
      </w:r>
      <w:r w:rsidR="00185CAE" w:rsidRPr="00697E60">
        <w:rPr>
          <w:rFonts w:ascii="Times New Roman" w:hAnsi="Times New Roman" w:cs="Times New Roman"/>
          <w:i/>
          <w:sz w:val="18"/>
        </w:rPr>
        <w:t>62,</w:t>
      </w:r>
      <w:r w:rsidR="00185CAE" w:rsidRPr="00697E60">
        <w:rPr>
          <w:rFonts w:ascii="Times New Roman" w:hAnsi="Times New Roman" w:cs="Times New Roman"/>
          <w:sz w:val="18"/>
        </w:rPr>
        <w:t xml:space="preserve"> Paper: 101520.</w:t>
      </w:r>
    </w:p>
    <w:p w:rsidR="005973B9" w:rsidRPr="00697E60" w:rsidRDefault="00185CAE" w:rsidP="005973B9">
      <w:pPr>
        <w:pStyle w:val="Szvegtrzs"/>
        <w:spacing w:before="85" w:line="216" w:lineRule="exact"/>
        <w:ind w:left="383" w:right="138" w:hanging="284"/>
        <w:jc w:val="both"/>
        <w:rPr>
          <w:rFonts w:ascii="Times New Roman" w:hAnsi="Times New Roman" w:cs="Times New Roman"/>
        </w:rPr>
      </w:pPr>
      <w:r w:rsidRPr="00697E60">
        <w:rPr>
          <w:rFonts w:ascii="Times New Roman" w:hAnsi="Times New Roman" w:cs="Times New Roman"/>
        </w:rPr>
        <w:t xml:space="preserve">3.   </w:t>
      </w:r>
      <w:proofErr w:type="spellStart"/>
      <w:r w:rsidRPr="00697E60">
        <w:rPr>
          <w:rFonts w:ascii="Times New Roman" w:hAnsi="Times New Roman" w:cs="Times New Roman"/>
          <w:b/>
        </w:rPr>
        <w:t>Varga</w:t>
      </w:r>
      <w:proofErr w:type="spellEnd"/>
      <w:r w:rsidRPr="00697E60">
        <w:rPr>
          <w:rFonts w:ascii="Times New Roman" w:hAnsi="Times New Roman" w:cs="Times New Roman"/>
          <w:b/>
        </w:rPr>
        <w:t xml:space="preserve">, </w:t>
      </w:r>
      <w:proofErr w:type="spellStart"/>
      <w:proofErr w:type="gramStart"/>
      <w:r w:rsidRPr="00697E60">
        <w:rPr>
          <w:rFonts w:ascii="Times New Roman" w:hAnsi="Times New Roman" w:cs="Times New Roman"/>
          <w:b/>
        </w:rPr>
        <w:t>Zs</w:t>
      </w:r>
      <w:proofErr w:type="spellEnd"/>
      <w:r w:rsidRPr="00697E60">
        <w:rPr>
          <w:rFonts w:ascii="Times New Roman" w:hAnsi="Times New Roman" w:cs="Times New Roman"/>
          <w:b/>
        </w:rPr>
        <w:t>.,</w:t>
      </w:r>
      <w:proofErr w:type="gramEnd"/>
      <w:r w:rsidRPr="00697E60">
        <w:rPr>
          <w:rFonts w:ascii="Times New Roman" w:hAnsi="Times New Roman" w:cs="Times New Roman"/>
        </w:rPr>
        <w:t xml:space="preserve"> </w:t>
      </w:r>
      <w:proofErr w:type="spellStart"/>
      <w:r w:rsidRPr="00697E60">
        <w:rPr>
          <w:rFonts w:ascii="Times New Roman" w:hAnsi="Times New Roman" w:cs="Times New Roman"/>
        </w:rPr>
        <w:t>Garami</w:t>
      </w:r>
      <w:proofErr w:type="spellEnd"/>
      <w:r w:rsidRPr="00697E60">
        <w:rPr>
          <w:rFonts w:ascii="Times New Roman" w:hAnsi="Times New Roman" w:cs="Times New Roman"/>
        </w:rPr>
        <w:t xml:space="preserve">, L., </w:t>
      </w:r>
      <w:proofErr w:type="spellStart"/>
      <w:r w:rsidRPr="00697E60">
        <w:rPr>
          <w:rFonts w:ascii="Times New Roman" w:hAnsi="Times New Roman" w:cs="Times New Roman"/>
        </w:rPr>
        <w:t>Ragó</w:t>
      </w:r>
      <w:proofErr w:type="spellEnd"/>
      <w:r w:rsidRPr="00697E60">
        <w:rPr>
          <w:rFonts w:ascii="Times New Roman" w:hAnsi="Times New Roman" w:cs="Times New Roman"/>
        </w:rPr>
        <w:t xml:space="preserve">, A., </w:t>
      </w:r>
      <w:proofErr w:type="spellStart"/>
      <w:r w:rsidRPr="00697E60">
        <w:rPr>
          <w:rFonts w:ascii="Times New Roman" w:hAnsi="Times New Roman" w:cs="Times New Roman"/>
        </w:rPr>
        <w:t>Honbolygó</w:t>
      </w:r>
      <w:proofErr w:type="spellEnd"/>
      <w:r w:rsidRPr="00697E60">
        <w:rPr>
          <w:rFonts w:ascii="Times New Roman" w:hAnsi="Times New Roman" w:cs="Times New Roman"/>
        </w:rPr>
        <w:t xml:space="preserve">, F., </w:t>
      </w:r>
      <w:proofErr w:type="spellStart"/>
      <w:r w:rsidRPr="00697E60">
        <w:rPr>
          <w:rFonts w:ascii="Times New Roman" w:hAnsi="Times New Roman" w:cs="Times New Roman"/>
        </w:rPr>
        <w:t>Csépe</w:t>
      </w:r>
      <w:proofErr w:type="spellEnd"/>
      <w:r w:rsidRPr="00697E60">
        <w:rPr>
          <w:rFonts w:ascii="Times New Roman" w:hAnsi="Times New Roman" w:cs="Times New Roman"/>
        </w:rPr>
        <w:t xml:space="preserve">, V. (2019). Does the intrauterine language experience modulate word stress processing? </w:t>
      </w:r>
      <w:proofErr w:type="gramStart"/>
      <w:r w:rsidRPr="00697E60">
        <w:rPr>
          <w:rFonts w:ascii="Times New Roman" w:hAnsi="Times New Roman" w:cs="Times New Roman"/>
        </w:rPr>
        <w:t>An ERP study.</w:t>
      </w:r>
      <w:proofErr w:type="gramEnd"/>
      <w:r w:rsidRPr="00697E60">
        <w:rPr>
          <w:rFonts w:ascii="Times New Roman" w:hAnsi="Times New Roman" w:cs="Times New Roman"/>
        </w:rPr>
        <w:t xml:space="preserve"> </w:t>
      </w:r>
      <w:r w:rsidRPr="00697E60">
        <w:rPr>
          <w:rFonts w:ascii="Times New Roman" w:hAnsi="Times New Roman" w:cs="Times New Roman"/>
          <w:i/>
        </w:rPr>
        <w:t>Research in Developmental Disabilities, 99,</w:t>
      </w:r>
      <w:r w:rsidRPr="00697E60">
        <w:rPr>
          <w:rFonts w:ascii="Times New Roman" w:hAnsi="Times New Roman" w:cs="Times New Roman"/>
        </w:rPr>
        <w:t xml:space="preserve"> 59-71. </w:t>
      </w:r>
    </w:p>
    <w:p w:rsidR="00185CAE" w:rsidRPr="00697E60" w:rsidRDefault="00185CAE" w:rsidP="005973B9">
      <w:pPr>
        <w:pStyle w:val="Szvegtrzs"/>
        <w:spacing w:before="85" w:line="216" w:lineRule="exact"/>
        <w:ind w:left="383" w:right="138" w:hanging="284"/>
        <w:jc w:val="both"/>
        <w:rPr>
          <w:rFonts w:ascii="Times New Roman" w:hAnsi="Times New Roman" w:cs="Times New Roman"/>
        </w:rPr>
      </w:pPr>
      <w:proofErr w:type="gramStart"/>
      <w:r w:rsidRPr="00697E60">
        <w:rPr>
          <w:rFonts w:ascii="Times New Roman" w:hAnsi="Times New Roman" w:cs="Times New Roman"/>
        </w:rPr>
        <w:t xml:space="preserve">4. </w:t>
      </w:r>
      <w:proofErr w:type="spellStart"/>
      <w:r w:rsidRPr="00697E60">
        <w:rPr>
          <w:rFonts w:ascii="Times New Roman" w:hAnsi="Times New Roman" w:cs="Times New Roman"/>
          <w:b/>
        </w:rPr>
        <w:t>Varga</w:t>
      </w:r>
      <w:proofErr w:type="spellEnd"/>
      <w:r w:rsidRPr="00697E60">
        <w:rPr>
          <w:rFonts w:ascii="Times New Roman" w:hAnsi="Times New Roman" w:cs="Times New Roman"/>
          <w:b/>
        </w:rPr>
        <w:t xml:space="preserve"> </w:t>
      </w:r>
      <w:proofErr w:type="spellStart"/>
      <w:r w:rsidRPr="00697E60">
        <w:rPr>
          <w:rFonts w:ascii="Times New Roman" w:hAnsi="Times New Roman" w:cs="Times New Roman"/>
          <w:b/>
        </w:rPr>
        <w:t>Zs</w:t>
      </w:r>
      <w:proofErr w:type="spellEnd"/>
      <w:r w:rsidRPr="00697E60">
        <w:rPr>
          <w:rFonts w:ascii="Times New Roman" w:hAnsi="Times New Roman" w:cs="Times New Roman"/>
          <w:b/>
        </w:rPr>
        <w:t>.,</w:t>
      </w:r>
      <w:r w:rsidRPr="00697E60">
        <w:rPr>
          <w:rFonts w:ascii="Times New Roman" w:hAnsi="Times New Roman" w:cs="Times New Roman"/>
        </w:rPr>
        <w:t xml:space="preserve"> </w:t>
      </w:r>
      <w:proofErr w:type="spellStart"/>
      <w:r w:rsidRPr="00697E60">
        <w:rPr>
          <w:rFonts w:ascii="Times New Roman" w:hAnsi="Times New Roman" w:cs="Times New Roman"/>
        </w:rPr>
        <w:t>Szabó</w:t>
      </w:r>
      <w:proofErr w:type="spellEnd"/>
      <w:r w:rsidRPr="00697E60">
        <w:rPr>
          <w:rFonts w:ascii="Times New Roman" w:hAnsi="Times New Roman" w:cs="Times New Roman"/>
        </w:rPr>
        <w:t xml:space="preserve">, M., </w:t>
      </w:r>
      <w:proofErr w:type="spellStart"/>
      <w:r w:rsidRPr="00697E60">
        <w:rPr>
          <w:rFonts w:ascii="Times New Roman" w:hAnsi="Times New Roman" w:cs="Times New Roman"/>
        </w:rPr>
        <w:t>Csépe</w:t>
      </w:r>
      <w:proofErr w:type="spellEnd"/>
      <w:r w:rsidRPr="00697E60">
        <w:rPr>
          <w:rFonts w:ascii="Times New Roman" w:hAnsi="Times New Roman" w:cs="Times New Roman"/>
        </w:rPr>
        <w:t>, V. (2020).</w:t>
      </w:r>
      <w:proofErr w:type="gramEnd"/>
      <w:r w:rsidRPr="00697E60">
        <w:rPr>
          <w:rFonts w:ascii="Times New Roman" w:hAnsi="Times New Roman" w:cs="Times New Roman"/>
        </w:rPr>
        <w:t xml:space="preserve"> </w:t>
      </w:r>
      <w:proofErr w:type="spellStart"/>
      <w:proofErr w:type="gramStart"/>
      <w:r w:rsidRPr="00697E60">
        <w:rPr>
          <w:rFonts w:ascii="Times New Roman" w:hAnsi="Times New Roman" w:cs="Times New Roman"/>
        </w:rPr>
        <w:t>Koraszülöttek</w:t>
      </w:r>
      <w:proofErr w:type="spellEnd"/>
      <w:r w:rsidRPr="00697E60">
        <w:rPr>
          <w:rFonts w:ascii="Times New Roman" w:hAnsi="Times New Roman" w:cs="Times New Roman"/>
        </w:rPr>
        <w:t xml:space="preserve"> </w:t>
      </w:r>
      <w:proofErr w:type="spellStart"/>
      <w:r w:rsidRPr="00697E60">
        <w:rPr>
          <w:rFonts w:ascii="Times New Roman" w:hAnsi="Times New Roman" w:cs="Times New Roman"/>
        </w:rPr>
        <w:t>nyelvi</w:t>
      </w:r>
      <w:proofErr w:type="spellEnd"/>
      <w:r w:rsidRPr="00697E60">
        <w:rPr>
          <w:rFonts w:ascii="Times New Roman" w:hAnsi="Times New Roman" w:cs="Times New Roman"/>
        </w:rPr>
        <w:t xml:space="preserve"> </w:t>
      </w:r>
      <w:proofErr w:type="spellStart"/>
      <w:r w:rsidRPr="00697E60">
        <w:rPr>
          <w:rFonts w:ascii="Times New Roman" w:hAnsi="Times New Roman" w:cs="Times New Roman"/>
        </w:rPr>
        <w:t>fejlődésének</w:t>
      </w:r>
      <w:proofErr w:type="spellEnd"/>
      <w:r w:rsidRPr="00697E60">
        <w:rPr>
          <w:rFonts w:ascii="Times New Roman" w:hAnsi="Times New Roman" w:cs="Times New Roman"/>
        </w:rPr>
        <w:t xml:space="preserve"> </w:t>
      </w:r>
      <w:proofErr w:type="spellStart"/>
      <w:r w:rsidRPr="00697E60">
        <w:rPr>
          <w:rFonts w:ascii="Times New Roman" w:hAnsi="Times New Roman" w:cs="Times New Roman"/>
        </w:rPr>
        <w:t>jellemzői</w:t>
      </w:r>
      <w:proofErr w:type="spellEnd"/>
      <w:r w:rsidRPr="00697E60">
        <w:rPr>
          <w:rFonts w:ascii="Times New Roman" w:hAnsi="Times New Roman" w:cs="Times New Roman"/>
        </w:rPr>
        <w:t xml:space="preserve">, </w:t>
      </w:r>
      <w:proofErr w:type="spellStart"/>
      <w:r w:rsidRPr="00697E60">
        <w:rPr>
          <w:rFonts w:ascii="Times New Roman" w:hAnsi="Times New Roman" w:cs="Times New Roman"/>
        </w:rPr>
        <w:t>rizikótényezői</w:t>
      </w:r>
      <w:proofErr w:type="spellEnd"/>
      <w:r w:rsidRPr="00697E60">
        <w:rPr>
          <w:rFonts w:ascii="Times New Roman" w:hAnsi="Times New Roman" w:cs="Times New Roman"/>
        </w:rPr>
        <w:t xml:space="preserve"> </w:t>
      </w:r>
      <w:proofErr w:type="spellStart"/>
      <w:r w:rsidRPr="00697E60">
        <w:rPr>
          <w:rFonts w:ascii="Times New Roman" w:hAnsi="Times New Roman" w:cs="Times New Roman"/>
        </w:rPr>
        <w:t>és</w:t>
      </w:r>
      <w:proofErr w:type="spellEnd"/>
      <w:r w:rsidRPr="00697E60">
        <w:rPr>
          <w:rFonts w:ascii="Times New Roman" w:hAnsi="Times New Roman" w:cs="Times New Roman"/>
        </w:rPr>
        <w:t xml:space="preserve"> a </w:t>
      </w:r>
      <w:proofErr w:type="spellStart"/>
      <w:r w:rsidRPr="00697E60">
        <w:rPr>
          <w:rFonts w:ascii="Times New Roman" w:hAnsi="Times New Roman" w:cs="Times New Roman"/>
        </w:rPr>
        <w:t>korrigált</w:t>
      </w:r>
      <w:proofErr w:type="spellEnd"/>
      <w:r w:rsidRPr="00697E60">
        <w:rPr>
          <w:rFonts w:ascii="Times New Roman" w:hAnsi="Times New Roman" w:cs="Times New Roman"/>
        </w:rPr>
        <w:t xml:space="preserve"> </w:t>
      </w:r>
      <w:proofErr w:type="spellStart"/>
      <w:r w:rsidRPr="00697E60">
        <w:rPr>
          <w:rFonts w:ascii="Times New Roman" w:hAnsi="Times New Roman" w:cs="Times New Roman"/>
        </w:rPr>
        <w:t>életkor</w:t>
      </w:r>
      <w:proofErr w:type="spellEnd"/>
      <w:r w:rsidRPr="00697E60">
        <w:rPr>
          <w:rFonts w:ascii="Times New Roman" w:hAnsi="Times New Roman" w:cs="Times New Roman"/>
        </w:rPr>
        <w:t>.</w:t>
      </w:r>
      <w:proofErr w:type="gramEnd"/>
      <w:r w:rsidRPr="00697E60">
        <w:rPr>
          <w:rFonts w:ascii="Times New Roman" w:hAnsi="Times New Roman" w:cs="Times New Roman"/>
        </w:rPr>
        <w:t xml:space="preserve"> </w:t>
      </w:r>
      <w:r w:rsidRPr="00697E60">
        <w:rPr>
          <w:rFonts w:ascii="Times New Roman" w:hAnsi="Times New Roman" w:cs="Times New Roman"/>
          <w:i/>
        </w:rPr>
        <w:t xml:space="preserve">Magyar </w:t>
      </w:r>
      <w:proofErr w:type="spellStart"/>
      <w:r w:rsidRPr="00697E60">
        <w:rPr>
          <w:rFonts w:ascii="Times New Roman" w:hAnsi="Times New Roman" w:cs="Times New Roman"/>
          <w:i/>
        </w:rPr>
        <w:t>Pszichológiai</w:t>
      </w:r>
      <w:proofErr w:type="spellEnd"/>
      <w:r w:rsidRPr="00697E60">
        <w:rPr>
          <w:rFonts w:ascii="Times New Roman" w:hAnsi="Times New Roman" w:cs="Times New Roman"/>
          <w:i/>
        </w:rPr>
        <w:t xml:space="preserve"> </w:t>
      </w:r>
      <w:proofErr w:type="spellStart"/>
      <w:r w:rsidRPr="00697E60">
        <w:rPr>
          <w:rFonts w:ascii="Times New Roman" w:hAnsi="Times New Roman" w:cs="Times New Roman"/>
          <w:i/>
        </w:rPr>
        <w:t>Szemle</w:t>
      </w:r>
      <w:proofErr w:type="spellEnd"/>
      <w:r w:rsidRPr="00697E60">
        <w:rPr>
          <w:rFonts w:ascii="Times New Roman" w:hAnsi="Times New Roman" w:cs="Times New Roman"/>
          <w:i/>
        </w:rPr>
        <w:t>, 75,</w:t>
      </w:r>
      <w:r w:rsidRPr="00697E60">
        <w:rPr>
          <w:rFonts w:ascii="Times New Roman" w:hAnsi="Times New Roman" w:cs="Times New Roman"/>
        </w:rPr>
        <w:t xml:space="preserve"> 289-314.</w:t>
      </w:r>
    </w:p>
    <w:p w:rsidR="00185CAE" w:rsidRPr="00697E60" w:rsidRDefault="00185CAE" w:rsidP="00185CAE">
      <w:pPr>
        <w:pStyle w:val="Szvegtrzs"/>
        <w:spacing w:before="85" w:line="216" w:lineRule="exact"/>
        <w:ind w:left="383" w:right="138" w:hanging="284"/>
        <w:jc w:val="both"/>
        <w:rPr>
          <w:rFonts w:ascii="Times New Roman" w:hAnsi="Times New Roman" w:cs="Times New Roman"/>
        </w:rPr>
      </w:pPr>
      <w:r w:rsidRPr="00697E60">
        <w:rPr>
          <w:rFonts w:ascii="Times New Roman" w:hAnsi="Times New Roman" w:cs="Times New Roman"/>
        </w:rPr>
        <w:t>5</w:t>
      </w:r>
      <w:r w:rsidRPr="00697E60">
        <w:rPr>
          <w:rFonts w:ascii="Times New Roman" w:hAnsi="Times New Roman" w:cs="Times New Roman"/>
        </w:rPr>
        <w:t xml:space="preserve">. </w:t>
      </w:r>
      <w:r w:rsidR="0093279B" w:rsidRPr="00697E60">
        <w:rPr>
          <w:rFonts w:ascii="Times New Roman" w:hAnsi="Times New Roman" w:cs="Times New Roman"/>
        </w:rPr>
        <w:t xml:space="preserve"> </w:t>
      </w:r>
      <w:proofErr w:type="spellStart"/>
      <w:r w:rsidRPr="00697E60">
        <w:rPr>
          <w:rFonts w:ascii="Times New Roman" w:hAnsi="Times New Roman" w:cs="Times New Roman"/>
          <w:b/>
        </w:rPr>
        <w:t>Varga</w:t>
      </w:r>
      <w:proofErr w:type="spellEnd"/>
      <w:r w:rsidRPr="00697E60">
        <w:rPr>
          <w:rFonts w:ascii="Times New Roman" w:hAnsi="Times New Roman" w:cs="Times New Roman"/>
          <w:b/>
        </w:rPr>
        <w:t xml:space="preserve"> </w:t>
      </w:r>
      <w:proofErr w:type="spellStart"/>
      <w:r w:rsidRPr="00697E60">
        <w:rPr>
          <w:rFonts w:ascii="Times New Roman" w:hAnsi="Times New Roman" w:cs="Times New Roman"/>
          <w:b/>
        </w:rPr>
        <w:t>Zs</w:t>
      </w:r>
      <w:proofErr w:type="spellEnd"/>
      <w:r w:rsidRPr="00697E60">
        <w:rPr>
          <w:rFonts w:ascii="Times New Roman" w:hAnsi="Times New Roman" w:cs="Times New Roman"/>
          <w:b/>
        </w:rPr>
        <w:t>.,</w:t>
      </w:r>
      <w:r w:rsidRPr="00697E60">
        <w:rPr>
          <w:rFonts w:ascii="Times New Roman" w:hAnsi="Times New Roman" w:cs="Times New Roman"/>
          <w:b/>
        </w:rPr>
        <w:t xml:space="preserve"> </w:t>
      </w:r>
      <w:proofErr w:type="spellStart"/>
      <w:r w:rsidRPr="00697E60">
        <w:rPr>
          <w:rFonts w:ascii="Times New Roman" w:hAnsi="Times New Roman" w:cs="Times New Roman"/>
        </w:rPr>
        <w:t>Páli</w:t>
      </w:r>
      <w:proofErr w:type="gramStart"/>
      <w:r w:rsidRPr="00697E60">
        <w:rPr>
          <w:rFonts w:ascii="Times New Roman" w:hAnsi="Times New Roman" w:cs="Times New Roman"/>
        </w:rPr>
        <w:t>,J</w:t>
      </w:r>
      <w:proofErr w:type="spellEnd"/>
      <w:proofErr w:type="gramEnd"/>
      <w:r w:rsidRPr="00697E60">
        <w:rPr>
          <w:rFonts w:ascii="Times New Roman" w:hAnsi="Times New Roman" w:cs="Times New Roman"/>
        </w:rPr>
        <w:t xml:space="preserve">. (2013). </w:t>
      </w:r>
      <w:proofErr w:type="gramStart"/>
      <w:r w:rsidRPr="00697E60">
        <w:rPr>
          <w:rFonts w:ascii="Times New Roman" w:hAnsi="Times New Roman" w:cs="Times New Roman"/>
        </w:rPr>
        <w:t xml:space="preserve">A Rey complex </w:t>
      </w:r>
      <w:proofErr w:type="spellStart"/>
      <w:r w:rsidRPr="00697E60">
        <w:rPr>
          <w:rFonts w:ascii="Times New Roman" w:hAnsi="Times New Roman" w:cs="Times New Roman"/>
        </w:rPr>
        <w:t>ábra</w:t>
      </w:r>
      <w:proofErr w:type="spellEnd"/>
      <w:r w:rsidRPr="00697E60">
        <w:rPr>
          <w:rFonts w:ascii="Times New Roman" w:hAnsi="Times New Roman" w:cs="Times New Roman"/>
        </w:rPr>
        <w:t xml:space="preserve"> B </w:t>
      </w:r>
      <w:proofErr w:type="spellStart"/>
      <w:r w:rsidRPr="00697E60">
        <w:rPr>
          <w:rFonts w:ascii="Times New Roman" w:hAnsi="Times New Roman" w:cs="Times New Roman"/>
        </w:rPr>
        <w:t>változat</w:t>
      </w:r>
      <w:proofErr w:type="spellEnd"/>
      <w:r w:rsidRPr="00697E60">
        <w:rPr>
          <w:rFonts w:ascii="Times New Roman" w:hAnsi="Times New Roman" w:cs="Times New Roman"/>
        </w:rPr>
        <w:t xml:space="preserve"> </w:t>
      </w:r>
      <w:proofErr w:type="spellStart"/>
      <w:r w:rsidRPr="00697E60">
        <w:rPr>
          <w:rFonts w:ascii="Times New Roman" w:hAnsi="Times New Roman" w:cs="Times New Roman"/>
        </w:rPr>
        <w:t>értékelő</w:t>
      </w:r>
      <w:proofErr w:type="spellEnd"/>
      <w:r w:rsidRPr="00697E60">
        <w:rPr>
          <w:rFonts w:ascii="Times New Roman" w:hAnsi="Times New Roman" w:cs="Times New Roman"/>
        </w:rPr>
        <w:t xml:space="preserve"> </w:t>
      </w:r>
      <w:proofErr w:type="spellStart"/>
      <w:r w:rsidRPr="00697E60">
        <w:rPr>
          <w:rFonts w:ascii="Times New Roman" w:hAnsi="Times New Roman" w:cs="Times New Roman"/>
        </w:rPr>
        <w:t>rendszerének</w:t>
      </w:r>
      <w:proofErr w:type="spellEnd"/>
      <w:r w:rsidRPr="00697E60">
        <w:rPr>
          <w:rFonts w:ascii="Times New Roman" w:hAnsi="Times New Roman" w:cs="Times New Roman"/>
        </w:rPr>
        <w:t xml:space="preserve"> </w:t>
      </w:r>
      <w:proofErr w:type="spellStart"/>
      <w:r w:rsidRPr="00697E60">
        <w:rPr>
          <w:rFonts w:ascii="Times New Roman" w:hAnsi="Times New Roman" w:cs="Times New Roman"/>
        </w:rPr>
        <w:t>fejlesztése</w:t>
      </w:r>
      <w:proofErr w:type="spellEnd"/>
      <w:r w:rsidRPr="00697E60">
        <w:rPr>
          <w:rFonts w:ascii="Times New Roman" w:hAnsi="Times New Roman" w:cs="Times New Roman"/>
        </w:rPr>
        <w:t>.</w:t>
      </w:r>
      <w:proofErr w:type="gramEnd"/>
      <w:r w:rsidRPr="00697E60">
        <w:rPr>
          <w:rFonts w:ascii="Times New Roman" w:hAnsi="Times New Roman" w:cs="Times New Roman"/>
        </w:rPr>
        <w:t xml:space="preserve"> </w:t>
      </w:r>
      <w:proofErr w:type="spellStart"/>
      <w:r w:rsidRPr="00697E60">
        <w:rPr>
          <w:rFonts w:ascii="Times New Roman" w:hAnsi="Times New Roman" w:cs="Times New Roman"/>
          <w:i/>
        </w:rPr>
        <w:t>Psychologia</w:t>
      </w:r>
      <w:proofErr w:type="spellEnd"/>
      <w:r w:rsidRPr="00697E60">
        <w:rPr>
          <w:rFonts w:ascii="Times New Roman" w:hAnsi="Times New Roman" w:cs="Times New Roman"/>
          <w:i/>
        </w:rPr>
        <w:t xml:space="preserve"> </w:t>
      </w:r>
      <w:proofErr w:type="spellStart"/>
      <w:r w:rsidRPr="00697E60">
        <w:rPr>
          <w:rFonts w:ascii="Times New Roman" w:hAnsi="Times New Roman" w:cs="Times New Roman"/>
          <w:i/>
        </w:rPr>
        <w:t>Hungarica</w:t>
      </w:r>
      <w:proofErr w:type="spellEnd"/>
      <w:r w:rsidRPr="00697E60">
        <w:rPr>
          <w:rFonts w:ascii="Times New Roman" w:hAnsi="Times New Roman" w:cs="Times New Roman"/>
          <w:i/>
        </w:rPr>
        <w:t xml:space="preserve"> </w:t>
      </w:r>
      <w:proofErr w:type="spellStart"/>
      <w:r w:rsidRPr="00697E60">
        <w:rPr>
          <w:rFonts w:ascii="Times New Roman" w:hAnsi="Times New Roman" w:cs="Times New Roman"/>
          <w:i/>
        </w:rPr>
        <w:t>Caroliensis</w:t>
      </w:r>
      <w:proofErr w:type="spellEnd"/>
      <w:r w:rsidRPr="00697E60">
        <w:rPr>
          <w:rFonts w:ascii="Times New Roman" w:hAnsi="Times New Roman" w:cs="Times New Roman"/>
          <w:i/>
        </w:rPr>
        <w:t>, 1,</w:t>
      </w:r>
      <w:r w:rsidRPr="00697E60">
        <w:rPr>
          <w:rFonts w:ascii="Times New Roman" w:hAnsi="Times New Roman" w:cs="Times New Roman"/>
        </w:rPr>
        <w:t xml:space="preserve"> 72-95. </w:t>
      </w:r>
    </w:p>
    <w:p w:rsidR="00185CAE" w:rsidRPr="00697E60" w:rsidRDefault="00185CAE" w:rsidP="005973B9">
      <w:pPr>
        <w:pStyle w:val="Szvegtrzs"/>
        <w:spacing w:before="85" w:line="216" w:lineRule="exact"/>
        <w:ind w:left="383" w:right="138" w:hanging="284"/>
        <w:jc w:val="both"/>
        <w:rPr>
          <w:rFonts w:ascii="Times New Roman" w:hAnsi="Times New Roman" w:cs="Times New Roman"/>
        </w:rPr>
      </w:pPr>
    </w:p>
    <w:p w:rsidR="00AE3E37" w:rsidRPr="00697E60" w:rsidRDefault="00AE3E37" w:rsidP="008756E6">
      <w:pPr>
        <w:tabs>
          <w:tab w:val="left" w:pos="384"/>
        </w:tabs>
        <w:ind w:right="117"/>
        <w:rPr>
          <w:rFonts w:ascii="Times New Roman" w:hAnsi="Times New Roman" w:cs="Times New Roman"/>
        </w:rPr>
      </w:pPr>
    </w:p>
    <w:p w:rsidR="00AE3E37" w:rsidRPr="00697E60" w:rsidRDefault="00185CAE" w:rsidP="00185CAE">
      <w:pPr>
        <w:spacing w:line="200" w:lineRule="exact"/>
        <w:rPr>
          <w:rFonts w:ascii="Times New Roman" w:hAnsi="Times New Roman" w:cs="Times New Roman"/>
        </w:rPr>
        <w:sectPr w:rsidR="00AE3E37" w:rsidRPr="00697E60" w:rsidSect="008E5477">
          <w:type w:val="continuous"/>
          <w:pgSz w:w="11910" w:h="16840"/>
          <w:pgMar w:top="995" w:right="600" w:bottom="840" w:left="620" w:header="720" w:footer="720" w:gutter="0"/>
          <w:cols w:num="2" w:space="720" w:equalWidth="0">
            <w:col w:w="5214" w:space="138"/>
            <w:col w:w="5338"/>
          </w:cols>
        </w:sectPr>
      </w:pPr>
      <w:r w:rsidRPr="00697E60">
        <w:rPr>
          <w:rFonts w:ascii="Times New Roman" w:hAnsi="Times New Roman" w:cs="Times New Roman"/>
        </w:rPr>
        <w:t xml:space="preserve">  </w:t>
      </w:r>
    </w:p>
    <w:p w:rsidR="00AE3E37" w:rsidRPr="00697E60" w:rsidRDefault="00AE3E37">
      <w:pPr>
        <w:pStyle w:val="Szvegtrzs"/>
        <w:rPr>
          <w:rFonts w:ascii="Times New Roman" w:hAnsi="Times New Roman" w:cs="Times New Roman"/>
          <w:sz w:val="20"/>
        </w:rPr>
      </w:pPr>
    </w:p>
    <w:p w:rsidR="00AE3E37" w:rsidRPr="00697E60" w:rsidRDefault="00292ED9">
      <w:pPr>
        <w:pStyle w:val="Szvegtrzs"/>
        <w:spacing w:line="40" w:lineRule="exact"/>
        <w:ind w:left="2202"/>
        <w:rPr>
          <w:rFonts w:ascii="Times New Roman" w:hAnsi="Times New Roman" w:cs="Times New Roman"/>
          <w:sz w:val="4"/>
        </w:rPr>
      </w:pPr>
      <w:r w:rsidRPr="00697E60">
        <w:rPr>
          <w:rFonts w:ascii="Times New Roman" w:hAnsi="Times New Roman" w:cs="Times New Roman"/>
          <w:noProof/>
          <w:sz w:val="4"/>
          <w:lang w:val="hu-HU" w:eastAsia="hu-HU"/>
        </w:rPr>
        <mc:AlternateContent>
          <mc:Choice Requires="wpg">
            <w:drawing>
              <wp:inline distT="0" distB="0" distL="0" distR="0" wp14:anchorId="7D2A546A" wp14:editId="5BF5569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697E60" w:rsidRDefault="008756E6" w:rsidP="00404E5B">
      <w:pPr>
        <w:spacing w:before="92"/>
        <w:ind w:right="4234"/>
        <w:rPr>
          <w:rFonts w:ascii="Times New Roman" w:hAnsi="Times New Roman" w:cs="Times New Roman"/>
        </w:rPr>
      </w:pPr>
      <w:r w:rsidRPr="00697E60">
        <w:rPr>
          <w:rFonts w:ascii="Times New Roman" w:hAnsi="Times New Roman" w:cs="Times New Roman"/>
          <w:noProof/>
        </w:rPr>
        <w:t xml:space="preserve">              </w:t>
      </w:r>
      <w:r w:rsidR="0093279B" w:rsidRPr="00697E60">
        <w:rPr>
          <w:rFonts w:ascii="Times New Roman" w:hAnsi="Times New Roman" w:cs="Times New Roman"/>
          <w:noProof/>
          <w:color w:val="BF5A14"/>
          <w:lang w:val="hu-HU" w:eastAsia="hu-HU"/>
        </w:rPr>
        <w:drawing>
          <wp:inline distT="0" distB="0" distL="0" distR="0" wp14:anchorId="6E083885" wp14:editId="4C6D39B5">
            <wp:extent cx="1122980" cy="1238250"/>
            <wp:effectExtent l="0" t="0" r="127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_Zsuzsi00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3225" cy="1238520"/>
                    </a:xfrm>
                    <a:prstGeom prst="rect">
                      <a:avLst/>
                    </a:prstGeom>
                  </pic:spPr>
                </pic:pic>
              </a:graphicData>
            </a:graphic>
          </wp:inline>
        </w:drawing>
      </w:r>
      <w:r w:rsidR="00A9710C" w:rsidRPr="00697E60">
        <w:rPr>
          <w:rFonts w:ascii="Times New Roman" w:hAnsi="Times New Roman" w:cs="Times New Roman"/>
          <w:color w:val="BF5A14"/>
        </w:rPr>
        <w:t>Biography</w:t>
      </w:r>
      <w:r w:rsidR="00A52075" w:rsidRPr="00697E60">
        <w:rPr>
          <w:rFonts w:ascii="Times New Roman" w:hAnsi="Times New Roman" w:cs="Times New Roman"/>
          <w:sz w:val="24"/>
          <w:szCs w:val="24"/>
        </w:rPr>
        <w:t xml:space="preserve"> </w:t>
      </w:r>
    </w:p>
    <w:p w:rsidR="00AE3E37" w:rsidRPr="00697E60" w:rsidRDefault="0093279B">
      <w:pPr>
        <w:spacing w:before="41" w:line="154" w:lineRule="exact"/>
        <w:ind w:left="213" w:right="231"/>
        <w:jc w:val="both"/>
        <w:rPr>
          <w:rFonts w:ascii="Times New Roman" w:hAnsi="Times New Roman" w:cs="Times New Roman"/>
          <w:sz w:val="14"/>
        </w:rPr>
      </w:pPr>
      <w:proofErr w:type="spellStart"/>
      <w:r w:rsidRPr="00697E60">
        <w:rPr>
          <w:rFonts w:ascii="Times New Roman" w:hAnsi="Times New Roman" w:cs="Times New Roman"/>
          <w:sz w:val="14"/>
        </w:rPr>
        <w:t>Zsuzsanna</w:t>
      </w:r>
      <w:proofErr w:type="spellEnd"/>
      <w:r w:rsidRPr="00697E60">
        <w:rPr>
          <w:rFonts w:ascii="Times New Roman" w:hAnsi="Times New Roman" w:cs="Times New Roman"/>
          <w:sz w:val="14"/>
        </w:rPr>
        <w:t xml:space="preserve"> </w:t>
      </w:r>
      <w:proofErr w:type="spellStart"/>
      <w:r w:rsidRPr="00697E60">
        <w:rPr>
          <w:rFonts w:ascii="Times New Roman" w:hAnsi="Times New Roman" w:cs="Times New Roman"/>
          <w:sz w:val="14"/>
        </w:rPr>
        <w:t>Varga</w:t>
      </w:r>
      <w:proofErr w:type="spellEnd"/>
      <w:r w:rsidRPr="00697E60">
        <w:rPr>
          <w:rFonts w:ascii="Times New Roman" w:hAnsi="Times New Roman" w:cs="Times New Roman"/>
          <w:sz w:val="14"/>
        </w:rPr>
        <w:t xml:space="preserve"> is a cognitive psychologist who is working at the Pediatric Clinic, Division of Neonatology of the </w:t>
      </w:r>
      <w:proofErr w:type="spellStart"/>
      <w:r w:rsidRPr="00697E60">
        <w:rPr>
          <w:rFonts w:ascii="Times New Roman" w:hAnsi="Times New Roman" w:cs="Times New Roman"/>
          <w:sz w:val="14"/>
        </w:rPr>
        <w:t>Semelweis</w:t>
      </w:r>
      <w:proofErr w:type="spellEnd"/>
      <w:r w:rsidRPr="00697E60">
        <w:rPr>
          <w:rFonts w:ascii="Times New Roman" w:hAnsi="Times New Roman" w:cs="Times New Roman"/>
          <w:sz w:val="14"/>
        </w:rPr>
        <w:t xml:space="preserve"> University in</w:t>
      </w:r>
      <w:r w:rsidR="009267A5" w:rsidRPr="00697E60">
        <w:rPr>
          <w:rFonts w:ascii="Times New Roman" w:hAnsi="Times New Roman" w:cs="Times New Roman"/>
          <w:sz w:val="14"/>
        </w:rPr>
        <w:t xml:space="preserve"> Budapest,</w:t>
      </w:r>
      <w:r w:rsidRPr="00697E60">
        <w:rPr>
          <w:rFonts w:ascii="Times New Roman" w:hAnsi="Times New Roman" w:cs="Times New Roman"/>
          <w:sz w:val="14"/>
        </w:rPr>
        <w:t xml:space="preserve"> Hungary. She</w:t>
      </w:r>
      <w:r w:rsidR="009267A5" w:rsidRPr="00697E60">
        <w:rPr>
          <w:rFonts w:ascii="Times New Roman" w:hAnsi="Times New Roman" w:cs="Times New Roman"/>
          <w:sz w:val="14"/>
        </w:rPr>
        <w:t xml:space="preserve"> carries out</w:t>
      </w:r>
      <w:r w:rsidRPr="00697E60">
        <w:rPr>
          <w:rFonts w:ascii="Times New Roman" w:hAnsi="Times New Roman" w:cs="Times New Roman"/>
          <w:sz w:val="14"/>
        </w:rPr>
        <w:t xml:space="preserve"> developmental follow-up examinations in preterm infants and in infants born with neonatal encephalopathy (NE). Her research area is the cognitive development of infants born with NE. During her PhD years, she examined the event-related brain potential correlates of the language development of preterm and full-term infants.   </w:t>
      </w:r>
    </w:p>
    <w:p w:rsidR="00AE3E37" w:rsidRPr="00697E60" w:rsidRDefault="00A9710C">
      <w:pPr>
        <w:spacing w:before="62"/>
        <w:ind w:left="4217" w:right="4235"/>
        <w:jc w:val="center"/>
        <w:rPr>
          <w:rFonts w:ascii="Times New Roman" w:hAnsi="Times New Roman" w:cs="Times New Roman"/>
          <w:sz w:val="14"/>
        </w:rPr>
      </w:pPr>
      <w:r w:rsidRPr="00697E60">
        <w:rPr>
          <w:rFonts w:ascii="Times New Roman" w:hAnsi="Times New Roman" w:cs="Times New Roman"/>
          <w:sz w:val="14"/>
        </w:rPr>
        <w:t xml:space="preserve">Email: </w:t>
      </w:r>
      <w:r w:rsidR="0093279B" w:rsidRPr="00697E60">
        <w:rPr>
          <w:rFonts w:ascii="Times New Roman" w:hAnsi="Times New Roman" w:cs="Times New Roman"/>
          <w:sz w:val="14"/>
        </w:rPr>
        <w:t>varga.zsuzsanna2@med.semmelweis-univ.hu</w:t>
      </w:r>
    </w:p>
    <w:p w:rsidR="00AE3E37" w:rsidRPr="00697E60" w:rsidRDefault="00292ED9">
      <w:pPr>
        <w:pStyle w:val="Szvegtrzs"/>
        <w:spacing w:before="2"/>
        <w:rPr>
          <w:rFonts w:ascii="Times New Roman" w:hAnsi="Times New Roman" w:cs="Times New Roman"/>
          <w:sz w:val="19"/>
        </w:rPr>
      </w:pPr>
      <w:r w:rsidRPr="00697E60">
        <w:rPr>
          <w:rFonts w:ascii="Times New Roman" w:hAnsi="Times New Roman" w:cs="Times New Roman"/>
          <w:noProof/>
          <w:lang w:val="hu-HU" w:eastAsia="hu-HU"/>
        </w:rPr>
        <mc:AlternateContent>
          <mc:Choice Requires="wps">
            <w:drawing>
              <wp:anchor distT="0" distB="0" distL="0" distR="0" simplePos="0" relativeHeight="1072" behindDoc="0" locked="0" layoutInCell="1" allowOverlap="1" wp14:anchorId="154BA41B" wp14:editId="11E3610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97E60" w:rsidRDefault="00AE3E37">
      <w:pPr>
        <w:pStyle w:val="Szvegtrzs"/>
        <w:rPr>
          <w:rFonts w:ascii="Times New Roman" w:hAnsi="Times New Roman" w:cs="Times New Roman"/>
          <w:sz w:val="20"/>
        </w:rPr>
      </w:pPr>
    </w:p>
    <w:p w:rsidR="00AE3E37" w:rsidRPr="00697E60" w:rsidRDefault="00AE3E37">
      <w:pPr>
        <w:pStyle w:val="Szvegtrzs"/>
        <w:rPr>
          <w:rFonts w:ascii="Times New Roman" w:hAnsi="Times New Roman" w:cs="Times New Roman"/>
          <w:sz w:val="20"/>
        </w:rPr>
      </w:pPr>
    </w:p>
    <w:p w:rsidR="00AE3E37" w:rsidRPr="00697E60" w:rsidRDefault="00AE3E37">
      <w:pPr>
        <w:pStyle w:val="Szvegtrzs"/>
        <w:spacing w:before="7"/>
        <w:rPr>
          <w:rFonts w:ascii="Times New Roman" w:hAnsi="Times New Roman" w:cs="Times New Roman"/>
          <w:sz w:val="29"/>
        </w:rPr>
      </w:pPr>
    </w:p>
    <w:p w:rsidR="00AE3E37" w:rsidRPr="00697E60" w:rsidRDefault="00A9710C" w:rsidP="000534A1">
      <w:pPr>
        <w:spacing w:before="39"/>
        <w:ind w:left="100"/>
        <w:rPr>
          <w:rFonts w:ascii="Times New Roman" w:hAnsi="Times New Roman" w:cs="Times New Roman"/>
          <w:b/>
          <w:sz w:val="20"/>
        </w:rPr>
      </w:pPr>
      <w:r w:rsidRPr="00697E60">
        <w:rPr>
          <w:rFonts w:ascii="Times New Roman" w:hAnsi="Times New Roman" w:cs="Times New Roman"/>
          <w:b/>
          <w:sz w:val="20"/>
        </w:rPr>
        <w:lastRenderedPageBreak/>
        <w:t>Notes/Comments:</w:t>
      </w:r>
    </w:p>
    <w:p w:rsidR="00EA7D51" w:rsidRPr="00697E60" w:rsidRDefault="00EA7D51" w:rsidP="000534A1">
      <w:pPr>
        <w:spacing w:before="39"/>
        <w:ind w:left="100"/>
        <w:rPr>
          <w:rFonts w:ascii="Times New Roman" w:hAnsi="Times New Roman" w:cs="Times New Roman"/>
          <w:b/>
          <w:sz w:val="20"/>
        </w:rPr>
      </w:pPr>
    </w:p>
    <w:p w:rsidR="00EA7D51" w:rsidRPr="00697E60" w:rsidRDefault="00EA7D51" w:rsidP="000534A1">
      <w:pPr>
        <w:spacing w:before="39"/>
        <w:ind w:left="100"/>
        <w:rPr>
          <w:rFonts w:ascii="Times New Roman" w:hAnsi="Times New Roman" w:cs="Times New Roman"/>
          <w:b/>
          <w:sz w:val="20"/>
        </w:rPr>
      </w:pPr>
    </w:p>
    <w:p w:rsidR="00EA7D51" w:rsidRPr="00697E60" w:rsidRDefault="00EA7D51" w:rsidP="00EA7D51">
      <w:pPr>
        <w:autoSpaceDE w:val="0"/>
        <w:autoSpaceDN w:val="0"/>
        <w:adjustRightInd w:val="0"/>
        <w:rPr>
          <w:rFonts w:ascii="Times New Roman" w:hAnsi="Times New Roman" w:cs="Times New Roman"/>
          <w:b/>
          <w:sz w:val="20"/>
          <w:szCs w:val="20"/>
          <w:lang w:val="en-NZ"/>
        </w:rPr>
      </w:pPr>
      <w:r w:rsidRPr="00697E60">
        <w:rPr>
          <w:rFonts w:ascii="Times New Roman" w:hAnsi="Times New Roman" w:cs="Times New Roman"/>
          <w:b/>
          <w:sz w:val="20"/>
          <w:szCs w:val="20"/>
          <w:lang w:val="en-NZ"/>
        </w:rPr>
        <w:t xml:space="preserve">Presenting author details </w:t>
      </w:r>
      <w:r w:rsidRPr="00697E60">
        <w:rPr>
          <w:rFonts w:ascii="Times New Roman" w:hAnsi="Times New Roman" w:cs="Times New Roman"/>
          <w:b/>
          <w:sz w:val="20"/>
          <w:szCs w:val="20"/>
          <w:lang w:val="en-NZ"/>
        </w:rPr>
        <w:br/>
      </w:r>
      <w:r w:rsidRPr="00697E60">
        <w:rPr>
          <w:rFonts w:ascii="Times New Roman" w:hAnsi="Times New Roman" w:cs="Times New Roman"/>
          <w:sz w:val="20"/>
          <w:szCs w:val="20"/>
          <w:lang w:val="en-NZ"/>
        </w:rPr>
        <w:t xml:space="preserve">Full name: </w:t>
      </w:r>
      <w:proofErr w:type="spellStart"/>
      <w:r w:rsidR="00375219" w:rsidRPr="00697E60">
        <w:rPr>
          <w:rFonts w:ascii="Times New Roman" w:hAnsi="Times New Roman" w:cs="Times New Roman"/>
          <w:sz w:val="20"/>
          <w:szCs w:val="20"/>
          <w:lang w:val="en-NZ"/>
        </w:rPr>
        <w:t>Zsuzsanna</w:t>
      </w:r>
      <w:proofErr w:type="spellEnd"/>
      <w:r w:rsidR="00375219" w:rsidRPr="00697E60">
        <w:rPr>
          <w:rFonts w:ascii="Times New Roman" w:hAnsi="Times New Roman" w:cs="Times New Roman"/>
          <w:sz w:val="20"/>
          <w:szCs w:val="20"/>
          <w:lang w:val="en-NZ"/>
        </w:rPr>
        <w:t xml:space="preserve"> </w:t>
      </w:r>
      <w:proofErr w:type="spellStart"/>
      <w:r w:rsidR="00375219" w:rsidRPr="00697E60">
        <w:rPr>
          <w:rFonts w:ascii="Times New Roman" w:hAnsi="Times New Roman" w:cs="Times New Roman"/>
          <w:sz w:val="20"/>
          <w:szCs w:val="20"/>
          <w:lang w:val="en-NZ"/>
        </w:rPr>
        <w:t>Varga</w:t>
      </w:r>
      <w:proofErr w:type="spellEnd"/>
      <w:r w:rsidRPr="00697E60">
        <w:rPr>
          <w:rFonts w:ascii="Times New Roman" w:hAnsi="Times New Roman" w:cs="Times New Roman"/>
          <w:sz w:val="20"/>
          <w:szCs w:val="20"/>
          <w:lang w:val="en-NZ"/>
        </w:rPr>
        <w:br/>
        <w:t>Contact number:</w:t>
      </w:r>
      <w:r w:rsidR="0093279B" w:rsidRPr="00697E60">
        <w:rPr>
          <w:rFonts w:ascii="Times New Roman" w:hAnsi="Times New Roman" w:cs="Times New Roman"/>
          <w:sz w:val="20"/>
          <w:szCs w:val="20"/>
          <w:lang w:val="en-NZ"/>
        </w:rPr>
        <w:t xml:space="preserve"> 36306327293</w:t>
      </w:r>
      <w:r w:rsidRPr="00697E60">
        <w:rPr>
          <w:rFonts w:ascii="Times New Roman" w:hAnsi="Times New Roman" w:cs="Times New Roman"/>
          <w:sz w:val="20"/>
          <w:szCs w:val="20"/>
          <w:lang w:val="en-NZ"/>
        </w:rPr>
        <w:br/>
        <w:t>Twitter account</w:t>
      </w:r>
      <w:proofErr w:type="gramStart"/>
      <w:r w:rsidRPr="00697E60">
        <w:rPr>
          <w:rFonts w:ascii="Times New Roman" w:hAnsi="Times New Roman" w:cs="Times New Roman"/>
          <w:sz w:val="20"/>
          <w:szCs w:val="20"/>
          <w:lang w:val="en-NZ"/>
        </w:rPr>
        <w:t>:</w:t>
      </w:r>
      <w:proofErr w:type="gramEnd"/>
      <w:r w:rsidRPr="00697E60">
        <w:rPr>
          <w:rFonts w:ascii="Times New Roman" w:hAnsi="Times New Roman" w:cs="Times New Roman"/>
          <w:sz w:val="20"/>
          <w:szCs w:val="20"/>
          <w:lang w:val="en-NZ"/>
        </w:rPr>
        <w:br/>
        <w:t>Linked In account:</w:t>
      </w:r>
    </w:p>
    <w:p w:rsidR="00EA7D51" w:rsidRPr="00697E60" w:rsidRDefault="00EA7D51" w:rsidP="00EA7D51">
      <w:pPr>
        <w:autoSpaceDE w:val="0"/>
        <w:autoSpaceDN w:val="0"/>
        <w:adjustRightInd w:val="0"/>
        <w:rPr>
          <w:rFonts w:ascii="Times New Roman" w:hAnsi="Times New Roman" w:cs="Times New Roman"/>
          <w:sz w:val="20"/>
          <w:szCs w:val="20"/>
          <w:lang w:val="en-NZ"/>
        </w:rPr>
      </w:pPr>
      <w:r w:rsidRPr="00697E60">
        <w:rPr>
          <w:rFonts w:ascii="Times New Roman" w:hAnsi="Times New Roman" w:cs="Times New Roman"/>
          <w:sz w:val="20"/>
          <w:szCs w:val="20"/>
          <w:lang w:val="en-NZ"/>
        </w:rPr>
        <w:t xml:space="preserve">Session name/ number: </w:t>
      </w:r>
      <w:r w:rsidRPr="00697E60">
        <w:rPr>
          <w:rFonts w:ascii="Times New Roman" w:hAnsi="Times New Roman" w:cs="Times New Roman"/>
          <w:sz w:val="20"/>
          <w:szCs w:val="20"/>
          <w:lang w:val="en-NZ"/>
        </w:rPr>
        <w:br/>
        <w:t xml:space="preserve">Category: (Oral presentation/ </w:t>
      </w:r>
      <w:r w:rsidRPr="00697E60">
        <w:rPr>
          <w:rFonts w:ascii="Times New Roman" w:hAnsi="Times New Roman" w:cs="Times New Roman"/>
          <w:sz w:val="20"/>
          <w:szCs w:val="20"/>
          <w:u w:val="single"/>
          <w:lang w:val="en-NZ"/>
        </w:rPr>
        <w:t>Poster presentation)</w:t>
      </w:r>
      <w:r w:rsidRPr="00697E60">
        <w:rPr>
          <w:rFonts w:ascii="Times New Roman" w:hAnsi="Times New Roman" w:cs="Times New Roman"/>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581" w:rsidRDefault="00962581">
      <w:r>
        <w:separator/>
      </w:r>
    </w:p>
  </w:endnote>
  <w:endnote w:type="continuationSeparator" w:id="0">
    <w:p w:rsidR="00962581" w:rsidRDefault="00962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Szvegtrzs"/>
      <w:spacing w:line="14" w:lineRule="auto"/>
      <w:rPr>
        <w:sz w:val="20"/>
      </w:rPr>
    </w:pPr>
    <w:r>
      <w:rPr>
        <w:noProof/>
        <w:lang w:val="hu-HU" w:eastAsia="hu-HU"/>
      </w:rPr>
      <mc:AlternateContent>
        <mc:Choice Requires="wps">
          <w:drawing>
            <wp:anchor distT="0" distB="0" distL="114300" distR="114300" simplePos="0" relativeHeight="503311928" behindDoc="1" locked="0" layoutInCell="1" allowOverlap="1" wp14:anchorId="341CF56D" wp14:editId="56002B3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u-HU" w:eastAsia="hu-HU"/>
      </w:rPr>
      <mc:AlternateContent>
        <mc:Choice Requires="wps">
          <w:drawing>
            <wp:anchor distT="0" distB="0" distL="114300" distR="114300" simplePos="0" relativeHeight="503311952" behindDoc="1" locked="0" layoutInCell="1" allowOverlap="1" wp14:anchorId="5F85D369" wp14:editId="2C0C507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u-HU" w:eastAsia="hu-HU"/>
      </w:rPr>
      <mc:AlternateContent>
        <mc:Choice Requires="wps">
          <w:drawing>
            <wp:anchor distT="0" distB="0" distL="114300" distR="114300" simplePos="0" relativeHeight="503311976" behindDoc="1" locked="0" layoutInCell="1" allowOverlap="1" wp14:anchorId="6F77BF97" wp14:editId="5FFE064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581" w:rsidRDefault="00962581">
      <w:r>
        <w:separator/>
      </w:r>
    </w:p>
  </w:footnote>
  <w:footnote w:type="continuationSeparator" w:id="0">
    <w:p w:rsidR="00962581" w:rsidRDefault="009625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85CAE"/>
    <w:rsid w:val="00292ED9"/>
    <w:rsid w:val="00351D9B"/>
    <w:rsid w:val="00375219"/>
    <w:rsid w:val="00380299"/>
    <w:rsid w:val="00404E5B"/>
    <w:rsid w:val="00414F7B"/>
    <w:rsid w:val="004355DC"/>
    <w:rsid w:val="004749B4"/>
    <w:rsid w:val="00475D20"/>
    <w:rsid w:val="00494130"/>
    <w:rsid w:val="00495F9A"/>
    <w:rsid w:val="004F3523"/>
    <w:rsid w:val="00590D60"/>
    <w:rsid w:val="005973B9"/>
    <w:rsid w:val="005B3A56"/>
    <w:rsid w:val="006060CE"/>
    <w:rsid w:val="0061505C"/>
    <w:rsid w:val="0063497F"/>
    <w:rsid w:val="00697E60"/>
    <w:rsid w:val="006E04A7"/>
    <w:rsid w:val="00714354"/>
    <w:rsid w:val="00873DF0"/>
    <w:rsid w:val="008756E6"/>
    <w:rsid w:val="00897EC5"/>
    <w:rsid w:val="008A0763"/>
    <w:rsid w:val="008E5477"/>
    <w:rsid w:val="009267A5"/>
    <w:rsid w:val="0093279B"/>
    <w:rsid w:val="00962581"/>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 w:type="character" w:customStyle="1" w:styleId="author-name">
    <w:name w:val="author-name"/>
    <w:basedOn w:val="Bekezdsalapbettpusa"/>
    <w:rsid w:val="00375219"/>
  </w:style>
  <w:style w:type="character" w:customStyle="1" w:styleId="journal-title">
    <w:name w:val="journal-title"/>
    <w:basedOn w:val="Bekezdsalapbettpusa"/>
    <w:rsid w:val="00375219"/>
  </w:style>
  <w:style w:type="character" w:customStyle="1" w:styleId="journal-volume">
    <w:name w:val="journal-volume"/>
    <w:basedOn w:val="Bekezdsalapbettpusa"/>
    <w:rsid w:val="00375219"/>
  </w:style>
  <w:style w:type="character" w:customStyle="1" w:styleId="journal-issue">
    <w:name w:val="journal-issue"/>
    <w:basedOn w:val="Bekezdsalapbettpusa"/>
    <w:rsid w:val="00375219"/>
  </w:style>
  <w:style w:type="character" w:customStyle="1" w:styleId="page">
    <w:name w:val="page"/>
    <w:basedOn w:val="Bekezdsalapbettpusa"/>
    <w:rsid w:val="00375219"/>
  </w:style>
  <w:style w:type="character" w:customStyle="1" w:styleId="year">
    <w:name w:val="year"/>
    <w:basedOn w:val="Bekezdsalapbettpusa"/>
    <w:rsid w:val="00375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 w:type="character" w:customStyle="1" w:styleId="author-name">
    <w:name w:val="author-name"/>
    <w:basedOn w:val="Bekezdsalapbettpusa"/>
    <w:rsid w:val="00375219"/>
  </w:style>
  <w:style w:type="character" w:customStyle="1" w:styleId="journal-title">
    <w:name w:val="journal-title"/>
    <w:basedOn w:val="Bekezdsalapbettpusa"/>
    <w:rsid w:val="00375219"/>
  </w:style>
  <w:style w:type="character" w:customStyle="1" w:styleId="journal-volume">
    <w:name w:val="journal-volume"/>
    <w:basedOn w:val="Bekezdsalapbettpusa"/>
    <w:rsid w:val="00375219"/>
  </w:style>
  <w:style w:type="character" w:customStyle="1" w:styleId="journal-issue">
    <w:name w:val="journal-issue"/>
    <w:basedOn w:val="Bekezdsalapbettpusa"/>
    <w:rsid w:val="00375219"/>
  </w:style>
  <w:style w:type="character" w:customStyle="1" w:styleId="page">
    <w:name w:val="page"/>
    <w:basedOn w:val="Bekezdsalapbettpusa"/>
    <w:rsid w:val="00375219"/>
  </w:style>
  <w:style w:type="character" w:customStyle="1" w:styleId="year">
    <w:name w:val="year"/>
    <w:basedOn w:val="Bekezdsalapbettpusa"/>
    <w:rsid w:val="00375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40079947">
      <w:bodyDiv w:val="1"/>
      <w:marLeft w:val="0"/>
      <w:marRight w:val="0"/>
      <w:marTop w:val="0"/>
      <w:marBottom w:val="0"/>
      <w:divBdr>
        <w:top w:val="none" w:sz="0" w:space="0" w:color="auto"/>
        <w:left w:val="none" w:sz="0" w:space="0" w:color="auto"/>
        <w:bottom w:val="none" w:sz="0" w:space="0" w:color="auto"/>
        <w:right w:val="none" w:sz="0" w:space="0" w:color="auto"/>
      </w:divBdr>
      <w:divsChild>
        <w:div w:id="1194615100">
          <w:marLeft w:val="0"/>
          <w:marRight w:val="0"/>
          <w:marTop w:val="180"/>
          <w:marBottom w:val="0"/>
          <w:divBdr>
            <w:top w:val="none" w:sz="0" w:space="0" w:color="auto"/>
            <w:left w:val="none" w:sz="0" w:space="0" w:color="auto"/>
            <w:bottom w:val="none" w:sz="0" w:space="0" w:color="auto"/>
            <w:right w:val="none" w:sz="0" w:space="0" w:color="auto"/>
          </w:divBdr>
          <w:divsChild>
            <w:div w:id="742025502">
              <w:marLeft w:val="0"/>
              <w:marRight w:val="0"/>
              <w:marTop w:val="0"/>
              <w:marBottom w:val="0"/>
              <w:divBdr>
                <w:top w:val="none" w:sz="0" w:space="0" w:color="auto"/>
                <w:left w:val="none" w:sz="0" w:space="0" w:color="auto"/>
                <w:bottom w:val="none" w:sz="0" w:space="0" w:color="auto"/>
                <w:right w:val="none" w:sz="0" w:space="0" w:color="auto"/>
              </w:divBdr>
              <w:divsChild>
                <w:div w:id="1021584666">
                  <w:marLeft w:val="0"/>
                  <w:marRight w:val="0"/>
                  <w:marTop w:val="0"/>
                  <w:marBottom w:val="0"/>
                  <w:divBdr>
                    <w:top w:val="none" w:sz="0" w:space="0" w:color="auto"/>
                    <w:left w:val="none" w:sz="0" w:space="0" w:color="auto"/>
                    <w:bottom w:val="none" w:sz="0" w:space="0" w:color="auto"/>
                    <w:right w:val="none" w:sz="0" w:space="0" w:color="auto"/>
                  </w:divBdr>
                </w:div>
                <w:div w:id="1676221784">
                  <w:marLeft w:val="0"/>
                  <w:marRight w:val="0"/>
                  <w:marTop w:val="0"/>
                  <w:marBottom w:val="0"/>
                  <w:divBdr>
                    <w:top w:val="none" w:sz="0" w:space="0" w:color="auto"/>
                    <w:left w:val="none" w:sz="0" w:space="0" w:color="auto"/>
                    <w:bottom w:val="none" w:sz="0" w:space="0" w:color="auto"/>
                    <w:right w:val="none" w:sz="0" w:space="0" w:color="auto"/>
                  </w:divBdr>
                </w:div>
                <w:div w:id="14293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422</Words>
  <Characters>2918</Characters>
  <Application>Microsoft Office Word</Application>
  <DocSecurity>0</DocSecurity>
  <Lines>24</Lines>
  <Paragraphs>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VZS</cp:lastModifiedBy>
  <cp:revision>2</cp:revision>
  <dcterms:created xsi:type="dcterms:W3CDTF">2023-02-03T09:37:00Z</dcterms:created>
  <dcterms:modified xsi:type="dcterms:W3CDTF">2023-02-03T09:37:00Z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