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F0617C" w:rsidP="00F0617C">
      <w:pPr>
        <w:rPr>
          <w:rFonts w:ascii="Times New Roman" w:hAnsi="Times New Roman" w:cs="Times New Roman"/>
          <w:b/>
          <w:sz w:val="32"/>
        </w:rPr>
      </w:pPr>
      <w:r w:rsidRPr="00F0617C">
        <w:rPr>
          <w:rFonts w:ascii="Times New Roman" w:hAnsi="Times New Roman" w:cs="Times New Roman"/>
          <w:b/>
          <w:sz w:val="32"/>
        </w:rPr>
        <w:t>Menstruation and related disorders in Indian</w:t>
      </w:r>
      <w:r w:rsidRPr="00F0617C">
        <w:rPr>
          <w:rFonts w:ascii="Times New Roman" w:hAnsi="Times New Roman" w:cs="Times New Roman"/>
          <w:b/>
          <w:sz w:val="32"/>
        </w:rPr>
        <w:t xml:space="preserve"> </w:t>
      </w:r>
      <w:r w:rsidRPr="00F0617C">
        <w:rPr>
          <w:rFonts w:ascii="Times New Roman" w:hAnsi="Times New Roman" w:cs="Times New Roman"/>
          <w:b/>
          <w:sz w:val="32"/>
        </w:rPr>
        <w:t xml:space="preserve">adolescent girls: </w:t>
      </w:r>
      <w:r w:rsidRPr="00F0617C">
        <w:rPr>
          <w:rFonts w:ascii="Times New Roman" w:hAnsi="Times New Roman" w:cs="Times New Roman"/>
          <w:b/>
          <w:sz w:val="32"/>
        </w:rPr>
        <w:t xml:space="preserve">An </w:t>
      </w:r>
      <w:r w:rsidRPr="00F0617C">
        <w:rPr>
          <w:rFonts w:ascii="Times New Roman" w:hAnsi="Times New Roman" w:cs="Times New Roman"/>
          <w:b/>
          <w:sz w:val="32"/>
        </w:rPr>
        <w:t>observational study</w:t>
      </w:r>
    </w:p>
    <w:p w:rsidR="00F0617C" w:rsidRDefault="00F0617C" w:rsidP="00F0617C">
      <w:pPr>
        <w:rPr>
          <w:rFonts w:ascii="Times New Roman" w:hAnsi="Times New Roman" w:cs="Times New Roman"/>
          <w:sz w:val="24"/>
        </w:rPr>
      </w:pPr>
      <w:r w:rsidRPr="00F0617C">
        <w:rPr>
          <w:rFonts w:ascii="Times New Roman" w:hAnsi="Times New Roman" w:cs="Times New Roman"/>
          <w:sz w:val="24"/>
        </w:rPr>
        <w:t xml:space="preserve">Varsha N. </w:t>
      </w:r>
      <w:proofErr w:type="spellStart"/>
      <w:r w:rsidRPr="00F0617C">
        <w:rPr>
          <w:rFonts w:ascii="Times New Roman" w:hAnsi="Times New Roman" w:cs="Times New Roman"/>
          <w:sz w:val="24"/>
        </w:rPr>
        <w:t>Patil</w:t>
      </w:r>
      <w:proofErr w:type="spellEnd"/>
    </w:p>
    <w:p w:rsidR="00F0617C" w:rsidRPr="00F0617C" w:rsidRDefault="00F0617C" w:rsidP="00F0617C">
      <w:pPr>
        <w:rPr>
          <w:rFonts w:ascii="Times New Roman" w:hAnsi="Times New Roman" w:cs="Times New Roman"/>
        </w:rPr>
      </w:pPr>
      <w:r w:rsidRPr="00F0617C">
        <w:rPr>
          <w:rFonts w:ascii="Times New Roman" w:hAnsi="Times New Roman" w:cs="Times New Roman"/>
        </w:rPr>
        <w:t>Grant Government Medical College, India</w:t>
      </w:r>
    </w:p>
    <w:p w:rsidR="00F0617C" w:rsidRPr="00F0617C" w:rsidRDefault="00F0617C" w:rsidP="00F0617C">
      <w:pPr>
        <w:jc w:val="center"/>
        <w:rPr>
          <w:rFonts w:ascii="Times New Roman" w:hAnsi="Times New Roman" w:cs="Times New Roman"/>
          <w:b/>
          <w:sz w:val="24"/>
        </w:rPr>
      </w:pPr>
      <w:r w:rsidRPr="00F0617C">
        <w:rPr>
          <w:rFonts w:ascii="Times New Roman" w:hAnsi="Times New Roman" w:cs="Times New Roman"/>
          <w:b/>
          <w:sz w:val="24"/>
        </w:rPr>
        <w:t>Abstract</w:t>
      </w:r>
    </w:p>
    <w:p w:rsidR="00F0617C" w:rsidRPr="00F0617C" w:rsidRDefault="00F0617C" w:rsidP="00F0617C">
      <w:pPr>
        <w:jc w:val="both"/>
        <w:rPr>
          <w:rFonts w:ascii="Times New Roman" w:hAnsi="Times New Roman" w:cs="Times New Roman"/>
          <w:sz w:val="20"/>
        </w:rPr>
      </w:pPr>
      <w:r w:rsidRPr="00F0617C">
        <w:rPr>
          <w:rFonts w:ascii="Times New Roman" w:hAnsi="Times New Roman" w:cs="Times New Roman"/>
          <w:b/>
          <w:sz w:val="20"/>
        </w:rPr>
        <w:t>Background:</w:t>
      </w:r>
      <w:r w:rsidRPr="00F0617C">
        <w:rPr>
          <w:rFonts w:ascii="Times New Roman" w:hAnsi="Times New Roman" w:cs="Times New Roman"/>
          <w:sz w:val="20"/>
        </w:rPr>
        <w:t xml:space="preserve"> Menstrual disorders are a common presentation and leading reasons for the physician office</w:t>
      </w:r>
      <w:r w:rsidRPr="00F0617C">
        <w:rPr>
          <w:rFonts w:ascii="Times New Roman" w:hAnsi="Times New Roman" w:cs="Times New Roman"/>
          <w:sz w:val="20"/>
        </w:rPr>
        <w:t xml:space="preserve"> </w:t>
      </w:r>
      <w:r w:rsidRPr="00F0617C">
        <w:rPr>
          <w:rFonts w:ascii="Times New Roman" w:hAnsi="Times New Roman" w:cs="Times New Roman"/>
          <w:sz w:val="20"/>
        </w:rPr>
        <w:t>visits by adolescents. With this preview, we have made an attempt to evaluate the current changes in the</w:t>
      </w:r>
      <w:r w:rsidRPr="00F0617C">
        <w:rPr>
          <w:rFonts w:ascii="Times New Roman" w:hAnsi="Times New Roman" w:cs="Times New Roman"/>
          <w:sz w:val="20"/>
        </w:rPr>
        <w:t xml:space="preserve"> </w:t>
      </w:r>
      <w:r w:rsidRPr="00F0617C">
        <w:rPr>
          <w:rFonts w:ascii="Times New Roman" w:hAnsi="Times New Roman" w:cs="Times New Roman"/>
          <w:sz w:val="20"/>
        </w:rPr>
        <w:t>age of menarche, menstruation patterns, the incidence of common menstrual disorders and their etiologies.</w:t>
      </w:r>
      <w:r>
        <w:rPr>
          <w:rFonts w:ascii="Times New Roman" w:hAnsi="Times New Roman" w:cs="Times New Roman"/>
          <w:sz w:val="20"/>
        </w:rPr>
        <w:t xml:space="preserve"> </w:t>
      </w:r>
      <w:r w:rsidRPr="00F0617C">
        <w:rPr>
          <w:rFonts w:ascii="Times New Roman" w:hAnsi="Times New Roman" w:cs="Times New Roman"/>
          <w:sz w:val="20"/>
        </w:rPr>
        <w:t>Aims and objectives of the current study was to evaluate the menstrual disor</w:t>
      </w:r>
      <w:bookmarkStart w:id="0" w:name="_GoBack"/>
      <w:bookmarkEnd w:id="0"/>
      <w:r w:rsidRPr="00F0617C">
        <w:rPr>
          <w:rFonts w:ascii="Times New Roman" w:hAnsi="Times New Roman" w:cs="Times New Roman"/>
          <w:sz w:val="20"/>
        </w:rPr>
        <w:t>ders, their etiology and</w:t>
      </w:r>
      <w:r w:rsidRPr="00F0617C">
        <w:rPr>
          <w:rFonts w:ascii="Times New Roman" w:hAnsi="Times New Roman" w:cs="Times New Roman"/>
          <w:sz w:val="20"/>
        </w:rPr>
        <w:t xml:space="preserve"> </w:t>
      </w:r>
      <w:r w:rsidRPr="00F0617C">
        <w:rPr>
          <w:rFonts w:ascii="Times New Roman" w:hAnsi="Times New Roman" w:cs="Times New Roman"/>
          <w:sz w:val="20"/>
        </w:rPr>
        <w:t>treatment modalities in adolescents in tertiary health care setup.</w:t>
      </w:r>
    </w:p>
    <w:p w:rsidR="00F0617C" w:rsidRPr="00F0617C" w:rsidRDefault="00F0617C" w:rsidP="00F0617C">
      <w:pPr>
        <w:jc w:val="both"/>
        <w:rPr>
          <w:rFonts w:ascii="Times New Roman" w:hAnsi="Times New Roman" w:cs="Times New Roman"/>
          <w:sz w:val="20"/>
        </w:rPr>
      </w:pPr>
      <w:r w:rsidRPr="00F0617C">
        <w:rPr>
          <w:rFonts w:ascii="Times New Roman" w:hAnsi="Times New Roman" w:cs="Times New Roman"/>
          <w:b/>
          <w:sz w:val="20"/>
        </w:rPr>
        <w:t>Methods:</w:t>
      </w:r>
      <w:r w:rsidRPr="00F0617C">
        <w:rPr>
          <w:rFonts w:ascii="Times New Roman" w:hAnsi="Times New Roman" w:cs="Times New Roman"/>
          <w:sz w:val="20"/>
        </w:rPr>
        <w:t xml:space="preserve"> An observational study was carried out on female patients in adolescent age group attending</w:t>
      </w:r>
      <w:r w:rsidRPr="00F0617C">
        <w:rPr>
          <w:rFonts w:ascii="Times New Roman" w:hAnsi="Times New Roman" w:cs="Times New Roman"/>
          <w:sz w:val="20"/>
        </w:rPr>
        <w:t xml:space="preserve"> </w:t>
      </w:r>
      <w:r w:rsidRPr="00F0617C">
        <w:rPr>
          <w:rFonts w:ascii="Times New Roman" w:hAnsi="Times New Roman" w:cs="Times New Roman"/>
          <w:sz w:val="20"/>
        </w:rPr>
        <w:t>OPD of obstetrics and gynecology, Grant Government Medical College, Mumbai, India. The selected</w:t>
      </w:r>
      <w:r w:rsidRPr="00F0617C">
        <w:rPr>
          <w:rFonts w:ascii="Times New Roman" w:hAnsi="Times New Roman" w:cs="Times New Roman"/>
          <w:sz w:val="20"/>
        </w:rPr>
        <w:t xml:space="preserve"> </w:t>
      </w:r>
      <w:r w:rsidRPr="00F0617C">
        <w:rPr>
          <w:rFonts w:ascii="Times New Roman" w:hAnsi="Times New Roman" w:cs="Times New Roman"/>
          <w:sz w:val="20"/>
        </w:rPr>
        <w:t>women were explained about the protocol, purpose of the study and were requested to complete the</w:t>
      </w:r>
      <w:r w:rsidRPr="00F0617C">
        <w:rPr>
          <w:rFonts w:ascii="Times New Roman" w:hAnsi="Times New Roman" w:cs="Times New Roman"/>
          <w:sz w:val="20"/>
        </w:rPr>
        <w:t xml:space="preserve"> </w:t>
      </w:r>
      <w:r w:rsidRPr="00F0617C">
        <w:rPr>
          <w:rFonts w:ascii="Times New Roman" w:hAnsi="Times New Roman" w:cs="Times New Roman"/>
          <w:sz w:val="20"/>
        </w:rPr>
        <w:t>questionnaires to elicit information relating to demographic features, menarche age</w:t>
      </w:r>
      <w:r w:rsidR="00081E05">
        <w:rPr>
          <w:rFonts w:ascii="Times New Roman" w:hAnsi="Times New Roman" w:cs="Times New Roman"/>
          <w:sz w:val="20"/>
        </w:rPr>
        <w:t xml:space="preserve"> and</w:t>
      </w:r>
      <w:r w:rsidRPr="00F0617C">
        <w:rPr>
          <w:rFonts w:ascii="Times New Roman" w:hAnsi="Times New Roman" w:cs="Times New Roman"/>
          <w:sz w:val="20"/>
        </w:rPr>
        <w:t xml:space="preserve"> menstrual</w:t>
      </w:r>
      <w:r w:rsidRPr="00F0617C">
        <w:rPr>
          <w:rFonts w:ascii="Times New Roman" w:hAnsi="Times New Roman" w:cs="Times New Roman"/>
          <w:sz w:val="20"/>
        </w:rPr>
        <w:t xml:space="preserve"> </w:t>
      </w:r>
      <w:r w:rsidRPr="00F0617C">
        <w:rPr>
          <w:rFonts w:ascii="Times New Roman" w:hAnsi="Times New Roman" w:cs="Times New Roman"/>
          <w:sz w:val="20"/>
        </w:rPr>
        <w:t>characteristics. Results were tabulated and analyzed.</w:t>
      </w:r>
    </w:p>
    <w:p w:rsidR="00F0617C" w:rsidRPr="00F0617C" w:rsidRDefault="00F0617C" w:rsidP="00F0617C">
      <w:pPr>
        <w:jc w:val="both"/>
        <w:rPr>
          <w:rFonts w:ascii="Times New Roman" w:hAnsi="Times New Roman" w:cs="Times New Roman"/>
          <w:sz w:val="20"/>
        </w:rPr>
      </w:pPr>
      <w:r w:rsidRPr="00F0617C">
        <w:rPr>
          <w:rFonts w:ascii="Times New Roman" w:hAnsi="Times New Roman" w:cs="Times New Roman"/>
          <w:b/>
          <w:sz w:val="20"/>
        </w:rPr>
        <w:t>Results:</w:t>
      </w:r>
      <w:r w:rsidRPr="00F0617C">
        <w:rPr>
          <w:rFonts w:ascii="Times New Roman" w:hAnsi="Times New Roman" w:cs="Times New Roman"/>
          <w:sz w:val="20"/>
        </w:rPr>
        <w:t xml:space="preserve"> A total number of 100 cases were included in this study, among them </w:t>
      </w:r>
      <w:r w:rsidRPr="00F0617C">
        <w:rPr>
          <w:rFonts w:ascii="Times New Roman" w:hAnsi="Times New Roman" w:cs="Times New Roman"/>
          <w:sz w:val="20"/>
        </w:rPr>
        <w:t>majority was</w:t>
      </w:r>
      <w:r w:rsidRPr="00F0617C">
        <w:rPr>
          <w:rFonts w:ascii="Times New Roman" w:hAnsi="Times New Roman" w:cs="Times New Roman"/>
          <w:sz w:val="20"/>
        </w:rPr>
        <w:t xml:space="preserve"> in 16-19</w:t>
      </w:r>
      <w:r w:rsidRPr="00F0617C">
        <w:rPr>
          <w:rFonts w:ascii="Times New Roman" w:hAnsi="Times New Roman" w:cs="Times New Roman"/>
          <w:sz w:val="20"/>
        </w:rPr>
        <w:t xml:space="preserve"> </w:t>
      </w:r>
      <w:r w:rsidRPr="00F0617C">
        <w:rPr>
          <w:rFonts w:ascii="Times New Roman" w:hAnsi="Times New Roman" w:cs="Times New Roman"/>
          <w:sz w:val="20"/>
        </w:rPr>
        <w:t xml:space="preserve">years age </w:t>
      </w:r>
      <w:r w:rsidRPr="00F0617C">
        <w:rPr>
          <w:rFonts w:ascii="Times New Roman" w:hAnsi="Times New Roman" w:cs="Times New Roman"/>
          <w:sz w:val="20"/>
        </w:rPr>
        <w:t>group (64%), 79% of the study population belongs</w:t>
      </w:r>
      <w:r w:rsidRPr="00F0617C">
        <w:rPr>
          <w:rFonts w:ascii="Times New Roman" w:hAnsi="Times New Roman" w:cs="Times New Roman"/>
          <w:sz w:val="20"/>
        </w:rPr>
        <w:t xml:space="preserve"> to the lower socio-economic class. It was</w:t>
      </w:r>
      <w:r w:rsidRPr="00F0617C">
        <w:rPr>
          <w:rFonts w:ascii="Times New Roman" w:hAnsi="Times New Roman" w:cs="Times New Roman"/>
          <w:sz w:val="20"/>
        </w:rPr>
        <w:t xml:space="preserve"> </w:t>
      </w:r>
      <w:r w:rsidRPr="00F0617C">
        <w:rPr>
          <w:rFonts w:ascii="Times New Roman" w:hAnsi="Times New Roman" w:cs="Times New Roman"/>
          <w:sz w:val="20"/>
        </w:rPr>
        <w:t xml:space="preserve">observed that, 65% study subject presented with irregular menses, 55% with </w:t>
      </w:r>
      <w:proofErr w:type="spellStart"/>
      <w:r w:rsidRPr="00F0617C">
        <w:rPr>
          <w:rFonts w:ascii="Times New Roman" w:hAnsi="Times New Roman" w:cs="Times New Roman"/>
          <w:sz w:val="20"/>
        </w:rPr>
        <w:t>dysmenorrhoea</w:t>
      </w:r>
      <w:proofErr w:type="spellEnd"/>
      <w:r w:rsidRPr="00F0617C">
        <w:rPr>
          <w:rFonts w:ascii="Times New Roman" w:hAnsi="Times New Roman" w:cs="Times New Roman"/>
          <w:sz w:val="20"/>
        </w:rPr>
        <w:t>, 52% with</w:t>
      </w:r>
      <w:r w:rsidRPr="00F0617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0617C">
        <w:rPr>
          <w:rFonts w:ascii="Times New Roman" w:hAnsi="Times New Roman" w:cs="Times New Roman"/>
          <w:sz w:val="20"/>
        </w:rPr>
        <w:t>oligomenorrhoea</w:t>
      </w:r>
      <w:proofErr w:type="spellEnd"/>
      <w:r w:rsidRPr="00F0617C">
        <w:rPr>
          <w:rFonts w:ascii="Times New Roman" w:hAnsi="Times New Roman" w:cs="Times New Roman"/>
          <w:sz w:val="20"/>
        </w:rPr>
        <w:t>, 28% with menorrhagia,</w:t>
      </w:r>
      <w:r>
        <w:rPr>
          <w:rFonts w:ascii="Times New Roman" w:hAnsi="Times New Roman" w:cs="Times New Roman"/>
          <w:sz w:val="20"/>
        </w:rPr>
        <w:t xml:space="preserve"> </w:t>
      </w:r>
      <w:r w:rsidRPr="00F0617C">
        <w:rPr>
          <w:rFonts w:ascii="Times New Roman" w:hAnsi="Times New Roman" w:cs="Times New Roman"/>
          <w:sz w:val="20"/>
        </w:rPr>
        <w:t xml:space="preserve">13% with </w:t>
      </w:r>
      <w:proofErr w:type="spellStart"/>
      <w:r w:rsidRPr="00F0617C">
        <w:rPr>
          <w:rFonts w:ascii="Times New Roman" w:hAnsi="Times New Roman" w:cs="Times New Roman"/>
          <w:sz w:val="20"/>
        </w:rPr>
        <w:t>polymenorrhoea</w:t>
      </w:r>
      <w:proofErr w:type="spellEnd"/>
      <w:r w:rsidRPr="00F0617C">
        <w:rPr>
          <w:rFonts w:ascii="Times New Roman" w:hAnsi="Times New Roman" w:cs="Times New Roman"/>
          <w:sz w:val="20"/>
        </w:rPr>
        <w:t>, 10% with PCOS, 4% with</w:t>
      </w:r>
      <w:r w:rsidRPr="00F0617C">
        <w:rPr>
          <w:rFonts w:ascii="Times New Roman" w:hAnsi="Times New Roman" w:cs="Times New Roman"/>
          <w:sz w:val="20"/>
        </w:rPr>
        <w:t xml:space="preserve"> </w:t>
      </w:r>
      <w:r w:rsidRPr="00F0617C">
        <w:rPr>
          <w:rFonts w:ascii="Times New Roman" w:hAnsi="Times New Roman" w:cs="Times New Roman"/>
          <w:sz w:val="20"/>
        </w:rPr>
        <w:t xml:space="preserve">hypothyroidism, 4% with </w:t>
      </w:r>
      <w:proofErr w:type="spellStart"/>
      <w:r w:rsidRPr="00F0617C">
        <w:rPr>
          <w:rFonts w:ascii="Times New Roman" w:hAnsi="Times New Roman" w:cs="Times New Roman"/>
          <w:sz w:val="20"/>
        </w:rPr>
        <w:t>hyperprolactinemia</w:t>
      </w:r>
      <w:proofErr w:type="spellEnd"/>
      <w:r w:rsidRPr="00F0617C">
        <w:rPr>
          <w:rFonts w:ascii="Times New Roman" w:hAnsi="Times New Roman" w:cs="Times New Roman"/>
          <w:sz w:val="20"/>
        </w:rPr>
        <w:t>, 2% with endometriosis and 2% amenorrhea. Most of the</w:t>
      </w:r>
      <w:r w:rsidRPr="00F0617C">
        <w:rPr>
          <w:rFonts w:ascii="Times New Roman" w:hAnsi="Times New Roman" w:cs="Times New Roman"/>
          <w:sz w:val="20"/>
        </w:rPr>
        <w:t xml:space="preserve"> </w:t>
      </w:r>
      <w:r w:rsidRPr="00F0617C">
        <w:rPr>
          <w:rFonts w:ascii="Times New Roman" w:hAnsi="Times New Roman" w:cs="Times New Roman"/>
          <w:sz w:val="20"/>
        </w:rPr>
        <w:t>study subject responded well to analgesics and hormonal therapy.</w:t>
      </w:r>
    </w:p>
    <w:p w:rsidR="00F0617C" w:rsidRPr="00F0617C" w:rsidRDefault="00F0617C" w:rsidP="00F0617C">
      <w:pPr>
        <w:jc w:val="both"/>
        <w:rPr>
          <w:rFonts w:ascii="Times New Roman" w:hAnsi="Times New Roman" w:cs="Times New Roman"/>
          <w:sz w:val="20"/>
        </w:rPr>
      </w:pPr>
      <w:r w:rsidRPr="00F0617C">
        <w:rPr>
          <w:rFonts w:ascii="Times New Roman" w:hAnsi="Times New Roman" w:cs="Times New Roman"/>
          <w:b/>
          <w:sz w:val="20"/>
        </w:rPr>
        <w:t>Conclusions:</w:t>
      </w:r>
      <w:r w:rsidRPr="00F0617C">
        <w:rPr>
          <w:rFonts w:ascii="Times New Roman" w:hAnsi="Times New Roman" w:cs="Times New Roman"/>
          <w:sz w:val="20"/>
        </w:rPr>
        <w:t xml:space="preserve"> Menstrual irregularities need to be evaluated with utmost sensitivity and treated promptly.</w:t>
      </w:r>
      <w:r w:rsidRPr="00F0617C">
        <w:rPr>
          <w:rFonts w:ascii="Times New Roman" w:hAnsi="Times New Roman" w:cs="Times New Roman"/>
          <w:sz w:val="20"/>
        </w:rPr>
        <w:t xml:space="preserve"> </w:t>
      </w:r>
      <w:r w:rsidRPr="00F0617C">
        <w:rPr>
          <w:rFonts w:ascii="Times New Roman" w:hAnsi="Times New Roman" w:cs="Times New Roman"/>
          <w:sz w:val="20"/>
        </w:rPr>
        <w:t>Lack of sufficient knowledge, awareness regarding menstruation among adolescent girls and social</w:t>
      </w:r>
      <w:r w:rsidRPr="00F0617C">
        <w:rPr>
          <w:rFonts w:ascii="Times New Roman" w:hAnsi="Times New Roman" w:cs="Times New Roman"/>
          <w:sz w:val="20"/>
        </w:rPr>
        <w:t xml:space="preserve"> </w:t>
      </w:r>
      <w:r w:rsidRPr="00F0617C">
        <w:rPr>
          <w:rFonts w:ascii="Times New Roman" w:hAnsi="Times New Roman" w:cs="Times New Roman"/>
          <w:sz w:val="20"/>
        </w:rPr>
        <w:t>embarrassment sh</w:t>
      </w:r>
      <w:r w:rsidRPr="00F0617C">
        <w:rPr>
          <w:rFonts w:ascii="Times New Roman" w:hAnsi="Times New Roman" w:cs="Times New Roman"/>
          <w:sz w:val="20"/>
        </w:rPr>
        <w:t>ould be tackled with education.</w:t>
      </w:r>
    </w:p>
    <w:p w:rsidR="00F0617C" w:rsidRPr="00F0617C" w:rsidRDefault="00F0617C" w:rsidP="00F0617C">
      <w:pPr>
        <w:jc w:val="both"/>
        <w:rPr>
          <w:rFonts w:ascii="Times New Roman" w:hAnsi="Times New Roman" w:cs="Times New Roman"/>
          <w:sz w:val="20"/>
        </w:rPr>
      </w:pPr>
      <w:r w:rsidRPr="00F0617C">
        <w:rPr>
          <w:rFonts w:ascii="Times New Roman" w:hAnsi="Times New Roman" w:cs="Times New Roman"/>
          <w:b/>
          <w:sz w:val="20"/>
        </w:rPr>
        <w:t>Keywords:</w:t>
      </w:r>
      <w:r w:rsidRPr="00F0617C">
        <w:rPr>
          <w:rFonts w:ascii="Times New Roman" w:hAnsi="Times New Roman" w:cs="Times New Roman"/>
          <w:sz w:val="20"/>
        </w:rPr>
        <w:t xml:space="preserve"> Adolescence, Menstruation, Menstrual disorders</w:t>
      </w:r>
      <w:r w:rsidRPr="00F0617C">
        <w:rPr>
          <w:rFonts w:ascii="Times New Roman" w:hAnsi="Times New Roman" w:cs="Times New Roman"/>
          <w:sz w:val="20"/>
        </w:rPr>
        <w:t>.</w:t>
      </w:r>
    </w:p>
    <w:p w:rsidR="00F0617C" w:rsidRPr="00F0617C" w:rsidRDefault="00F0617C" w:rsidP="00F0617C">
      <w:pPr>
        <w:rPr>
          <w:rFonts w:ascii="Times New Roman" w:hAnsi="Times New Roman" w:cs="Times New Roman"/>
          <w:b/>
          <w:sz w:val="24"/>
        </w:rPr>
      </w:pPr>
      <w:r w:rsidRPr="00F0617C">
        <w:rPr>
          <w:rFonts w:ascii="Times New Roman" w:hAnsi="Times New Roman" w:cs="Times New Roman"/>
          <w:b/>
          <w:sz w:val="24"/>
        </w:rPr>
        <w:t>Biography</w:t>
      </w:r>
    </w:p>
    <w:p w:rsidR="00F0617C" w:rsidRPr="00F0617C" w:rsidRDefault="00F0617C" w:rsidP="00F0617C">
      <w:pPr>
        <w:jc w:val="both"/>
        <w:rPr>
          <w:rFonts w:ascii="Times New Roman" w:hAnsi="Times New Roman" w:cs="Times New Roman"/>
          <w:sz w:val="24"/>
        </w:rPr>
      </w:pPr>
      <w:r w:rsidRPr="00F0617C">
        <w:rPr>
          <w:rFonts w:ascii="Times New Roman" w:hAnsi="Times New Roman" w:cs="Times New Roman"/>
          <w:sz w:val="20"/>
        </w:rPr>
        <w:t xml:space="preserve">Varsha </w:t>
      </w:r>
      <w:proofErr w:type="spellStart"/>
      <w:r w:rsidRPr="00F0617C">
        <w:rPr>
          <w:rFonts w:ascii="Times New Roman" w:hAnsi="Times New Roman" w:cs="Times New Roman"/>
          <w:sz w:val="20"/>
        </w:rPr>
        <w:t>Patil</w:t>
      </w:r>
      <w:proofErr w:type="spellEnd"/>
      <w:r w:rsidRPr="00F0617C">
        <w:rPr>
          <w:rFonts w:ascii="Times New Roman" w:hAnsi="Times New Roman" w:cs="Times New Roman"/>
          <w:sz w:val="20"/>
        </w:rPr>
        <w:t xml:space="preserve"> has completed her masters in OBGY from</w:t>
      </w:r>
      <w:r w:rsidRPr="00F0617C">
        <w:rPr>
          <w:rFonts w:ascii="Times New Roman" w:hAnsi="Times New Roman" w:cs="Times New Roman"/>
          <w:sz w:val="20"/>
        </w:rPr>
        <w:t xml:space="preserve"> </w:t>
      </w:r>
      <w:r w:rsidRPr="00F0617C">
        <w:rPr>
          <w:rFonts w:ascii="Times New Roman" w:hAnsi="Times New Roman" w:cs="Times New Roman"/>
          <w:sz w:val="20"/>
        </w:rPr>
        <w:t>Pune University in 2001. She has been teaching at Government Medical College since 15</w:t>
      </w:r>
      <w:r>
        <w:rPr>
          <w:rFonts w:ascii="Times New Roman" w:hAnsi="Times New Roman" w:cs="Times New Roman"/>
          <w:sz w:val="20"/>
        </w:rPr>
        <w:t xml:space="preserve"> </w:t>
      </w:r>
      <w:r w:rsidRPr="00F0617C">
        <w:rPr>
          <w:rFonts w:ascii="Times New Roman" w:hAnsi="Times New Roman" w:cs="Times New Roman"/>
          <w:sz w:val="20"/>
        </w:rPr>
        <w:t>years. She also is</w:t>
      </w:r>
      <w:r w:rsidRPr="00F0617C">
        <w:rPr>
          <w:rFonts w:ascii="Times New Roman" w:hAnsi="Times New Roman" w:cs="Times New Roman"/>
          <w:sz w:val="20"/>
        </w:rPr>
        <w:t xml:space="preserve"> </w:t>
      </w:r>
      <w:r w:rsidRPr="00F0617C">
        <w:rPr>
          <w:rFonts w:ascii="Times New Roman" w:hAnsi="Times New Roman" w:cs="Times New Roman"/>
          <w:sz w:val="20"/>
        </w:rPr>
        <w:t xml:space="preserve">senior consultant and laparoscopic surgeon at several </w:t>
      </w:r>
      <w:proofErr w:type="spellStart"/>
      <w:r w:rsidRPr="00F0617C">
        <w:rPr>
          <w:rFonts w:ascii="Times New Roman" w:hAnsi="Times New Roman" w:cs="Times New Roman"/>
          <w:sz w:val="20"/>
        </w:rPr>
        <w:t>multispeciality</w:t>
      </w:r>
      <w:proofErr w:type="spellEnd"/>
      <w:r w:rsidRPr="00F0617C">
        <w:rPr>
          <w:rFonts w:ascii="Times New Roman" w:hAnsi="Times New Roman" w:cs="Times New Roman"/>
          <w:sz w:val="20"/>
        </w:rPr>
        <w:t xml:space="preserve"> hospitals in Mumbai. She has been post</w:t>
      </w:r>
      <w:r w:rsidRPr="00F0617C">
        <w:rPr>
          <w:rFonts w:ascii="Times New Roman" w:hAnsi="Times New Roman" w:cs="Times New Roman"/>
          <w:sz w:val="20"/>
        </w:rPr>
        <w:t xml:space="preserve"> </w:t>
      </w:r>
      <w:r w:rsidRPr="00F0617C">
        <w:rPr>
          <w:rFonts w:ascii="Times New Roman" w:hAnsi="Times New Roman" w:cs="Times New Roman"/>
          <w:sz w:val="20"/>
        </w:rPr>
        <w:t xml:space="preserve">graduate medical teacher and a mentor to several students </w:t>
      </w:r>
      <w:r w:rsidRPr="00F0617C">
        <w:rPr>
          <w:rFonts w:ascii="Times New Roman" w:hAnsi="Times New Roman" w:cs="Times New Roman"/>
          <w:sz w:val="20"/>
        </w:rPr>
        <w:t>throughout</w:t>
      </w:r>
      <w:r w:rsidRPr="00F0617C">
        <w:rPr>
          <w:rFonts w:ascii="Times New Roman" w:hAnsi="Times New Roman" w:cs="Times New Roman"/>
          <w:sz w:val="20"/>
        </w:rPr>
        <w:t xml:space="preserve"> her career. She has published several</w:t>
      </w:r>
      <w:r w:rsidRPr="00F0617C">
        <w:rPr>
          <w:rFonts w:ascii="Times New Roman" w:hAnsi="Times New Roman" w:cs="Times New Roman"/>
          <w:sz w:val="20"/>
        </w:rPr>
        <w:t xml:space="preserve"> </w:t>
      </w:r>
      <w:r w:rsidRPr="00F0617C">
        <w:rPr>
          <w:rFonts w:ascii="Times New Roman" w:hAnsi="Times New Roman" w:cs="Times New Roman"/>
          <w:sz w:val="20"/>
        </w:rPr>
        <w:t>research articles in National and International journals.</w:t>
      </w:r>
    </w:p>
    <w:sectPr w:rsidR="00F0617C" w:rsidRPr="00F061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17C"/>
    <w:rsid w:val="00081E05"/>
    <w:rsid w:val="0032354D"/>
    <w:rsid w:val="00474203"/>
    <w:rsid w:val="00535872"/>
    <w:rsid w:val="00924B33"/>
    <w:rsid w:val="00F0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2023-04-21T08:28:00Z</dcterms:created>
  <dcterms:modified xsi:type="dcterms:W3CDTF">2023-04-21T08:45:00Z</dcterms:modified>
</cp:coreProperties>
</file>