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C14" w:rsidRPr="008D5C14" w:rsidRDefault="008D5C14" w:rsidP="008D5C14">
      <w:pPr>
        <w:rPr>
          <w:rFonts w:ascii="Times New Roman" w:hAnsi="Times New Roman" w:cs="Times New Roman"/>
          <w:b/>
          <w:sz w:val="32"/>
        </w:rPr>
      </w:pPr>
      <w:r w:rsidRPr="008D5C14">
        <w:rPr>
          <w:rFonts w:ascii="Times New Roman" w:hAnsi="Times New Roman" w:cs="Times New Roman"/>
          <w:b/>
          <w:sz w:val="32"/>
        </w:rPr>
        <w:t xml:space="preserve">Dorsal preservation </w:t>
      </w:r>
      <w:proofErr w:type="spellStart"/>
      <w:r w:rsidRPr="008D5C14">
        <w:rPr>
          <w:rFonts w:ascii="Times New Roman" w:hAnsi="Times New Roman" w:cs="Times New Roman"/>
          <w:b/>
          <w:sz w:val="32"/>
        </w:rPr>
        <w:t>rhinoplasty</w:t>
      </w:r>
      <w:proofErr w:type="spellEnd"/>
      <w:r w:rsidRPr="008D5C14">
        <w:rPr>
          <w:rFonts w:ascii="Times New Roman" w:hAnsi="Times New Roman" w:cs="Times New Roman"/>
          <w:b/>
          <w:sz w:val="32"/>
        </w:rPr>
        <w:t>: A literature review</w:t>
      </w:r>
    </w:p>
    <w:p w:rsidR="008D5C14" w:rsidRPr="008D5C14" w:rsidRDefault="008D5C14" w:rsidP="008D5C14">
      <w:pPr>
        <w:rPr>
          <w:rFonts w:ascii="Times New Roman" w:hAnsi="Times New Roman" w:cs="Times New Roman"/>
          <w:sz w:val="24"/>
        </w:rPr>
      </w:pPr>
      <w:proofErr w:type="spellStart"/>
      <w:r w:rsidRPr="008D5C14">
        <w:rPr>
          <w:rFonts w:ascii="Times New Roman" w:hAnsi="Times New Roman" w:cs="Times New Roman"/>
          <w:sz w:val="24"/>
        </w:rPr>
        <w:t>Shohreh</w:t>
      </w:r>
      <w:proofErr w:type="spellEnd"/>
      <w:r w:rsidRPr="008D5C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D5C14">
        <w:rPr>
          <w:rFonts w:ascii="Times New Roman" w:hAnsi="Times New Roman" w:cs="Times New Roman"/>
          <w:sz w:val="24"/>
        </w:rPr>
        <w:t>Ghasemi</w:t>
      </w:r>
      <w:proofErr w:type="spellEnd"/>
      <w:r w:rsidRPr="008D5C14">
        <w:rPr>
          <w:rFonts w:ascii="Times New Roman" w:hAnsi="Times New Roman" w:cs="Times New Roman"/>
          <w:sz w:val="24"/>
        </w:rPr>
        <w:t xml:space="preserve"> </w:t>
      </w:r>
    </w:p>
    <w:p w:rsidR="008D5C14" w:rsidRPr="008D5C14" w:rsidRDefault="008D5C14" w:rsidP="008D5C14">
      <w:pPr>
        <w:rPr>
          <w:rFonts w:ascii="Times New Roman" w:hAnsi="Times New Roman" w:cs="Times New Roman"/>
        </w:rPr>
      </w:pPr>
      <w:r w:rsidRPr="008D5C14">
        <w:rPr>
          <w:rFonts w:ascii="Times New Roman" w:hAnsi="Times New Roman" w:cs="Times New Roman"/>
        </w:rPr>
        <w:t>Augusta University, USA</w:t>
      </w:r>
    </w:p>
    <w:p w:rsidR="008D5C14" w:rsidRPr="008D5C14" w:rsidRDefault="008D5C14" w:rsidP="008D5C14">
      <w:pPr>
        <w:jc w:val="center"/>
        <w:rPr>
          <w:rFonts w:ascii="Times New Roman" w:hAnsi="Times New Roman" w:cs="Times New Roman"/>
          <w:b/>
          <w:sz w:val="24"/>
        </w:rPr>
      </w:pPr>
      <w:r w:rsidRPr="008D5C14">
        <w:rPr>
          <w:rFonts w:ascii="Times New Roman" w:hAnsi="Times New Roman" w:cs="Times New Roman"/>
          <w:b/>
          <w:sz w:val="24"/>
        </w:rPr>
        <w:t>Abstract</w:t>
      </w:r>
    </w:p>
    <w:p w:rsidR="008D5C14" w:rsidRPr="008D5C14" w:rsidRDefault="008D5C14" w:rsidP="008D5C14">
      <w:pPr>
        <w:jc w:val="both"/>
        <w:rPr>
          <w:rFonts w:ascii="Times New Roman" w:hAnsi="Times New Roman" w:cs="Times New Roman"/>
          <w:sz w:val="20"/>
        </w:rPr>
      </w:pPr>
      <w:r w:rsidRPr="008D5C14">
        <w:rPr>
          <w:rFonts w:ascii="Times New Roman" w:hAnsi="Times New Roman" w:cs="Times New Roman"/>
          <w:b/>
          <w:sz w:val="20"/>
        </w:rPr>
        <w:t>Introduction:</w:t>
      </w:r>
      <w:r w:rsidRPr="008D5C14">
        <w:rPr>
          <w:rFonts w:ascii="Times New Roman" w:hAnsi="Times New Roman" w:cs="Times New Roman"/>
          <w:sz w:val="20"/>
        </w:rPr>
        <w:t xml:space="preserve"> Acceptance of the preservation principle in </w:t>
      </w:r>
      <w:proofErr w:type="spellStart"/>
      <w:r w:rsidRPr="008D5C14">
        <w:rPr>
          <w:rFonts w:ascii="Times New Roman" w:hAnsi="Times New Roman" w:cs="Times New Roman"/>
          <w:sz w:val="20"/>
        </w:rPr>
        <w:t>rhinoplasty</w:t>
      </w:r>
      <w:proofErr w:type="spellEnd"/>
      <w:r w:rsidRPr="008D5C14">
        <w:rPr>
          <w:rFonts w:ascii="Times New Roman" w:hAnsi="Times New Roman" w:cs="Times New Roman"/>
          <w:sz w:val="20"/>
        </w:rPr>
        <w:t xml:space="preserve"> surgery has increased dramatically</w:t>
      </w:r>
      <w:r>
        <w:rPr>
          <w:rFonts w:ascii="Times New Roman" w:hAnsi="Times New Roman" w:cs="Times New Roman"/>
          <w:sz w:val="20"/>
        </w:rPr>
        <w:t xml:space="preserve"> and</w:t>
      </w:r>
      <w:r w:rsidRPr="008D5C14">
        <w:rPr>
          <w:rFonts w:ascii="Times New Roman" w:hAnsi="Times New Roman" w:cs="Times New Roman"/>
          <w:sz w:val="20"/>
        </w:rPr>
        <w:t xml:space="preserve"> surgeons worldwide are now performing preservation </w:t>
      </w:r>
      <w:proofErr w:type="spellStart"/>
      <w:r w:rsidRPr="008D5C14">
        <w:rPr>
          <w:rFonts w:ascii="Times New Roman" w:hAnsi="Times New Roman" w:cs="Times New Roman"/>
          <w:sz w:val="20"/>
        </w:rPr>
        <w:t>rhinoplasty</w:t>
      </w:r>
      <w:proofErr w:type="spellEnd"/>
      <w:r w:rsidRPr="008D5C14">
        <w:rPr>
          <w:rFonts w:ascii="Times New Roman" w:hAnsi="Times New Roman" w:cs="Times New Roman"/>
          <w:sz w:val="20"/>
        </w:rPr>
        <w:t xml:space="preserve">, leading to an expanding list of indications and techniques. </w:t>
      </w:r>
      <w:proofErr w:type="spellStart"/>
      <w:r w:rsidRPr="008D5C14">
        <w:rPr>
          <w:rFonts w:ascii="Times New Roman" w:hAnsi="Times New Roman" w:cs="Times New Roman"/>
          <w:sz w:val="20"/>
        </w:rPr>
        <w:t>Rhinoplasty</w:t>
      </w:r>
      <w:proofErr w:type="spellEnd"/>
      <w:r w:rsidRPr="008D5C14">
        <w:rPr>
          <w:rFonts w:ascii="Times New Roman" w:hAnsi="Times New Roman" w:cs="Times New Roman"/>
          <w:sz w:val="20"/>
        </w:rPr>
        <w:t xml:space="preserve"> surgeons are increasingly opting for </w:t>
      </w:r>
      <w:proofErr w:type="spellStart"/>
      <w:r w:rsidRPr="008D5C14">
        <w:rPr>
          <w:rFonts w:ascii="Times New Roman" w:hAnsi="Times New Roman" w:cs="Times New Roman"/>
          <w:sz w:val="20"/>
        </w:rPr>
        <w:t>rhinoplasty</w:t>
      </w:r>
      <w:proofErr w:type="spellEnd"/>
      <w:r w:rsidRPr="008D5C14">
        <w:rPr>
          <w:rFonts w:ascii="Times New Roman" w:hAnsi="Times New Roman" w:cs="Times New Roman"/>
          <w:sz w:val="20"/>
        </w:rPr>
        <w:t xml:space="preserve"> preservation because of its conservative approach and more predictable outcome. This review aims to evaluate the efficacy of dorsal preservation </w:t>
      </w:r>
      <w:proofErr w:type="spellStart"/>
      <w:r w:rsidRPr="008D5C14">
        <w:rPr>
          <w:rFonts w:ascii="Times New Roman" w:hAnsi="Times New Roman" w:cs="Times New Roman"/>
          <w:sz w:val="20"/>
        </w:rPr>
        <w:t>rhinoplasty</w:t>
      </w:r>
      <w:proofErr w:type="spellEnd"/>
      <w:r w:rsidRPr="008D5C14">
        <w:rPr>
          <w:rFonts w:ascii="Times New Roman" w:hAnsi="Times New Roman" w:cs="Times New Roman"/>
          <w:sz w:val="20"/>
        </w:rPr>
        <w:t>, as well as the techniques, indications, surgical protocols, complications</w:t>
      </w:r>
      <w:r>
        <w:rPr>
          <w:rFonts w:ascii="Times New Roman" w:hAnsi="Times New Roman" w:cs="Times New Roman"/>
          <w:sz w:val="20"/>
        </w:rPr>
        <w:t xml:space="preserve"> and</w:t>
      </w:r>
      <w:r w:rsidRPr="008D5C14">
        <w:rPr>
          <w:rFonts w:ascii="Times New Roman" w:hAnsi="Times New Roman" w:cs="Times New Roman"/>
          <w:sz w:val="20"/>
        </w:rPr>
        <w:t xml:space="preserve"> any practical challenges associated with this type of </w:t>
      </w:r>
      <w:proofErr w:type="spellStart"/>
      <w:r w:rsidRPr="008D5C14">
        <w:rPr>
          <w:rFonts w:ascii="Times New Roman" w:hAnsi="Times New Roman" w:cs="Times New Roman"/>
          <w:sz w:val="20"/>
        </w:rPr>
        <w:t>rhinoplasty</w:t>
      </w:r>
      <w:proofErr w:type="spellEnd"/>
      <w:r w:rsidRPr="008D5C14">
        <w:rPr>
          <w:rFonts w:ascii="Times New Roman" w:hAnsi="Times New Roman" w:cs="Times New Roman"/>
          <w:sz w:val="20"/>
        </w:rPr>
        <w:t>.</w:t>
      </w:r>
    </w:p>
    <w:p w:rsidR="008D5C14" w:rsidRPr="008D5C14" w:rsidRDefault="008D5C14" w:rsidP="008D5C14">
      <w:pPr>
        <w:jc w:val="both"/>
        <w:rPr>
          <w:rFonts w:ascii="Times New Roman" w:hAnsi="Times New Roman" w:cs="Times New Roman"/>
          <w:sz w:val="20"/>
        </w:rPr>
      </w:pPr>
      <w:r w:rsidRPr="008D5C14">
        <w:rPr>
          <w:rFonts w:ascii="Times New Roman" w:hAnsi="Times New Roman" w:cs="Times New Roman"/>
          <w:b/>
          <w:sz w:val="20"/>
        </w:rPr>
        <w:t xml:space="preserve">Materials and </w:t>
      </w:r>
      <w:r w:rsidRPr="008D5C14">
        <w:rPr>
          <w:rFonts w:ascii="Times New Roman" w:hAnsi="Times New Roman" w:cs="Times New Roman"/>
          <w:b/>
          <w:sz w:val="20"/>
        </w:rPr>
        <w:t>methods</w:t>
      </w:r>
      <w:r w:rsidRPr="008D5C14">
        <w:rPr>
          <w:rFonts w:ascii="Times New Roman" w:hAnsi="Times New Roman" w:cs="Times New Roman"/>
          <w:b/>
          <w:sz w:val="20"/>
        </w:rPr>
        <w:t>:</w:t>
      </w:r>
      <w:r w:rsidRPr="008D5C14">
        <w:rPr>
          <w:rFonts w:ascii="Times New Roman" w:hAnsi="Times New Roman" w:cs="Times New Roman"/>
          <w:sz w:val="20"/>
        </w:rPr>
        <w:t xml:space="preserve"> A number of medical databases, including Medline–PubMed, </w:t>
      </w:r>
      <w:proofErr w:type="spellStart"/>
      <w:r w:rsidRPr="008D5C14">
        <w:rPr>
          <w:rFonts w:ascii="Times New Roman" w:hAnsi="Times New Roman" w:cs="Times New Roman"/>
          <w:sz w:val="20"/>
        </w:rPr>
        <w:t>Embase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8D5C14">
        <w:rPr>
          <w:rFonts w:ascii="Times New Roman" w:hAnsi="Times New Roman" w:cs="Times New Roman"/>
          <w:sz w:val="20"/>
        </w:rPr>
        <w:t xml:space="preserve"> Scopus, were searched. These searches were supplemented with a manual search using the keyword “preservation </w:t>
      </w:r>
      <w:proofErr w:type="spellStart"/>
      <w:r w:rsidRPr="008D5C14">
        <w:rPr>
          <w:rFonts w:ascii="Times New Roman" w:hAnsi="Times New Roman" w:cs="Times New Roman"/>
          <w:sz w:val="20"/>
        </w:rPr>
        <w:t>rhinoplasty</w:t>
      </w:r>
      <w:proofErr w:type="spellEnd"/>
      <w:r w:rsidRPr="008D5C14">
        <w:rPr>
          <w:rFonts w:ascii="Times New Roman" w:hAnsi="Times New Roman" w:cs="Times New Roman"/>
          <w:sz w:val="20"/>
        </w:rPr>
        <w:t>” during the 1970-May 2020 time span. The search strategy was limited to case reports, randomized clinical trials</w:t>
      </w:r>
      <w:r>
        <w:rPr>
          <w:rFonts w:ascii="Times New Roman" w:hAnsi="Times New Roman" w:cs="Times New Roman"/>
          <w:sz w:val="20"/>
        </w:rPr>
        <w:t xml:space="preserve"> and</w:t>
      </w:r>
      <w:r w:rsidRPr="008D5C14">
        <w:rPr>
          <w:rFonts w:ascii="Times New Roman" w:hAnsi="Times New Roman" w:cs="Times New Roman"/>
          <w:sz w:val="20"/>
        </w:rPr>
        <w:t xml:space="preserve"> prospective studies of preservation dorsal </w:t>
      </w:r>
      <w:proofErr w:type="spellStart"/>
      <w:r w:rsidRPr="008D5C14">
        <w:rPr>
          <w:rFonts w:ascii="Times New Roman" w:hAnsi="Times New Roman" w:cs="Times New Roman"/>
          <w:sz w:val="20"/>
        </w:rPr>
        <w:t>rhinoplasty</w:t>
      </w:r>
      <w:proofErr w:type="spellEnd"/>
      <w:r w:rsidRPr="008D5C14">
        <w:rPr>
          <w:rFonts w:ascii="Times New Roman" w:hAnsi="Times New Roman" w:cs="Times New Roman"/>
          <w:sz w:val="20"/>
        </w:rPr>
        <w:t xml:space="preserve"> in journals published in English.</w:t>
      </w:r>
    </w:p>
    <w:p w:rsidR="008D5C14" w:rsidRPr="008D5C14" w:rsidRDefault="008D5C14" w:rsidP="008D5C14">
      <w:pPr>
        <w:jc w:val="both"/>
        <w:rPr>
          <w:rFonts w:ascii="Times New Roman" w:hAnsi="Times New Roman" w:cs="Times New Roman"/>
          <w:sz w:val="20"/>
        </w:rPr>
      </w:pPr>
      <w:r w:rsidRPr="008D5C14">
        <w:rPr>
          <w:rFonts w:ascii="Times New Roman" w:hAnsi="Times New Roman" w:cs="Times New Roman"/>
          <w:b/>
          <w:sz w:val="20"/>
        </w:rPr>
        <w:t>Results:</w:t>
      </w:r>
      <w:r w:rsidRPr="008D5C14">
        <w:rPr>
          <w:rFonts w:ascii="Times New Roman" w:hAnsi="Times New Roman" w:cs="Times New Roman"/>
          <w:sz w:val="20"/>
        </w:rPr>
        <w:t xml:space="preserve"> A total of 150 articles that incorporated preservation dorsal </w:t>
      </w:r>
      <w:proofErr w:type="spellStart"/>
      <w:r w:rsidRPr="008D5C14">
        <w:rPr>
          <w:rFonts w:ascii="Times New Roman" w:hAnsi="Times New Roman" w:cs="Times New Roman"/>
          <w:sz w:val="20"/>
        </w:rPr>
        <w:t>rhinoplasty</w:t>
      </w:r>
      <w:proofErr w:type="spellEnd"/>
      <w:r w:rsidRPr="008D5C14">
        <w:rPr>
          <w:rFonts w:ascii="Times New Roman" w:hAnsi="Times New Roman" w:cs="Times New Roman"/>
          <w:sz w:val="20"/>
        </w:rPr>
        <w:t xml:space="preserve"> as a newer surgical technique were reviewed: 136 from PubMed, 17 experimental studies from </w:t>
      </w:r>
      <w:proofErr w:type="spellStart"/>
      <w:r w:rsidRPr="008D5C14">
        <w:rPr>
          <w:rFonts w:ascii="Times New Roman" w:hAnsi="Times New Roman" w:cs="Times New Roman"/>
          <w:sz w:val="20"/>
        </w:rPr>
        <w:t>Embase</w:t>
      </w:r>
      <w:proofErr w:type="spellEnd"/>
      <w:r w:rsidRPr="008D5C14">
        <w:rPr>
          <w:rFonts w:ascii="Times New Roman" w:hAnsi="Times New Roman" w:cs="Times New Roman"/>
          <w:sz w:val="20"/>
        </w:rPr>
        <w:t>, 17 clinical studies from Scopus</w:t>
      </w:r>
      <w:r>
        <w:rPr>
          <w:rFonts w:ascii="Times New Roman" w:hAnsi="Times New Roman" w:cs="Times New Roman"/>
          <w:sz w:val="20"/>
        </w:rPr>
        <w:t xml:space="preserve"> and</w:t>
      </w:r>
      <w:r w:rsidRPr="008D5C14">
        <w:rPr>
          <w:rFonts w:ascii="Times New Roman" w:hAnsi="Times New Roman" w:cs="Times New Roman"/>
          <w:sz w:val="20"/>
        </w:rPr>
        <w:t xml:space="preserve"> 8 studies identified by data extraction.</w:t>
      </w:r>
    </w:p>
    <w:p w:rsidR="008D5C14" w:rsidRPr="008D5C14" w:rsidRDefault="008D5C14" w:rsidP="008D5C14">
      <w:pPr>
        <w:jc w:val="both"/>
        <w:rPr>
          <w:rFonts w:ascii="Times New Roman" w:hAnsi="Times New Roman" w:cs="Times New Roman"/>
          <w:sz w:val="20"/>
        </w:rPr>
      </w:pPr>
      <w:r w:rsidRPr="008D5C14">
        <w:rPr>
          <w:rFonts w:ascii="Times New Roman" w:hAnsi="Times New Roman" w:cs="Times New Roman"/>
          <w:b/>
          <w:sz w:val="20"/>
        </w:rPr>
        <w:t>Conclusion:</w:t>
      </w:r>
      <w:r w:rsidRPr="008D5C14">
        <w:rPr>
          <w:rFonts w:ascii="Times New Roman" w:hAnsi="Times New Roman" w:cs="Times New Roman"/>
          <w:sz w:val="20"/>
        </w:rPr>
        <w:t xml:space="preserve"> Preservation </w:t>
      </w:r>
      <w:proofErr w:type="spellStart"/>
      <w:r w:rsidRPr="008D5C14">
        <w:rPr>
          <w:rFonts w:ascii="Times New Roman" w:hAnsi="Times New Roman" w:cs="Times New Roman"/>
          <w:sz w:val="20"/>
        </w:rPr>
        <w:t>Rhinoplasty</w:t>
      </w:r>
      <w:proofErr w:type="spellEnd"/>
      <w:r w:rsidRPr="008D5C14">
        <w:rPr>
          <w:rFonts w:ascii="Times New Roman" w:hAnsi="Times New Roman" w:cs="Times New Roman"/>
          <w:sz w:val="20"/>
        </w:rPr>
        <w:t xml:space="preserve"> </w:t>
      </w:r>
      <w:r w:rsidRPr="008D5C14">
        <w:rPr>
          <w:rFonts w:ascii="Times New Roman" w:hAnsi="Times New Roman" w:cs="Times New Roman"/>
          <w:sz w:val="20"/>
        </w:rPr>
        <w:t xml:space="preserve">(PR) represents a paradigm shift in </w:t>
      </w:r>
      <w:proofErr w:type="spellStart"/>
      <w:r w:rsidRPr="008D5C14">
        <w:rPr>
          <w:rFonts w:ascii="Times New Roman" w:hAnsi="Times New Roman" w:cs="Times New Roman"/>
          <w:sz w:val="20"/>
        </w:rPr>
        <w:t>rhinoplasty</w:t>
      </w:r>
      <w:proofErr w:type="spellEnd"/>
      <w:r w:rsidRPr="008D5C14">
        <w:rPr>
          <w:rFonts w:ascii="Times New Roman" w:hAnsi="Times New Roman" w:cs="Times New Roman"/>
          <w:sz w:val="20"/>
        </w:rPr>
        <w:t xml:space="preserve"> philosophy. While techniques continue to improve, the philosophy remains the same: preserving and reshaping the existing nasal structures. Although not all patients benefit from and are satisfied with PR and some may only benefit from partial preservation </w:t>
      </w:r>
      <w:proofErr w:type="spellStart"/>
      <w:r w:rsidRPr="008D5C14">
        <w:rPr>
          <w:rFonts w:ascii="Times New Roman" w:hAnsi="Times New Roman" w:cs="Times New Roman"/>
          <w:sz w:val="20"/>
        </w:rPr>
        <w:t>rhinoplasty</w:t>
      </w:r>
      <w:proofErr w:type="spellEnd"/>
      <w:r w:rsidRPr="008D5C14">
        <w:rPr>
          <w:rFonts w:ascii="Times New Roman" w:hAnsi="Times New Roman" w:cs="Times New Roman"/>
          <w:sz w:val="20"/>
        </w:rPr>
        <w:t>, preserving the anatomy allows for a more intuitive operation and natural results. For a more exhaustive review, readers are encouraged to turn their attention to dorsal preservation as a versatile and adaptable technique. Dorsal preservation avoids long-term issues with the middle vault and keystone area</w:t>
      </w:r>
      <w:r>
        <w:rPr>
          <w:rFonts w:ascii="Times New Roman" w:hAnsi="Times New Roman" w:cs="Times New Roman"/>
          <w:sz w:val="20"/>
        </w:rPr>
        <w:t xml:space="preserve"> and</w:t>
      </w:r>
      <w:r w:rsidRPr="008D5C14">
        <w:rPr>
          <w:rFonts w:ascii="Times New Roman" w:hAnsi="Times New Roman" w:cs="Times New Roman"/>
          <w:sz w:val="20"/>
        </w:rPr>
        <w:t xml:space="preserve"> the patient benefits from total preservation, as the underlying structure can be reshaped without disruption.</w:t>
      </w:r>
    </w:p>
    <w:p w:rsidR="008D5C14" w:rsidRPr="008D5C14" w:rsidRDefault="008D5C14" w:rsidP="008D5C14">
      <w:pPr>
        <w:jc w:val="both"/>
        <w:rPr>
          <w:rFonts w:ascii="Times New Roman" w:hAnsi="Times New Roman" w:cs="Times New Roman"/>
          <w:sz w:val="20"/>
        </w:rPr>
      </w:pPr>
      <w:r w:rsidRPr="008D5C14">
        <w:rPr>
          <w:rFonts w:ascii="Times New Roman" w:hAnsi="Times New Roman" w:cs="Times New Roman"/>
          <w:b/>
          <w:sz w:val="20"/>
        </w:rPr>
        <w:t>Keywords:</w:t>
      </w:r>
      <w:r w:rsidRPr="008D5C14">
        <w:rPr>
          <w:rFonts w:ascii="Times New Roman" w:hAnsi="Times New Roman" w:cs="Times New Roman"/>
          <w:sz w:val="20"/>
        </w:rPr>
        <w:t xml:space="preserve"> Dorsal preservation </w:t>
      </w:r>
      <w:proofErr w:type="spellStart"/>
      <w:r w:rsidRPr="008D5C14">
        <w:rPr>
          <w:rFonts w:ascii="Times New Roman" w:hAnsi="Times New Roman" w:cs="Times New Roman"/>
          <w:sz w:val="20"/>
        </w:rPr>
        <w:t>rhinoplasty</w:t>
      </w:r>
      <w:proofErr w:type="spellEnd"/>
      <w:r w:rsidRPr="008D5C14">
        <w:rPr>
          <w:rFonts w:ascii="Times New Roman" w:hAnsi="Times New Roman" w:cs="Times New Roman"/>
          <w:sz w:val="20"/>
        </w:rPr>
        <w:t xml:space="preserve">, </w:t>
      </w:r>
      <w:r w:rsidRPr="008D5C14">
        <w:rPr>
          <w:rFonts w:ascii="Times New Roman" w:hAnsi="Times New Roman" w:cs="Times New Roman"/>
          <w:sz w:val="20"/>
        </w:rPr>
        <w:t xml:space="preserve">Nasal </w:t>
      </w:r>
      <w:r w:rsidRPr="008D5C14">
        <w:rPr>
          <w:rFonts w:ascii="Times New Roman" w:hAnsi="Times New Roman" w:cs="Times New Roman"/>
          <w:sz w:val="20"/>
        </w:rPr>
        <w:t xml:space="preserve">anatomy, </w:t>
      </w:r>
      <w:r w:rsidRPr="008D5C14">
        <w:rPr>
          <w:rFonts w:ascii="Times New Roman" w:hAnsi="Times New Roman" w:cs="Times New Roman"/>
          <w:sz w:val="20"/>
        </w:rPr>
        <w:t>Let</w:t>
      </w:r>
      <w:r w:rsidRPr="008D5C14">
        <w:rPr>
          <w:rFonts w:ascii="Times New Roman" w:hAnsi="Times New Roman" w:cs="Times New Roman"/>
          <w:sz w:val="20"/>
        </w:rPr>
        <w:t xml:space="preserve">-down technique, </w:t>
      </w:r>
      <w:r w:rsidRPr="008D5C14">
        <w:rPr>
          <w:rFonts w:ascii="Times New Roman" w:hAnsi="Times New Roman" w:cs="Times New Roman"/>
          <w:sz w:val="20"/>
        </w:rPr>
        <w:t>Push</w:t>
      </w:r>
      <w:r w:rsidRPr="008D5C14">
        <w:rPr>
          <w:rFonts w:ascii="Times New Roman" w:hAnsi="Times New Roman" w:cs="Times New Roman"/>
          <w:sz w:val="20"/>
        </w:rPr>
        <w:t xml:space="preserve">-down technique, </w:t>
      </w:r>
      <w:r w:rsidRPr="008D5C14">
        <w:rPr>
          <w:rFonts w:ascii="Times New Roman" w:hAnsi="Times New Roman" w:cs="Times New Roman"/>
          <w:sz w:val="20"/>
        </w:rPr>
        <w:t xml:space="preserve">Keystone </w:t>
      </w:r>
      <w:r w:rsidRPr="008D5C14">
        <w:rPr>
          <w:rFonts w:ascii="Times New Roman" w:hAnsi="Times New Roman" w:cs="Times New Roman"/>
          <w:sz w:val="20"/>
        </w:rPr>
        <w:t xml:space="preserve">area, </w:t>
      </w:r>
      <w:r w:rsidRPr="008D5C14">
        <w:rPr>
          <w:rFonts w:ascii="Times New Roman" w:hAnsi="Times New Roman" w:cs="Times New Roman"/>
          <w:sz w:val="20"/>
        </w:rPr>
        <w:t xml:space="preserve">Dorsal </w:t>
      </w:r>
      <w:r w:rsidRPr="008D5C14">
        <w:rPr>
          <w:rFonts w:ascii="Times New Roman" w:hAnsi="Times New Roman" w:cs="Times New Roman"/>
          <w:sz w:val="20"/>
        </w:rPr>
        <w:t xml:space="preserve">hump, </w:t>
      </w:r>
      <w:r w:rsidRPr="008D5C14">
        <w:rPr>
          <w:rFonts w:ascii="Times New Roman" w:hAnsi="Times New Roman" w:cs="Times New Roman"/>
          <w:sz w:val="20"/>
        </w:rPr>
        <w:t xml:space="preserve">Nasal </w:t>
      </w:r>
      <w:r w:rsidRPr="008D5C14">
        <w:rPr>
          <w:rFonts w:ascii="Times New Roman" w:hAnsi="Times New Roman" w:cs="Times New Roman"/>
          <w:sz w:val="20"/>
        </w:rPr>
        <w:t xml:space="preserve">valve, </w:t>
      </w:r>
      <w:r w:rsidRPr="008D5C14">
        <w:rPr>
          <w:rFonts w:ascii="Times New Roman" w:hAnsi="Times New Roman" w:cs="Times New Roman"/>
          <w:sz w:val="20"/>
        </w:rPr>
        <w:t xml:space="preserve">Nasal </w:t>
      </w:r>
      <w:r w:rsidRPr="008D5C14">
        <w:rPr>
          <w:rFonts w:ascii="Times New Roman" w:hAnsi="Times New Roman" w:cs="Times New Roman"/>
          <w:sz w:val="20"/>
        </w:rPr>
        <w:t xml:space="preserve">bone, </w:t>
      </w:r>
      <w:r w:rsidRPr="008D5C14">
        <w:rPr>
          <w:rFonts w:ascii="Times New Roman" w:hAnsi="Times New Roman" w:cs="Times New Roman"/>
          <w:sz w:val="20"/>
        </w:rPr>
        <w:t>Airway</w:t>
      </w:r>
      <w:r w:rsidRPr="008D5C14">
        <w:rPr>
          <w:rFonts w:ascii="Times New Roman" w:hAnsi="Times New Roman" w:cs="Times New Roman"/>
          <w:sz w:val="20"/>
        </w:rPr>
        <w:t>.</w:t>
      </w:r>
    </w:p>
    <w:p w:rsidR="008D5C14" w:rsidRPr="008D5C14" w:rsidRDefault="008D5C14" w:rsidP="008D5C14">
      <w:pPr>
        <w:rPr>
          <w:rFonts w:ascii="Times New Roman" w:hAnsi="Times New Roman" w:cs="Times New Roman"/>
          <w:b/>
          <w:sz w:val="24"/>
        </w:rPr>
      </w:pPr>
      <w:r w:rsidRPr="008D5C14">
        <w:rPr>
          <w:rFonts w:ascii="Times New Roman" w:hAnsi="Times New Roman" w:cs="Times New Roman"/>
          <w:b/>
          <w:sz w:val="24"/>
        </w:rPr>
        <w:t>Biography</w:t>
      </w:r>
    </w:p>
    <w:p w:rsidR="00474203" w:rsidRPr="008D5C14" w:rsidRDefault="008D5C14" w:rsidP="008D5C1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8D5C14">
        <w:rPr>
          <w:rFonts w:ascii="Times New Roman" w:hAnsi="Times New Roman" w:cs="Times New Roman"/>
          <w:sz w:val="20"/>
        </w:rPr>
        <w:t>Shohreh</w:t>
      </w:r>
      <w:proofErr w:type="spellEnd"/>
      <w:r w:rsidRPr="008D5C1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D5C14">
        <w:rPr>
          <w:rFonts w:ascii="Times New Roman" w:hAnsi="Times New Roman" w:cs="Times New Roman"/>
          <w:sz w:val="20"/>
        </w:rPr>
        <w:t>Ghasemi</w:t>
      </w:r>
      <w:proofErr w:type="spellEnd"/>
      <w:r w:rsidRPr="008D5C14">
        <w:rPr>
          <w:rFonts w:ascii="Times New Roman" w:hAnsi="Times New Roman" w:cs="Times New Roman"/>
          <w:sz w:val="20"/>
        </w:rPr>
        <w:t>, is an adjunct assistant professor in the Augusta University OMFS Department, faculty at the Georgia School of Orthodontics, speaker</w:t>
      </w:r>
      <w:r>
        <w:rPr>
          <w:rFonts w:ascii="Times New Roman" w:hAnsi="Times New Roman" w:cs="Times New Roman"/>
          <w:sz w:val="20"/>
        </w:rPr>
        <w:t xml:space="preserve"> and</w:t>
      </w:r>
      <w:r w:rsidRPr="008D5C14">
        <w:rPr>
          <w:rFonts w:ascii="Times New Roman" w:hAnsi="Times New Roman" w:cs="Times New Roman"/>
          <w:sz w:val="20"/>
        </w:rPr>
        <w:t xml:space="preserve"> human rights activist, has been recognized for her outstanding achievements in the field of oral and maxillofacial surgery, community development</w:t>
      </w:r>
      <w:r>
        <w:rPr>
          <w:rFonts w:ascii="Times New Roman" w:hAnsi="Times New Roman" w:cs="Times New Roman"/>
          <w:sz w:val="20"/>
        </w:rPr>
        <w:t xml:space="preserve"> and</w:t>
      </w:r>
      <w:r w:rsidRPr="008D5C14">
        <w:rPr>
          <w:rFonts w:ascii="Times New Roman" w:hAnsi="Times New Roman" w:cs="Times New Roman"/>
          <w:sz w:val="20"/>
        </w:rPr>
        <w:t xml:space="preserve"> human rights advocacy. </w:t>
      </w:r>
      <w:r>
        <w:rPr>
          <w:rFonts w:ascii="Times New Roman" w:hAnsi="Times New Roman" w:cs="Times New Roman"/>
          <w:sz w:val="20"/>
        </w:rPr>
        <w:t>She</w:t>
      </w:r>
      <w:r w:rsidRPr="008D5C14">
        <w:rPr>
          <w:rFonts w:ascii="Times New Roman" w:hAnsi="Times New Roman" w:cs="Times New Roman"/>
          <w:sz w:val="20"/>
        </w:rPr>
        <w:t xml:space="preserve"> graduated from high school in 200</w:t>
      </w:r>
      <w:bookmarkStart w:id="0" w:name="_GoBack"/>
      <w:bookmarkEnd w:id="0"/>
      <w:r w:rsidRPr="008D5C14">
        <w:rPr>
          <w:rFonts w:ascii="Times New Roman" w:hAnsi="Times New Roman" w:cs="Times New Roman"/>
          <w:sz w:val="20"/>
        </w:rPr>
        <w:t xml:space="preserve">1 and earned an associate's degree in laboratory science in 2003. She then earned her BDS in dental surgery in 2009 from </w:t>
      </w:r>
      <w:proofErr w:type="spellStart"/>
      <w:r w:rsidRPr="008D5C14">
        <w:rPr>
          <w:rFonts w:ascii="Times New Roman" w:hAnsi="Times New Roman" w:cs="Times New Roman"/>
          <w:sz w:val="20"/>
        </w:rPr>
        <w:t>Sharjah</w:t>
      </w:r>
      <w:proofErr w:type="spellEnd"/>
      <w:r w:rsidRPr="008D5C14">
        <w:rPr>
          <w:rFonts w:ascii="Times New Roman" w:hAnsi="Times New Roman" w:cs="Times New Roman"/>
          <w:sz w:val="20"/>
        </w:rPr>
        <w:t xml:space="preserve"> University and her MS in Aesthetic Dentistry in 2015 from Manchester University in the United Kingdom. In 2012, she obtained her diploma in Laser and Skin and Physics</w:t>
      </w:r>
      <w:r>
        <w:rPr>
          <w:rFonts w:ascii="Times New Roman" w:hAnsi="Times New Roman" w:cs="Times New Roman"/>
          <w:sz w:val="20"/>
        </w:rPr>
        <w:t xml:space="preserve"> and</w:t>
      </w:r>
      <w:r w:rsidRPr="008D5C14">
        <w:rPr>
          <w:rFonts w:ascii="Times New Roman" w:hAnsi="Times New Roman" w:cs="Times New Roman"/>
          <w:sz w:val="20"/>
        </w:rPr>
        <w:t xml:space="preserve"> in </w:t>
      </w:r>
      <w:proofErr w:type="gramStart"/>
      <w:r w:rsidRPr="008D5C14">
        <w:rPr>
          <w:rFonts w:ascii="Times New Roman" w:hAnsi="Times New Roman" w:cs="Times New Roman"/>
          <w:sz w:val="20"/>
        </w:rPr>
        <w:t>2013,</w:t>
      </w:r>
      <w:proofErr w:type="gramEnd"/>
      <w:r w:rsidRPr="008D5C14">
        <w:rPr>
          <w:rFonts w:ascii="Times New Roman" w:hAnsi="Times New Roman" w:cs="Times New Roman"/>
          <w:sz w:val="20"/>
        </w:rPr>
        <w:t xml:space="preserve"> she joined the fellowship for facial cosmetic surgery.</w:t>
      </w:r>
      <w:r w:rsidRPr="008D5C14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She</w:t>
      </w:r>
      <w:r w:rsidRPr="008D5C14">
        <w:rPr>
          <w:rFonts w:ascii="Times New Roman" w:hAnsi="Times New Roman" w:cs="Times New Roman"/>
          <w:sz w:val="20"/>
        </w:rPr>
        <w:t xml:space="preserve"> is a highly accomplished oral and maxillofacial surgeon, educator</w:t>
      </w:r>
      <w:r>
        <w:rPr>
          <w:rFonts w:ascii="Times New Roman" w:hAnsi="Times New Roman" w:cs="Times New Roman"/>
          <w:sz w:val="20"/>
        </w:rPr>
        <w:t xml:space="preserve"> and</w:t>
      </w:r>
      <w:r w:rsidRPr="008D5C14">
        <w:rPr>
          <w:rFonts w:ascii="Times New Roman" w:hAnsi="Times New Roman" w:cs="Times New Roman"/>
          <w:sz w:val="20"/>
        </w:rPr>
        <w:t xml:space="preserve"> human rights advocate. With extensive experience in the field, she has treated over 250 patients and has been recognized for her contributions to community development and workforce education.</w:t>
      </w:r>
    </w:p>
    <w:sectPr w:rsidR="00474203" w:rsidRPr="008D5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C14"/>
    <w:rsid w:val="0032354D"/>
    <w:rsid w:val="00474203"/>
    <w:rsid w:val="00535872"/>
    <w:rsid w:val="008D5C14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2023-03-03T11:52:00Z</dcterms:created>
  <dcterms:modified xsi:type="dcterms:W3CDTF">2023-03-03T11:57:00Z</dcterms:modified>
</cp:coreProperties>
</file>