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E38" w:rsidRPr="00466E38" w:rsidRDefault="00466E38" w:rsidP="00466E38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66E38">
        <w:rPr>
          <w:rFonts w:ascii="Times New Roman" w:hAnsi="Times New Roman" w:cs="Times New Roman"/>
          <w:b/>
          <w:sz w:val="32"/>
        </w:rPr>
        <w:t>Multi</w:t>
      </w:r>
      <w:r>
        <w:rPr>
          <w:rFonts w:ascii="Times New Roman" w:hAnsi="Times New Roman" w:cs="Times New Roman"/>
          <w:b/>
          <w:sz w:val="32"/>
        </w:rPr>
        <w:t>-</w:t>
      </w:r>
      <w:r w:rsidRPr="00466E38">
        <w:rPr>
          <w:rFonts w:ascii="Times New Roman" w:hAnsi="Times New Roman" w:cs="Times New Roman"/>
          <w:b/>
          <w:sz w:val="32"/>
        </w:rPr>
        <w:t xml:space="preserve">target inhibitors as anticancer agents with </w:t>
      </w:r>
      <w:proofErr w:type="spellStart"/>
      <w:r w:rsidRPr="00466E38">
        <w:rPr>
          <w:rFonts w:ascii="Times New Roman" w:hAnsi="Times New Roman" w:cs="Times New Roman"/>
          <w:b/>
          <w:sz w:val="32"/>
        </w:rPr>
        <w:t>onco</w:t>
      </w:r>
      <w:r>
        <w:rPr>
          <w:rFonts w:ascii="Times New Roman" w:hAnsi="Times New Roman" w:cs="Times New Roman"/>
          <w:b/>
          <w:sz w:val="32"/>
        </w:rPr>
        <w:t>-</w:t>
      </w:r>
      <w:r w:rsidRPr="00466E38">
        <w:rPr>
          <w:rFonts w:ascii="Times New Roman" w:hAnsi="Times New Roman" w:cs="Times New Roman"/>
          <w:b/>
          <w:sz w:val="32"/>
        </w:rPr>
        <w:t>inmunomodulatory</w:t>
      </w:r>
      <w:proofErr w:type="spellEnd"/>
      <w:r w:rsidRPr="00466E38">
        <w:rPr>
          <w:rFonts w:ascii="Times New Roman" w:hAnsi="Times New Roman" w:cs="Times New Roman"/>
          <w:b/>
          <w:sz w:val="32"/>
        </w:rPr>
        <w:t xml:space="preserve"> properties</w:t>
      </w:r>
    </w:p>
    <w:p w:rsidR="00466E38" w:rsidRPr="00466E38" w:rsidRDefault="00466E38" w:rsidP="00466E3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Raquel Gil </w:t>
      </w:r>
      <w:r w:rsidRPr="00466E38">
        <w:rPr>
          <w:rFonts w:ascii="Times New Roman" w:hAnsi="Times New Roman" w:cs="Times New Roman"/>
          <w:sz w:val="24"/>
        </w:rPr>
        <w:t>Edo</w:t>
      </w:r>
    </w:p>
    <w:p w:rsidR="00466E38" w:rsidRPr="00466E38" w:rsidRDefault="00466E38" w:rsidP="00466E38">
      <w:pPr>
        <w:rPr>
          <w:rFonts w:ascii="Times New Roman" w:hAnsi="Times New Roman" w:cs="Times New Roman"/>
        </w:rPr>
      </w:pPr>
      <w:proofErr w:type="spellStart"/>
      <w:r w:rsidRPr="00466E38">
        <w:rPr>
          <w:rFonts w:ascii="Times New Roman" w:hAnsi="Times New Roman" w:cs="Times New Roman"/>
        </w:rPr>
        <w:t>Jaume</w:t>
      </w:r>
      <w:proofErr w:type="spellEnd"/>
      <w:r w:rsidRPr="00466E38">
        <w:rPr>
          <w:rFonts w:ascii="Times New Roman" w:hAnsi="Times New Roman" w:cs="Times New Roman"/>
        </w:rPr>
        <w:t xml:space="preserve"> I University</w:t>
      </w:r>
      <w:r w:rsidRPr="00466E38">
        <w:rPr>
          <w:rFonts w:ascii="Times New Roman" w:hAnsi="Times New Roman" w:cs="Times New Roman"/>
        </w:rPr>
        <w:t>, Spain</w:t>
      </w:r>
    </w:p>
    <w:p w:rsidR="00466E38" w:rsidRPr="00466E38" w:rsidRDefault="00466E38" w:rsidP="00466E38">
      <w:pPr>
        <w:jc w:val="center"/>
        <w:rPr>
          <w:rFonts w:ascii="Times New Roman" w:hAnsi="Times New Roman" w:cs="Times New Roman"/>
          <w:b/>
          <w:sz w:val="24"/>
        </w:rPr>
      </w:pPr>
      <w:r w:rsidRPr="00466E38">
        <w:rPr>
          <w:rFonts w:ascii="Times New Roman" w:hAnsi="Times New Roman" w:cs="Times New Roman"/>
          <w:b/>
          <w:sz w:val="24"/>
        </w:rPr>
        <w:t>Abstract</w:t>
      </w:r>
    </w:p>
    <w:p w:rsidR="00474203" w:rsidRPr="00466E38" w:rsidRDefault="00466E38" w:rsidP="00466E38">
      <w:pPr>
        <w:jc w:val="both"/>
        <w:rPr>
          <w:rFonts w:ascii="Times New Roman" w:hAnsi="Times New Roman" w:cs="Times New Roman"/>
          <w:sz w:val="20"/>
        </w:rPr>
      </w:pPr>
      <w:r w:rsidRPr="00466E38">
        <w:rPr>
          <w:rFonts w:ascii="Times New Roman" w:hAnsi="Times New Roman" w:cs="Times New Roman"/>
          <w:sz w:val="20"/>
        </w:rPr>
        <w:t xml:space="preserve">Solid </w:t>
      </w:r>
      <w:proofErr w:type="spellStart"/>
      <w:r w:rsidRPr="00466E38">
        <w:rPr>
          <w:rFonts w:ascii="Times New Roman" w:hAnsi="Times New Roman" w:cs="Times New Roman"/>
          <w:sz w:val="20"/>
        </w:rPr>
        <w:t>tumours</w:t>
      </w:r>
      <w:proofErr w:type="spellEnd"/>
      <w:r w:rsidRPr="00466E38">
        <w:rPr>
          <w:rFonts w:ascii="Times New Roman" w:hAnsi="Times New Roman" w:cs="Times New Roman"/>
          <w:sz w:val="20"/>
        </w:rPr>
        <w:t xml:space="preserve"> are no longer understand as isolated masses of mutant cells, more and more recent studies show that, it is compound by a dynamic network of </w:t>
      </w:r>
      <w:proofErr w:type="spellStart"/>
      <w:r w:rsidRPr="00466E38">
        <w:rPr>
          <w:rFonts w:ascii="Times New Roman" w:hAnsi="Times New Roman" w:cs="Times New Roman"/>
          <w:sz w:val="20"/>
        </w:rPr>
        <w:t>tumour</w:t>
      </w:r>
      <w:proofErr w:type="spellEnd"/>
      <w:r w:rsidRPr="00466E38">
        <w:rPr>
          <w:rFonts w:ascii="Times New Roman" w:hAnsi="Times New Roman" w:cs="Times New Roman"/>
          <w:sz w:val="20"/>
        </w:rPr>
        <w:t xml:space="preserve"> and stromal cells</w:t>
      </w:r>
      <w:r>
        <w:rPr>
          <w:rFonts w:ascii="Times New Roman" w:hAnsi="Times New Roman" w:cs="Times New Roman"/>
          <w:sz w:val="20"/>
        </w:rPr>
        <w:t xml:space="preserve"> and</w:t>
      </w:r>
      <w:r w:rsidRPr="00466E38">
        <w:rPr>
          <w:rFonts w:ascii="Times New Roman" w:hAnsi="Times New Roman" w:cs="Times New Roman"/>
          <w:sz w:val="20"/>
        </w:rPr>
        <w:t xml:space="preserve"> macromolecules, that all together forms the </w:t>
      </w:r>
      <w:proofErr w:type="spellStart"/>
      <w:r w:rsidRPr="00466E38">
        <w:rPr>
          <w:rFonts w:ascii="Times New Roman" w:hAnsi="Times New Roman" w:cs="Times New Roman"/>
          <w:sz w:val="20"/>
        </w:rPr>
        <w:t>Tumour</w:t>
      </w:r>
      <w:proofErr w:type="spellEnd"/>
      <w:r w:rsidRPr="00466E38">
        <w:rPr>
          <w:rFonts w:ascii="Times New Roman" w:hAnsi="Times New Roman" w:cs="Times New Roman"/>
          <w:sz w:val="20"/>
        </w:rPr>
        <w:t xml:space="preserve"> Micro</w:t>
      </w:r>
      <w:r>
        <w:rPr>
          <w:rFonts w:ascii="Times New Roman" w:hAnsi="Times New Roman" w:cs="Times New Roman"/>
          <w:sz w:val="20"/>
        </w:rPr>
        <w:t xml:space="preserve"> </w:t>
      </w:r>
      <w:r w:rsidRPr="00466E38">
        <w:rPr>
          <w:rFonts w:ascii="Times New Roman" w:hAnsi="Times New Roman" w:cs="Times New Roman"/>
          <w:sz w:val="20"/>
        </w:rPr>
        <w:t xml:space="preserve">Environment </w:t>
      </w:r>
      <w:r w:rsidRPr="00466E38">
        <w:rPr>
          <w:rFonts w:ascii="Times New Roman" w:hAnsi="Times New Roman" w:cs="Times New Roman"/>
          <w:sz w:val="20"/>
        </w:rPr>
        <w:t>(TME</w:t>
      </w:r>
      <w:r>
        <w:rPr>
          <w:rFonts w:ascii="Times New Roman" w:hAnsi="Times New Roman" w:cs="Times New Roman"/>
          <w:sz w:val="20"/>
        </w:rPr>
        <w:t>).</w:t>
      </w:r>
      <w:r w:rsidRPr="00466E38">
        <w:rPr>
          <w:rFonts w:ascii="Times New Roman" w:hAnsi="Times New Roman" w:cs="Times New Roman"/>
          <w:sz w:val="20"/>
        </w:rPr>
        <w:t xml:space="preserve"> In last few years, the role of immune system in </w:t>
      </w:r>
      <w:proofErr w:type="spellStart"/>
      <w:r w:rsidRPr="00466E38">
        <w:rPr>
          <w:rFonts w:ascii="Times New Roman" w:hAnsi="Times New Roman" w:cs="Times New Roman"/>
          <w:sz w:val="20"/>
        </w:rPr>
        <w:t>tumour</w:t>
      </w:r>
      <w:proofErr w:type="spellEnd"/>
      <w:r w:rsidRPr="00466E38">
        <w:rPr>
          <w:rFonts w:ascii="Times New Roman" w:hAnsi="Times New Roman" w:cs="Times New Roman"/>
          <w:sz w:val="20"/>
        </w:rPr>
        <w:t xml:space="preserve"> evolution after the infiltration of immune cells, such as Dendritic Cells (DC), Natural Killer cells (NK), macrophages or T cell among others, in TME has been largely studied. Thereby, Programmed Death Ligand-1 (PD-L1) has become an interesting target in the study of new anticancer treatments as their implication </w:t>
      </w:r>
      <w:r>
        <w:rPr>
          <w:rFonts w:ascii="Times New Roman" w:hAnsi="Times New Roman" w:cs="Times New Roman"/>
          <w:sz w:val="20"/>
        </w:rPr>
        <w:t>as immune inhibitor checkpoint.</w:t>
      </w:r>
      <w:r w:rsidRPr="00466E38">
        <w:rPr>
          <w:rFonts w:ascii="Times New Roman" w:hAnsi="Times New Roman" w:cs="Times New Roman"/>
          <w:sz w:val="20"/>
        </w:rPr>
        <w:t xml:space="preserve"> Moreover, it is been demonstrated that immune system also drives to the progression of angiogenesis by overproducing Vascular Endothelial Growth Factor (VEGF)</w:t>
      </w:r>
      <w:r>
        <w:rPr>
          <w:rFonts w:ascii="Times New Roman" w:hAnsi="Times New Roman" w:cs="Times New Roman"/>
          <w:sz w:val="20"/>
        </w:rPr>
        <w:t xml:space="preserve"> and</w:t>
      </w:r>
      <w:r w:rsidRPr="00466E38">
        <w:rPr>
          <w:rFonts w:ascii="Times New Roman" w:hAnsi="Times New Roman" w:cs="Times New Roman"/>
          <w:sz w:val="20"/>
        </w:rPr>
        <w:t>, furthermore, VEGF by binding its receptor, Vascular Endothelial Growth Factor Receptor-2 (VEGFR2), it is able to inhibit the acti</w:t>
      </w:r>
      <w:r>
        <w:rPr>
          <w:rFonts w:ascii="Times New Roman" w:hAnsi="Times New Roman" w:cs="Times New Roman"/>
          <w:sz w:val="20"/>
        </w:rPr>
        <w:t>vation of T cells by mature DC.</w:t>
      </w:r>
      <w:r w:rsidRPr="00466E38">
        <w:rPr>
          <w:rFonts w:ascii="Times New Roman" w:hAnsi="Times New Roman" w:cs="Times New Roman"/>
          <w:sz w:val="20"/>
        </w:rPr>
        <w:t xml:space="preserve"> This makes it especially interesting to find a multi</w:t>
      </w:r>
      <w:r>
        <w:rPr>
          <w:rFonts w:ascii="Times New Roman" w:hAnsi="Times New Roman" w:cs="Times New Roman"/>
          <w:sz w:val="20"/>
        </w:rPr>
        <w:t>-</w:t>
      </w:r>
      <w:r w:rsidRPr="00466E38">
        <w:rPr>
          <w:rFonts w:ascii="Times New Roman" w:hAnsi="Times New Roman" w:cs="Times New Roman"/>
          <w:sz w:val="20"/>
        </w:rPr>
        <w:t>target agent capable to inhibit not only PD-L1 protein but also VEGFR2 receptor. Previous studies developed in our group revealed Aryl Urea</w:t>
      </w:r>
      <w:r>
        <w:rPr>
          <w:rFonts w:ascii="Times New Roman" w:hAnsi="Times New Roman" w:cs="Times New Roman"/>
          <w:sz w:val="20"/>
        </w:rPr>
        <w:t xml:space="preserve"> </w:t>
      </w:r>
      <w:r w:rsidRPr="00466E38">
        <w:rPr>
          <w:rFonts w:ascii="Times New Roman" w:hAnsi="Times New Roman" w:cs="Times New Roman"/>
          <w:sz w:val="20"/>
        </w:rPr>
        <w:t xml:space="preserve">and Aryl </w:t>
      </w:r>
      <w:proofErr w:type="spellStart"/>
      <w:r w:rsidRPr="00466E38">
        <w:rPr>
          <w:rFonts w:ascii="Times New Roman" w:hAnsi="Times New Roman" w:cs="Times New Roman"/>
          <w:sz w:val="20"/>
        </w:rPr>
        <w:t>Triazole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466E38">
        <w:rPr>
          <w:rFonts w:ascii="Times New Roman" w:hAnsi="Times New Roman" w:cs="Times New Roman"/>
          <w:sz w:val="20"/>
        </w:rPr>
        <w:t>as good scaffolds for designing multi</w:t>
      </w:r>
      <w:r>
        <w:rPr>
          <w:rFonts w:ascii="Times New Roman" w:hAnsi="Times New Roman" w:cs="Times New Roman"/>
          <w:sz w:val="20"/>
        </w:rPr>
        <w:t>-</w:t>
      </w:r>
      <w:r w:rsidRPr="00466E38">
        <w:rPr>
          <w:rFonts w:ascii="Times New Roman" w:hAnsi="Times New Roman" w:cs="Times New Roman"/>
          <w:sz w:val="20"/>
        </w:rPr>
        <w:t xml:space="preserve">target </w:t>
      </w:r>
      <w:proofErr w:type="spellStart"/>
      <w:r w:rsidRPr="00466E38">
        <w:rPr>
          <w:rFonts w:ascii="Times New Roman" w:hAnsi="Times New Roman" w:cs="Times New Roman"/>
          <w:sz w:val="20"/>
        </w:rPr>
        <w:t>onco</w:t>
      </w:r>
      <w:r>
        <w:rPr>
          <w:rFonts w:ascii="Times New Roman" w:hAnsi="Times New Roman" w:cs="Times New Roman"/>
          <w:sz w:val="20"/>
        </w:rPr>
        <w:t>-</w:t>
      </w:r>
      <w:r w:rsidRPr="00466E38">
        <w:rPr>
          <w:rFonts w:ascii="Times New Roman" w:hAnsi="Times New Roman" w:cs="Times New Roman"/>
          <w:sz w:val="20"/>
        </w:rPr>
        <w:t>immunomodulator</w:t>
      </w:r>
      <w:proofErr w:type="spellEnd"/>
      <w:r w:rsidRPr="00466E38">
        <w:rPr>
          <w:rFonts w:ascii="Times New Roman" w:hAnsi="Times New Roman" w:cs="Times New Roman"/>
          <w:sz w:val="20"/>
        </w:rPr>
        <w:t xml:space="preserve"> agents. Recently, we developed some derivatives constituted by </w:t>
      </w:r>
      <w:proofErr w:type="spellStart"/>
      <w:r w:rsidRPr="00466E38">
        <w:rPr>
          <w:rFonts w:ascii="Times New Roman" w:hAnsi="Times New Roman" w:cs="Times New Roman"/>
          <w:sz w:val="20"/>
        </w:rPr>
        <w:t>diaryl</w:t>
      </w:r>
      <w:proofErr w:type="spellEnd"/>
      <w:r w:rsidRPr="00466E38">
        <w:rPr>
          <w:rFonts w:ascii="Times New Roman" w:hAnsi="Times New Roman" w:cs="Times New Roman"/>
          <w:sz w:val="20"/>
        </w:rPr>
        <w:t xml:space="preserve"> urea moiety connected to another aromatic group by a flexible chain as new multi</w:t>
      </w:r>
      <w:r>
        <w:rPr>
          <w:rFonts w:ascii="Times New Roman" w:hAnsi="Times New Roman" w:cs="Times New Roman"/>
          <w:sz w:val="20"/>
        </w:rPr>
        <w:t>-</w:t>
      </w:r>
      <w:r w:rsidRPr="00466E38">
        <w:rPr>
          <w:rFonts w:ascii="Times New Roman" w:hAnsi="Times New Roman" w:cs="Times New Roman"/>
          <w:sz w:val="20"/>
        </w:rPr>
        <w:t xml:space="preserve">target inhibitors and here, we are presenting the results we obtained in preliminary biological studies proving the ability of some compounds, that have been designed and </w:t>
      </w:r>
      <w:r w:rsidRPr="00466E38">
        <w:rPr>
          <w:rFonts w:ascii="Times New Roman" w:hAnsi="Times New Roman" w:cs="Times New Roman"/>
          <w:sz w:val="20"/>
        </w:rPr>
        <w:t>synthetized</w:t>
      </w:r>
      <w:r w:rsidRPr="00466E38">
        <w:rPr>
          <w:rFonts w:ascii="Times New Roman" w:hAnsi="Times New Roman" w:cs="Times New Roman"/>
          <w:sz w:val="20"/>
        </w:rPr>
        <w:t>, in modulating the immune system.</w:t>
      </w:r>
    </w:p>
    <w:p w:rsidR="00466E38" w:rsidRPr="00466E38" w:rsidRDefault="00466E38" w:rsidP="00466E38">
      <w:pPr>
        <w:rPr>
          <w:rFonts w:ascii="Times New Roman" w:hAnsi="Times New Roman" w:cs="Times New Roman"/>
          <w:b/>
          <w:sz w:val="24"/>
        </w:rPr>
      </w:pPr>
      <w:r w:rsidRPr="00466E38">
        <w:rPr>
          <w:rFonts w:ascii="Times New Roman" w:hAnsi="Times New Roman" w:cs="Times New Roman"/>
          <w:b/>
          <w:sz w:val="24"/>
        </w:rPr>
        <w:t>Biography</w:t>
      </w:r>
    </w:p>
    <w:p w:rsidR="00466E38" w:rsidRPr="00466E38" w:rsidRDefault="00466E38" w:rsidP="00466E38">
      <w:pPr>
        <w:jc w:val="both"/>
        <w:rPr>
          <w:rFonts w:ascii="Times New Roman" w:hAnsi="Times New Roman" w:cs="Times New Roman"/>
          <w:sz w:val="20"/>
        </w:rPr>
      </w:pPr>
      <w:r w:rsidRPr="00466E38">
        <w:rPr>
          <w:rFonts w:ascii="Times New Roman" w:hAnsi="Times New Roman" w:cs="Times New Roman"/>
          <w:sz w:val="20"/>
        </w:rPr>
        <w:t>Raquel Gil-Edo</w:t>
      </w:r>
      <w:r>
        <w:rPr>
          <w:rFonts w:ascii="Times New Roman" w:hAnsi="Times New Roman" w:cs="Times New Roman"/>
          <w:sz w:val="20"/>
        </w:rPr>
        <w:t xml:space="preserve"> is a</w:t>
      </w:r>
      <w:r w:rsidRPr="00466E38">
        <w:rPr>
          <w:rFonts w:ascii="Times New Roman" w:hAnsi="Times New Roman" w:cs="Times New Roman"/>
          <w:sz w:val="20"/>
        </w:rPr>
        <w:t xml:space="preserve"> PhD student at Joining Medicine and Chemistry research group at the department of Inorganic and Organic Chemistry of </w:t>
      </w:r>
      <w:proofErr w:type="spellStart"/>
      <w:r w:rsidRPr="00466E38">
        <w:rPr>
          <w:rFonts w:ascii="Times New Roman" w:hAnsi="Times New Roman" w:cs="Times New Roman"/>
          <w:sz w:val="20"/>
        </w:rPr>
        <w:t>Universitat</w:t>
      </w:r>
      <w:proofErr w:type="spellEnd"/>
      <w:r w:rsidRPr="00466E3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66E38">
        <w:rPr>
          <w:rFonts w:ascii="Times New Roman" w:hAnsi="Times New Roman" w:cs="Times New Roman"/>
          <w:sz w:val="20"/>
        </w:rPr>
        <w:t>Jaume</w:t>
      </w:r>
      <w:proofErr w:type="spellEnd"/>
      <w:r w:rsidRPr="00466E38">
        <w:rPr>
          <w:rFonts w:ascii="Times New Roman" w:hAnsi="Times New Roman" w:cs="Times New Roman"/>
          <w:sz w:val="20"/>
        </w:rPr>
        <w:t xml:space="preserve"> </w:t>
      </w:r>
      <w:r w:rsidRPr="00466E38">
        <w:rPr>
          <w:rFonts w:ascii="Times New Roman" w:hAnsi="Times New Roman" w:cs="Times New Roman"/>
          <w:sz w:val="20"/>
        </w:rPr>
        <w:t xml:space="preserve">I. </w:t>
      </w:r>
      <w:r>
        <w:rPr>
          <w:rFonts w:ascii="Times New Roman" w:hAnsi="Times New Roman" w:cs="Times New Roman"/>
          <w:sz w:val="20"/>
        </w:rPr>
        <w:t xml:space="preserve">She is </w:t>
      </w:r>
      <w:r w:rsidRPr="00466E38">
        <w:rPr>
          <w:rFonts w:ascii="Times New Roman" w:hAnsi="Times New Roman" w:cs="Times New Roman"/>
          <w:sz w:val="20"/>
        </w:rPr>
        <w:t xml:space="preserve">Beneficiary of a </w:t>
      </w:r>
      <w:proofErr w:type="spellStart"/>
      <w:r w:rsidRPr="00466E38">
        <w:rPr>
          <w:rFonts w:ascii="Times New Roman" w:hAnsi="Times New Roman" w:cs="Times New Roman"/>
          <w:sz w:val="20"/>
        </w:rPr>
        <w:t>predoctoral</w:t>
      </w:r>
      <w:proofErr w:type="spellEnd"/>
      <w:r w:rsidRPr="00466E38">
        <w:rPr>
          <w:rFonts w:ascii="Times New Roman" w:hAnsi="Times New Roman" w:cs="Times New Roman"/>
          <w:sz w:val="20"/>
        </w:rPr>
        <w:t xml:space="preserve"> fellowship by </w:t>
      </w:r>
      <w:proofErr w:type="spellStart"/>
      <w:r w:rsidRPr="00466E38">
        <w:rPr>
          <w:rFonts w:ascii="Times New Roman" w:hAnsi="Times New Roman" w:cs="Times New Roman"/>
          <w:sz w:val="20"/>
        </w:rPr>
        <w:t>Asociación</w:t>
      </w:r>
      <w:proofErr w:type="spellEnd"/>
      <w:r w:rsidRPr="00466E38">
        <w:rPr>
          <w:rFonts w:ascii="Times New Roman" w:hAnsi="Times New Roman" w:cs="Times New Roman"/>
          <w:sz w:val="20"/>
        </w:rPr>
        <w:t xml:space="preserve"> Española Contra el </w:t>
      </w:r>
      <w:r w:rsidR="008A3967" w:rsidRPr="00466E38">
        <w:rPr>
          <w:rFonts w:ascii="Times New Roman" w:hAnsi="Times New Roman" w:cs="Times New Roman"/>
          <w:sz w:val="20"/>
        </w:rPr>
        <w:t xml:space="preserve">Cancer </w:t>
      </w:r>
      <w:r w:rsidRPr="00466E38">
        <w:rPr>
          <w:rFonts w:ascii="Times New Roman" w:hAnsi="Times New Roman" w:cs="Times New Roman"/>
          <w:sz w:val="20"/>
        </w:rPr>
        <w:t xml:space="preserve">(AECC) (PRDCA18002CARD). </w:t>
      </w:r>
      <w:r>
        <w:rPr>
          <w:rFonts w:ascii="Times New Roman" w:hAnsi="Times New Roman" w:cs="Times New Roman"/>
          <w:sz w:val="20"/>
        </w:rPr>
        <w:t xml:space="preserve">She </w:t>
      </w:r>
      <w:r w:rsidRPr="00466E38">
        <w:rPr>
          <w:rFonts w:ascii="Times New Roman" w:hAnsi="Times New Roman" w:cs="Times New Roman"/>
          <w:sz w:val="20"/>
        </w:rPr>
        <w:t xml:space="preserve">Graduated in Chemistry and specialized in Medicinal Chemistry, developing a project focus on the discovery of new compounds with anticancer and </w:t>
      </w:r>
      <w:proofErr w:type="spellStart"/>
      <w:r w:rsidRPr="00466E38">
        <w:rPr>
          <w:rFonts w:ascii="Times New Roman" w:hAnsi="Times New Roman" w:cs="Times New Roman"/>
          <w:sz w:val="20"/>
        </w:rPr>
        <w:t>onco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466E38">
        <w:rPr>
          <w:rFonts w:ascii="Times New Roman" w:hAnsi="Times New Roman" w:cs="Times New Roman"/>
          <w:sz w:val="20"/>
        </w:rPr>
        <w:t>immunomodulatory activity.</w:t>
      </w:r>
      <w:bookmarkEnd w:id="0"/>
    </w:p>
    <w:sectPr w:rsidR="00466E38" w:rsidRPr="00466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E38"/>
    <w:rsid w:val="0032354D"/>
    <w:rsid w:val="00466E38"/>
    <w:rsid w:val="00474203"/>
    <w:rsid w:val="00535872"/>
    <w:rsid w:val="008A3967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2023-02-27T05:10:00Z</dcterms:created>
  <dcterms:modified xsi:type="dcterms:W3CDTF">2023-02-27T05:24:00Z</dcterms:modified>
</cp:coreProperties>
</file>