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84115">
      <w:pPr>
        <w:rPr>
          <w:rFonts w:ascii="Times New Roman" w:hAnsi="Times New Roman" w:cs="Times New Roman"/>
          <w:b/>
          <w:sz w:val="32"/>
        </w:rPr>
      </w:pPr>
      <w:r w:rsidRPr="00484115">
        <w:rPr>
          <w:rFonts w:ascii="Times New Roman" w:hAnsi="Times New Roman" w:cs="Times New Roman"/>
          <w:b/>
          <w:sz w:val="32"/>
        </w:rPr>
        <w:t>Analysis of adherence and obstetric care to improve quality in private maternity hospitals in Brazil</w:t>
      </w:r>
    </w:p>
    <w:p w:rsidR="00484115" w:rsidRDefault="00484115">
      <w:pPr>
        <w:rPr>
          <w:rFonts w:ascii="Times New Roman" w:hAnsi="Times New Roman" w:cs="Times New Roman"/>
          <w:sz w:val="24"/>
        </w:rPr>
      </w:pPr>
      <w:r w:rsidRPr="00484115">
        <w:rPr>
          <w:rFonts w:ascii="Times New Roman" w:hAnsi="Times New Roman" w:cs="Times New Roman"/>
          <w:sz w:val="24"/>
        </w:rPr>
        <w:t>D</w:t>
      </w:r>
      <w:r w:rsidR="00126D54">
        <w:rPr>
          <w:rFonts w:ascii="Times New Roman" w:hAnsi="Times New Roman" w:cs="Times New Roman"/>
          <w:sz w:val="24"/>
        </w:rPr>
        <w:t>e</w:t>
      </w:r>
      <w:r w:rsidRPr="00484115">
        <w:rPr>
          <w:rFonts w:ascii="Times New Roman" w:hAnsi="Times New Roman" w:cs="Times New Roman"/>
          <w:sz w:val="24"/>
        </w:rPr>
        <w:t>bora Cec</w:t>
      </w:r>
      <w:r w:rsidR="00126D54">
        <w:rPr>
          <w:rFonts w:ascii="Times New Roman" w:hAnsi="Times New Roman" w:cs="Times New Roman"/>
          <w:sz w:val="24"/>
        </w:rPr>
        <w:t>i</w:t>
      </w:r>
      <w:r w:rsidRPr="00484115">
        <w:rPr>
          <w:rFonts w:ascii="Times New Roman" w:hAnsi="Times New Roman" w:cs="Times New Roman"/>
          <w:sz w:val="24"/>
        </w:rPr>
        <w:t>lia Chaves de Oliveira</w:t>
      </w:r>
      <w:r w:rsidRPr="00126D54">
        <w:rPr>
          <w:rFonts w:ascii="Times New Roman" w:hAnsi="Times New Roman" w:cs="Times New Roman"/>
          <w:sz w:val="24"/>
          <w:vertAlign w:val="superscript"/>
        </w:rPr>
        <w:t>1</w:t>
      </w:r>
      <w:r w:rsidR="00126D54">
        <w:rPr>
          <w:rFonts w:ascii="Times New Roman" w:hAnsi="Times New Roman" w:cs="Times New Roman"/>
          <w:sz w:val="24"/>
        </w:rPr>
        <w:t>*</w:t>
      </w:r>
      <w:r w:rsidR="00C83C33">
        <w:rPr>
          <w:rFonts w:ascii="Times New Roman" w:hAnsi="Times New Roman" w:cs="Times New Roman"/>
          <w:sz w:val="24"/>
        </w:rPr>
        <w:t>,</w:t>
      </w:r>
      <w:r w:rsidR="00126D54">
        <w:rPr>
          <w:rFonts w:ascii="Times New Roman" w:hAnsi="Times New Roman" w:cs="Times New Roman"/>
          <w:sz w:val="24"/>
        </w:rPr>
        <w:t xml:space="preserve"> </w:t>
      </w:r>
      <w:proofErr w:type="spellStart"/>
      <w:r w:rsidR="00C83C33">
        <w:rPr>
          <w:rFonts w:ascii="Times New Roman" w:hAnsi="Times New Roman" w:cs="Times New Roman"/>
          <w:sz w:val="24"/>
        </w:rPr>
        <w:t>And</w:t>
      </w:r>
      <w:r w:rsidR="00C83C33" w:rsidRPr="00484115">
        <w:rPr>
          <w:rFonts w:ascii="Times New Roman" w:hAnsi="Times New Roman" w:cs="Times New Roman"/>
          <w:sz w:val="24"/>
        </w:rPr>
        <w:t>reza</w:t>
      </w:r>
      <w:proofErr w:type="spellEnd"/>
      <w:r w:rsidR="00C83C33" w:rsidRPr="00484115">
        <w:rPr>
          <w:rFonts w:ascii="Times New Roman" w:hAnsi="Times New Roman" w:cs="Times New Roman"/>
          <w:sz w:val="24"/>
        </w:rPr>
        <w:t xml:space="preserve"> </w:t>
      </w:r>
      <w:r w:rsidRPr="00484115">
        <w:rPr>
          <w:rFonts w:ascii="Times New Roman" w:hAnsi="Times New Roman" w:cs="Times New Roman"/>
          <w:sz w:val="24"/>
        </w:rPr>
        <w:t>Rodrigues</w:t>
      </w:r>
      <w:r w:rsidRPr="00126D54">
        <w:rPr>
          <w:rFonts w:ascii="Times New Roman" w:hAnsi="Times New Roman" w:cs="Times New Roman"/>
          <w:sz w:val="24"/>
          <w:vertAlign w:val="superscript"/>
        </w:rPr>
        <w:t>2</w:t>
      </w:r>
      <w:r>
        <w:rPr>
          <w:rFonts w:ascii="Times New Roman" w:hAnsi="Times New Roman" w:cs="Times New Roman"/>
          <w:sz w:val="24"/>
        </w:rPr>
        <w:t xml:space="preserve">, </w:t>
      </w:r>
      <w:r w:rsidRPr="00484115">
        <w:rPr>
          <w:rFonts w:ascii="Times New Roman" w:hAnsi="Times New Roman" w:cs="Times New Roman"/>
          <w:sz w:val="24"/>
        </w:rPr>
        <w:t xml:space="preserve">Jacqueline </w:t>
      </w:r>
      <w:proofErr w:type="spellStart"/>
      <w:r w:rsidRPr="00484115">
        <w:rPr>
          <w:rFonts w:ascii="Times New Roman" w:hAnsi="Times New Roman" w:cs="Times New Roman"/>
          <w:sz w:val="24"/>
        </w:rPr>
        <w:t>Alves</w:t>
      </w:r>
      <w:proofErr w:type="spellEnd"/>
      <w:r w:rsidRPr="00484115">
        <w:rPr>
          <w:rFonts w:ascii="Times New Roman" w:hAnsi="Times New Roman" w:cs="Times New Roman"/>
          <w:sz w:val="24"/>
        </w:rPr>
        <w:t xml:space="preserve"> Torres</w:t>
      </w:r>
      <w:r w:rsidRPr="00126D54">
        <w:rPr>
          <w:rFonts w:ascii="Times New Roman" w:hAnsi="Times New Roman" w:cs="Times New Roman"/>
          <w:sz w:val="24"/>
          <w:vertAlign w:val="superscript"/>
        </w:rPr>
        <w:t>3</w:t>
      </w:r>
      <w:r>
        <w:rPr>
          <w:rFonts w:ascii="Times New Roman" w:hAnsi="Times New Roman" w:cs="Times New Roman"/>
          <w:sz w:val="24"/>
        </w:rPr>
        <w:t xml:space="preserve"> and </w:t>
      </w:r>
      <w:proofErr w:type="spellStart"/>
      <w:r w:rsidRPr="00484115">
        <w:rPr>
          <w:rFonts w:ascii="Times New Roman" w:hAnsi="Times New Roman" w:cs="Times New Roman"/>
          <w:sz w:val="24"/>
        </w:rPr>
        <w:t>Elyne</w:t>
      </w:r>
      <w:proofErr w:type="spellEnd"/>
      <w:r w:rsidRPr="00484115">
        <w:rPr>
          <w:rFonts w:ascii="Times New Roman" w:hAnsi="Times New Roman" w:cs="Times New Roman"/>
          <w:sz w:val="24"/>
        </w:rPr>
        <w:t xml:space="preserve"> Montenegro Engstrom</w:t>
      </w:r>
      <w:r w:rsidRPr="00126D54">
        <w:rPr>
          <w:rFonts w:ascii="Times New Roman" w:hAnsi="Times New Roman" w:cs="Times New Roman"/>
          <w:sz w:val="24"/>
          <w:vertAlign w:val="superscript"/>
        </w:rPr>
        <w:t>4</w:t>
      </w:r>
    </w:p>
    <w:p w:rsidR="00484115" w:rsidRPr="00126D54" w:rsidRDefault="00484115" w:rsidP="00126D54">
      <w:pPr>
        <w:spacing w:after="0"/>
        <w:rPr>
          <w:rFonts w:ascii="Times New Roman" w:hAnsi="Times New Roman" w:cs="Times New Roman"/>
        </w:rPr>
      </w:pPr>
      <w:r w:rsidRPr="00126D54">
        <w:rPr>
          <w:rFonts w:ascii="Times New Roman" w:hAnsi="Times New Roman" w:cs="Times New Roman"/>
          <w:vertAlign w:val="superscript"/>
        </w:rPr>
        <w:t>1</w:t>
      </w:r>
      <w:r w:rsidRPr="00126D54">
        <w:rPr>
          <w:rFonts w:ascii="Times New Roman" w:hAnsi="Times New Roman" w:cs="Times New Roman"/>
        </w:rPr>
        <w:t>Rio de Janeiro State University, Brazil</w:t>
      </w:r>
    </w:p>
    <w:p w:rsidR="00484115" w:rsidRPr="00126D54" w:rsidRDefault="00484115" w:rsidP="00126D54">
      <w:pPr>
        <w:spacing w:after="0"/>
        <w:rPr>
          <w:rFonts w:ascii="Times New Roman" w:hAnsi="Times New Roman" w:cs="Times New Roman"/>
        </w:rPr>
      </w:pPr>
      <w:r w:rsidRPr="00126D54">
        <w:rPr>
          <w:rFonts w:ascii="Times New Roman" w:hAnsi="Times New Roman" w:cs="Times New Roman"/>
          <w:vertAlign w:val="superscript"/>
        </w:rPr>
        <w:t>2</w:t>
      </w:r>
      <w:r w:rsidRPr="00126D54">
        <w:rPr>
          <w:rFonts w:ascii="Times New Roman" w:hAnsi="Times New Roman" w:cs="Times New Roman"/>
        </w:rPr>
        <w:t>Federal University of Rio de Janeiro,</w:t>
      </w:r>
      <w:r w:rsidRPr="00126D54">
        <w:rPr>
          <w:sz w:val="20"/>
        </w:rPr>
        <w:t xml:space="preserve"> </w:t>
      </w:r>
      <w:r w:rsidRPr="00126D54">
        <w:rPr>
          <w:rFonts w:ascii="Times New Roman" w:hAnsi="Times New Roman" w:cs="Times New Roman"/>
        </w:rPr>
        <w:t>Brazil</w:t>
      </w:r>
    </w:p>
    <w:p w:rsidR="00484115" w:rsidRPr="00126D54" w:rsidRDefault="00484115" w:rsidP="00126D54">
      <w:pPr>
        <w:spacing w:after="0"/>
        <w:rPr>
          <w:rFonts w:ascii="Times New Roman" w:hAnsi="Times New Roman" w:cs="Times New Roman"/>
        </w:rPr>
      </w:pPr>
      <w:r w:rsidRPr="00126D54">
        <w:rPr>
          <w:rFonts w:ascii="Times New Roman" w:hAnsi="Times New Roman" w:cs="Times New Roman"/>
          <w:vertAlign w:val="superscript"/>
        </w:rPr>
        <w:t>3</w:t>
      </w:r>
      <w:r w:rsidRPr="00126D54">
        <w:rPr>
          <w:rFonts w:ascii="Times New Roman" w:hAnsi="Times New Roman" w:cs="Times New Roman"/>
        </w:rPr>
        <w:t>Institute for Health Care Improvement, Brazil</w:t>
      </w:r>
    </w:p>
    <w:p w:rsidR="00484115" w:rsidRPr="00126D54" w:rsidRDefault="00484115">
      <w:pPr>
        <w:rPr>
          <w:rFonts w:ascii="Times New Roman" w:hAnsi="Times New Roman" w:cs="Times New Roman"/>
        </w:rPr>
      </w:pPr>
      <w:r w:rsidRPr="00126D54">
        <w:rPr>
          <w:rFonts w:ascii="Times New Roman" w:hAnsi="Times New Roman" w:cs="Times New Roman"/>
          <w:vertAlign w:val="superscript"/>
        </w:rPr>
        <w:t>4</w:t>
      </w:r>
      <w:r w:rsidRPr="00126D54">
        <w:rPr>
          <w:rFonts w:ascii="Times New Roman" w:hAnsi="Times New Roman" w:cs="Times New Roman"/>
        </w:rPr>
        <w:t>Fiocruz, Brazil</w:t>
      </w:r>
    </w:p>
    <w:p w:rsidR="00484115" w:rsidRPr="00126D54" w:rsidRDefault="00484115" w:rsidP="00126D54">
      <w:pPr>
        <w:jc w:val="center"/>
        <w:rPr>
          <w:rFonts w:ascii="Times New Roman" w:hAnsi="Times New Roman" w:cs="Times New Roman"/>
          <w:b/>
          <w:sz w:val="24"/>
        </w:rPr>
      </w:pPr>
      <w:bookmarkStart w:id="0" w:name="_GoBack"/>
      <w:bookmarkEnd w:id="0"/>
      <w:r w:rsidRPr="00126D54">
        <w:rPr>
          <w:rFonts w:ascii="Times New Roman" w:hAnsi="Times New Roman" w:cs="Times New Roman"/>
          <w:b/>
          <w:sz w:val="24"/>
        </w:rPr>
        <w:t>Abstract</w:t>
      </w:r>
    </w:p>
    <w:p w:rsidR="00126D54" w:rsidRPr="00126D54" w:rsidRDefault="00484115" w:rsidP="00126D54">
      <w:pPr>
        <w:jc w:val="both"/>
        <w:rPr>
          <w:rFonts w:ascii="Times New Roman" w:hAnsi="Times New Roman" w:cs="Times New Roman"/>
          <w:sz w:val="20"/>
        </w:rPr>
      </w:pPr>
      <w:r w:rsidRPr="00126D54">
        <w:rPr>
          <w:rFonts w:ascii="Times New Roman" w:hAnsi="Times New Roman" w:cs="Times New Roman"/>
          <w:b/>
          <w:sz w:val="20"/>
        </w:rPr>
        <w:t xml:space="preserve">Problem </w:t>
      </w:r>
      <w:r w:rsidR="00126D54" w:rsidRPr="00126D54">
        <w:rPr>
          <w:rFonts w:ascii="Times New Roman" w:hAnsi="Times New Roman" w:cs="Times New Roman"/>
          <w:b/>
          <w:sz w:val="20"/>
        </w:rPr>
        <w:t>statement</w:t>
      </w:r>
      <w:r w:rsidRPr="00126D54">
        <w:rPr>
          <w:rFonts w:ascii="Times New Roman" w:hAnsi="Times New Roman" w:cs="Times New Roman"/>
          <w:b/>
          <w:sz w:val="20"/>
        </w:rPr>
        <w:t>:</w:t>
      </w:r>
      <w:r w:rsidRPr="00126D54">
        <w:rPr>
          <w:rFonts w:ascii="Times New Roman" w:hAnsi="Times New Roman" w:cs="Times New Roman"/>
          <w:sz w:val="20"/>
        </w:rPr>
        <w:t xml:space="preserve"> Unsatisfactory health realities, such as the high rates of unjustified cesarean sections in Brazilian private health, raise the need for complex interventions with a high degree of innovation, such as the </w:t>
      </w:r>
      <w:proofErr w:type="spellStart"/>
      <w:r w:rsidRPr="00126D54">
        <w:rPr>
          <w:rFonts w:ascii="Times New Roman" w:hAnsi="Times New Roman" w:cs="Times New Roman"/>
          <w:sz w:val="20"/>
        </w:rPr>
        <w:t>Projeto</w:t>
      </w:r>
      <w:proofErr w:type="spellEnd"/>
      <w:r w:rsidRPr="00126D54">
        <w:rPr>
          <w:rFonts w:ascii="Times New Roman" w:hAnsi="Times New Roman" w:cs="Times New Roman"/>
          <w:sz w:val="20"/>
        </w:rPr>
        <w:t xml:space="preserve"> </w:t>
      </w:r>
      <w:proofErr w:type="spellStart"/>
      <w:r w:rsidRPr="00126D54">
        <w:rPr>
          <w:rFonts w:ascii="Times New Roman" w:hAnsi="Times New Roman" w:cs="Times New Roman"/>
          <w:sz w:val="20"/>
        </w:rPr>
        <w:t>Parto</w:t>
      </w:r>
      <w:proofErr w:type="spellEnd"/>
      <w:r w:rsidRPr="00126D54">
        <w:rPr>
          <w:rFonts w:ascii="Times New Roman" w:hAnsi="Times New Roman" w:cs="Times New Roman"/>
          <w:sz w:val="20"/>
        </w:rPr>
        <w:t xml:space="preserve"> </w:t>
      </w:r>
      <w:proofErr w:type="spellStart"/>
      <w:r w:rsidRPr="00126D54">
        <w:rPr>
          <w:rFonts w:ascii="Times New Roman" w:hAnsi="Times New Roman" w:cs="Times New Roman"/>
          <w:sz w:val="20"/>
        </w:rPr>
        <w:t>Adequado</w:t>
      </w:r>
      <w:proofErr w:type="spellEnd"/>
      <w:r w:rsidRPr="00126D54">
        <w:rPr>
          <w:rFonts w:ascii="Times New Roman" w:hAnsi="Times New Roman" w:cs="Times New Roman"/>
          <w:sz w:val="20"/>
        </w:rPr>
        <w:t xml:space="preserve"> (PPA). </w:t>
      </w:r>
    </w:p>
    <w:p w:rsidR="00126D54" w:rsidRPr="00126D54" w:rsidRDefault="00484115" w:rsidP="00126D54">
      <w:pPr>
        <w:jc w:val="both"/>
        <w:rPr>
          <w:rFonts w:ascii="Times New Roman" w:hAnsi="Times New Roman" w:cs="Times New Roman"/>
          <w:sz w:val="20"/>
        </w:rPr>
      </w:pPr>
      <w:r w:rsidRPr="00126D54">
        <w:rPr>
          <w:rFonts w:ascii="Times New Roman" w:hAnsi="Times New Roman" w:cs="Times New Roman"/>
          <w:b/>
          <w:sz w:val="20"/>
        </w:rPr>
        <w:t>Objective:</w:t>
      </w:r>
      <w:r w:rsidRPr="00126D54">
        <w:rPr>
          <w:rFonts w:ascii="Times New Roman" w:hAnsi="Times New Roman" w:cs="Times New Roman"/>
          <w:sz w:val="20"/>
        </w:rPr>
        <w:t xml:space="preserve"> To analyze contextual aspects related to adherence and the reorganization of care in the implementation of the PPA in private hospitals. </w:t>
      </w:r>
    </w:p>
    <w:p w:rsidR="00126D54" w:rsidRPr="00126D54" w:rsidRDefault="00484115" w:rsidP="00126D54">
      <w:pPr>
        <w:jc w:val="both"/>
        <w:rPr>
          <w:rFonts w:ascii="Times New Roman" w:hAnsi="Times New Roman" w:cs="Times New Roman"/>
          <w:sz w:val="20"/>
        </w:rPr>
      </w:pPr>
      <w:r w:rsidRPr="00126D54">
        <w:rPr>
          <w:rFonts w:ascii="Times New Roman" w:hAnsi="Times New Roman" w:cs="Times New Roman"/>
          <w:b/>
          <w:sz w:val="20"/>
        </w:rPr>
        <w:t xml:space="preserve">Method &amp; </w:t>
      </w:r>
      <w:r w:rsidR="00126D54" w:rsidRPr="00126D54">
        <w:rPr>
          <w:rFonts w:ascii="Times New Roman" w:hAnsi="Times New Roman" w:cs="Times New Roman"/>
          <w:b/>
          <w:sz w:val="20"/>
        </w:rPr>
        <w:t>theoretical orientation</w:t>
      </w:r>
      <w:r w:rsidRPr="00126D54">
        <w:rPr>
          <w:rFonts w:ascii="Times New Roman" w:hAnsi="Times New Roman" w:cs="Times New Roman"/>
          <w:b/>
          <w:sz w:val="20"/>
        </w:rPr>
        <w:t>:</w:t>
      </w:r>
      <w:r w:rsidRPr="00126D54">
        <w:rPr>
          <w:rFonts w:ascii="Times New Roman" w:hAnsi="Times New Roman" w:cs="Times New Roman"/>
          <w:sz w:val="20"/>
        </w:rPr>
        <w:t xml:space="preserve"> Research of the exploratory analytical type, through a single case study, incorporated, with a qualitative approach, being the case the PPA intervention. 83 professionals were interviewed (managers, leaders/coordinators, nurses and doctors) in 08 hospitals. Content Analysis was used; theoretical framework Diffusion of Innovations and the concept of </w:t>
      </w:r>
      <w:proofErr w:type="spellStart"/>
      <w:r w:rsidRPr="00126D54">
        <w:rPr>
          <w:rFonts w:ascii="Times New Roman" w:hAnsi="Times New Roman" w:cs="Times New Roman"/>
          <w:sz w:val="20"/>
        </w:rPr>
        <w:t>interprofessionality</w:t>
      </w:r>
      <w:proofErr w:type="spellEnd"/>
      <w:r w:rsidRPr="00126D54">
        <w:rPr>
          <w:rFonts w:ascii="Times New Roman" w:hAnsi="Times New Roman" w:cs="Times New Roman"/>
          <w:sz w:val="20"/>
        </w:rPr>
        <w:t xml:space="preserve">. </w:t>
      </w:r>
    </w:p>
    <w:p w:rsidR="00126D54" w:rsidRPr="00126D54" w:rsidRDefault="00484115" w:rsidP="00126D54">
      <w:pPr>
        <w:jc w:val="both"/>
        <w:rPr>
          <w:rFonts w:ascii="Times New Roman" w:hAnsi="Times New Roman" w:cs="Times New Roman"/>
          <w:sz w:val="20"/>
        </w:rPr>
      </w:pPr>
      <w:r w:rsidRPr="00126D54">
        <w:rPr>
          <w:rFonts w:ascii="Times New Roman" w:hAnsi="Times New Roman" w:cs="Times New Roman"/>
          <w:b/>
          <w:sz w:val="20"/>
        </w:rPr>
        <w:t>Results:</w:t>
      </w:r>
      <w:r w:rsidRPr="00126D54">
        <w:rPr>
          <w:rFonts w:ascii="Times New Roman" w:hAnsi="Times New Roman" w:cs="Times New Roman"/>
          <w:sz w:val="20"/>
        </w:rPr>
        <w:t xml:space="preserve"> The main reasons for joining the PPA were the absence of other quality improvement projects; social and market status when participating in the PPA; commitment to the quality of care; and the possibility of structural reforms related to the implementation of the project. Regarding the change in the work routine and the change in the care given to women after the beginning of the PPA, there were care practices that were incorporated, others that were adapted and practices that were rejected. In addition, two analytical dimensions of professional relationships at work were produced: Triggers for change in the cesarean section culture; and Midwifery in the private sector: the labor without the childbirth. </w:t>
      </w:r>
    </w:p>
    <w:p w:rsidR="00484115" w:rsidRDefault="00484115" w:rsidP="00126D54">
      <w:pPr>
        <w:jc w:val="both"/>
        <w:rPr>
          <w:rFonts w:ascii="Times New Roman" w:hAnsi="Times New Roman" w:cs="Times New Roman"/>
          <w:sz w:val="20"/>
        </w:rPr>
      </w:pPr>
      <w:r w:rsidRPr="00126D54">
        <w:rPr>
          <w:rFonts w:ascii="Times New Roman" w:hAnsi="Times New Roman" w:cs="Times New Roman"/>
          <w:b/>
          <w:sz w:val="20"/>
        </w:rPr>
        <w:t>Conclusion:</w:t>
      </w:r>
      <w:r w:rsidRPr="00126D54">
        <w:rPr>
          <w:rFonts w:ascii="Times New Roman" w:hAnsi="Times New Roman" w:cs="Times New Roman"/>
          <w:sz w:val="20"/>
        </w:rPr>
        <w:t xml:space="preserve"> Social, cultural and economic constructions motivated adherence to the PPA. There was also a reorganization of the ways of knowing how to do and caring in obstetrics after the implementation of the project. However, when analyzing </w:t>
      </w:r>
      <w:proofErr w:type="spellStart"/>
      <w:r w:rsidRPr="00126D54">
        <w:rPr>
          <w:rFonts w:ascii="Times New Roman" w:hAnsi="Times New Roman" w:cs="Times New Roman"/>
          <w:sz w:val="20"/>
        </w:rPr>
        <w:t>interprofessional</w:t>
      </w:r>
      <w:proofErr w:type="spellEnd"/>
      <w:r w:rsidRPr="00126D54">
        <w:rPr>
          <w:rFonts w:ascii="Times New Roman" w:hAnsi="Times New Roman" w:cs="Times New Roman"/>
          <w:sz w:val="20"/>
        </w:rPr>
        <w:t xml:space="preserve"> relationships in obstetric practice, it is still possible to perceive fragility in the attention to the desires and health needs of women and their families during labor and birth care. </w:t>
      </w:r>
    </w:p>
    <w:p w:rsidR="00126D54" w:rsidRPr="00126D54" w:rsidRDefault="00126D54" w:rsidP="00126D54">
      <w:pPr>
        <w:rPr>
          <w:rFonts w:ascii="Times New Roman" w:hAnsi="Times New Roman" w:cs="Times New Roman"/>
          <w:b/>
          <w:sz w:val="24"/>
        </w:rPr>
      </w:pPr>
      <w:r w:rsidRPr="00126D54">
        <w:rPr>
          <w:rFonts w:ascii="Times New Roman" w:hAnsi="Times New Roman" w:cs="Times New Roman"/>
          <w:b/>
          <w:sz w:val="24"/>
        </w:rPr>
        <w:t xml:space="preserve">Biography </w:t>
      </w:r>
    </w:p>
    <w:p w:rsidR="00484115" w:rsidRPr="00484115" w:rsidRDefault="00126D54" w:rsidP="00126D54">
      <w:pPr>
        <w:jc w:val="both"/>
        <w:rPr>
          <w:rFonts w:ascii="Times New Roman" w:hAnsi="Times New Roman" w:cs="Times New Roman"/>
          <w:sz w:val="24"/>
        </w:rPr>
      </w:pPr>
      <w:r w:rsidRPr="00126D54">
        <w:rPr>
          <w:rFonts w:ascii="Times New Roman" w:hAnsi="Times New Roman" w:cs="Times New Roman"/>
          <w:sz w:val="20"/>
        </w:rPr>
        <w:t>D</w:t>
      </w:r>
      <w:r w:rsidR="00C83C33">
        <w:rPr>
          <w:rFonts w:ascii="Times New Roman" w:hAnsi="Times New Roman" w:cs="Times New Roman"/>
          <w:sz w:val="20"/>
        </w:rPr>
        <w:t>e</w:t>
      </w:r>
      <w:r w:rsidRPr="00126D54">
        <w:rPr>
          <w:rFonts w:ascii="Times New Roman" w:hAnsi="Times New Roman" w:cs="Times New Roman"/>
          <w:sz w:val="20"/>
        </w:rPr>
        <w:t>bora Cecilia Chaves de Oliveira is an Obstetric Nurse. Master in Nursing and PhD in Public Health. She is currently an Adjunct Professor at the State University of Rio de Janeiro. Research Assistant at the research group Gender, Reproduction and Justice (</w:t>
      </w:r>
      <w:proofErr w:type="spellStart"/>
      <w:r w:rsidRPr="00126D54">
        <w:rPr>
          <w:rFonts w:ascii="Times New Roman" w:hAnsi="Times New Roman" w:cs="Times New Roman"/>
          <w:sz w:val="20"/>
        </w:rPr>
        <w:t>CNPq</w:t>
      </w:r>
      <w:proofErr w:type="spellEnd"/>
      <w:r w:rsidRPr="00126D54">
        <w:rPr>
          <w:rFonts w:ascii="Times New Roman" w:hAnsi="Times New Roman" w:cs="Times New Roman"/>
          <w:sz w:val="20"/>
        </w:rPr>
        <w:t xml:space="preserve">). She has experience in the field of Nursing, with an emphasis on obstetric care. She has experience in evaluating government health interventions in the obstetric area. </w:t>
      </w:r>
      <w:r>
        <w:rPr>
          <w:rFonts w:ascii="Times New Roman" w:hAnsi="Times New Roman" w:cs="Times New Roman"/>
          <w:sz w:val="20"/>
        </w:rPr>
        <w:t xml:space="preserve">She is </w:t>
      </w:r>
      <w:r w:rsidRPr="00126D54">
        <w:rPr>
          <w:rFonts w:ascii="Times New Roman" w:hAnsi="Times New Roman" w:cs="Times New Roman"/>
          <w:sz w:val="20"/>
        </w:rPr>
        <w:t xml:space="preserve">MAXQDA software trainer consultant for data analysis in qualitative and mixed research in the health area. </w:t>
      </w:r>
      <w:r>
        <w:rPr>
          <w:rFonts w:ascii="Times New Roman" w:hAnsi="Times New Roman" w:cs="Times New Roman"/>
          <w:sz w:val="20"/>
        </w:rPr>
        <w:t xml:space="preserve">She is </w:t>
      </w:r>
      <w:r w:rsidRPr="00126D54">
        <w:rPr>
          <w:rFonts w:ascii="Times New Roman" w:hAnsi="Times New Roman" w:cs="Times New Roman"/>
          <w:sz w:val="20"/>
        </w:rPr>
        <w:t>State coordination assistant for the Birth in Brazil Survey (</w:t>
      </w:r>
      <w:proofErr w:type="spellStart"/>
      <w:r w:rsidRPr="00126D54">
        <w:rPr>
          <w:rFonts w:ascii="Times New Roman" w:hAnsi="Times New Roman" w:cs="Times New Roman"/>
          <w:sz w:val="20"/>
        </w:rPr>
        <w:t>Fiocruz</w:t>
      </w:r>
      <w:proofErr w:type="spellEnd"/>
      <w:r w:rsidRPr="00126D54">
        <w:rPr>
          <w:rFonts w:ascii="Times New Roman" w:hAnsi="Times New Roman" w:cs="Times New Roman"/>
          <w:sz w:val="20"/>
        </w:rPr>
        <w:t>).</w:t>
      </w:r>
    </w:p>
    <w:sectPr w:rsidR="00484115" w:rsidRPr="004841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115"/>
    <w:rsid w:val="00126D54"/>
    <w:rsid w:val="002B44F8"/>
    <w:rsid w:val="0032354D"/>
    <w:rsid w:val="00474203"/>
    <w:rsid w:val="00484115"/>
    <w:rsid w:val="00535872"/>
    <w:rsid w:val="00924B33"/>
    <w:rsid w:val="00C83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845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2023-05-29T09:41:00Z</dcterms:created>
  <dcterms:modified xsi:type="dcterms:W3CDTF">2023-05-29T10:04:00Z</dcterms:modified>
</cp:coreProperties>
</file>