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3B8" w:rsidRPr="001633B8" w:rsidRDefault="001633B8" w:rsidP="001633B8">
      <w:pPr>
        <w:rPr>
          <w:rFonts w:ascii="Times New Roman" w:hAnsi="Times New Roman" w:cs="Times New Roman"/>
          <w:b/>
          <w:sz w:val="32"/>
        </w:rPr>
      </w:pPr>
      <w:bookmarkStart w:id="0" w:name="_GoBack"/>
      <w:r w:rsidRPr="001633B8">
        <w:rPr>
          <w:rFonts w:ascii="Times New Roman" w:hAnsi="Times New Roman" w:cs="Times New Roman"/>
          <w:b/>
          <w:sz w:val="32"/>
        </w:rPr>
        <w:t xml:space="preserve">Aesthetics and mental health </w:t>
      </w:r>
      <w:r w:rsidRPr="001633B8">
        <w:rPr>
          <w:rFonts w:ascii="Times New Roman" w:hAnsi="Times New Roman" w:cs="Times New Roman"/>
          <w:b/>
          <w:sz w:val="32"/>
        </w:rPr>
        <w:t>disorder and behavior disorder</w:t>
      </w:r>
    </w:p>
    <w:p w:rsidR="001633B8" w:rsidRPr="001633B8" w:rsidRDefault="001633B8" w:rsidP="001633B8">
      <w:pPr>
        <w:rPr>
          <w:rFonts w:ascii="Times New Roman" w:hAnsi="Times New Roman" w:cs="Times New Roman"/>
          <w:sz w:val="24"/>
        </w:rPr>
      </w:pPr>
      <w:proofErr w:type="spellStart"/>
      <w:r>
        <w:rPr>
          <w:rFonts w:ascii="Times New Roman" w:hAnsi="Times New Roman" w:cs="Times New Roman"/>
          <w:sz w:val="24"/>
        </w:rPr>
        <w:t>Tushar</w:t>
      </w:r>
      <w:proofErr w:type="spellEnd"/>
      <w:r>
        <w:rPr>
          <w:rFonts w:ascii="Times New Roman" w:hAnsi="Times New Roman" w:cs="Times New Roman"/>
          <w:sz w:val="24"/>
        </w:rPr>
        <w:t xml:space="preserve"> </w:t>
      </w:r>
      <w:proofErr w:type="spellStart"/>
      <w:r>
        <w:rPr>
          <w:rFonts w:ascii="Times New Roman" w:hAnsi="Times New Roman" w:cs="Times New Roman"/>
          <w:sz w:val="24"/>
        </w:rPr>
        <w:t>Kanti</w:t>
      </w:r>
      <w:proofErr w:type="spellEnd"/>
      <w:r>
        <w:rPr>
          <w:rFonts w:ascii="Times New Roman" w:hAnsi="Times New Roman" w:cs="Times New Roman"/>
          <w:sz w:val="24"/>
        </w:rPr>
        <w:t xml:space="preserve"> </w:t>
      </w:r>
      <w:proofErr w:type="spellStart"/>
      <w:r>
        <w:rPr>
          <w:rFonts w:ascii="Times New Roman" w:hAnsi="Times New Roman" w:cs="Times New Roman"/>
          <w:sz w:val="24"/>
        </w:rPr>
        <w:t>Dey</w:t>
      </w:r>
      <w:proofErr w:type="spellEnd"/>
    </w:p>
    <w:p w:rsidR="001633B8" w:rsidRPr="001633B8" w:rsidRDefault="001633B8" w:rsidP="001633B8">
      <w:pPr>
        <w:rPr>
          <w:rFonts w:ascii="Times New Roman" w:hAnsi="Times New Roman" w:cs="Times New Roman"/>
        </w:rPr>
      </w:pPr>
      <w:proofErr w:type="spellStart"/>
      <w:r w:rsidRPr="001633B8">
        <w:rPr>
          <w:rFonts w:ascii="Times New Roman" w:hAnsi="Times New Roman" w:cs="Times New Roman"/>
        </w:rPr>
        <w:t>Murshidabad</w:t>
      </w:r>
      <w:proofErr w:type="spellEnd"/>
      <w:r w:rsidRPr="001633B8">
        <w:rPr>
          <w:rFonts w:ascii="Times New Roman" w:hAnsi="Times New Roman" w:cs="Times New Roman"/>
        </w:rPr>
        <w:t xml:space="preserve"> </w:t>
      </w:r>
      <w:proofErr w:type="spellStart"/>
      <w:r w:rsidRPr="001633B8">
        <w:rPr>
          <w:rFonts w:ascii="Times New Roman" w:hAnsi="Times New Roman" w:cs="Times New Roman"/>
        </w:rPr>
        <w:t>Aashray</w:t>
      </w:r>
      <w:proofErr w:type="spellEnd"/>
      <w:r w:rsidRPr="001633B8">
        <w:rPr>
          <w:rFonts w:ascii="Times New Roman" w:hAnsi="Times New Roman" w:cs="Times New Roman"/>
        </w:rPr>
        <w:t xml:space="preserve">, India </w:t>
      </w:r>
    </w:p>
    <w:p w:rsidR="001633B8" w:rsidRPr="001633B8" w:rsidRDefault="001633B8" w:rsidP="001633B8">
      <w:pPr>
        <w:jc w:val="center"/>
        <w:rPr>
          <w:rFonts w:ascii="Times New Roman" w:hAnsi="Times New Roman" w:cs="Times New Roman"/>
          <w:b/>
          <w:sz w:val="24"/>
        </w:rPr>
      </w:pPr>
      <w:r w:rsidRPr="001633B8">
        <w:rPr>
          <w:rFonts w:ascii="Times New Roman" w:hAnsi="Times New Roman" w:cs="Times New Roman"/>
          <w:b/>
          <w:sz w:val="24"/>
        </w:rPr>
        <w:t>Abstract</w:t>
      </w:r>
    </w:p>
    <w:p w:rsidR="001633B8" w:rsidRPr="001633B8" w:rsidRDefault="001633B8" w:rsidP="001633B8">
      <w:pPr>
        <w:jc w:val="both"/>
        <w:rPr>
          <w:rFonts w:ascii="Times New Roman" w:hAnsi="Times New Roman" w:cs="Times New Roman"/>
          <w:sz w:val="20"/>
        </w:rPr>
      </w:pPr>
      <w:r w:rsidRPr="001633B8">
        <w:rPr>
          <w:rFonts w:ascii="Times New Roman" w:hAnsi="Times New Roman" w:cs="Times New Roman"/>
          <w:b/>
          <w:sz w:val="20"/>
        </w:rPr>
        <w:t>Problem statement:</w:t>
      </w:r>
      <w:r w:rsidRPr="001633B8">
        <w:rPr>
          <w:rFonts w:ascii="Times New Roman" w:hAnsi="Times New Roman" w:cs="Times New Roman"/>
          <w:sz w:val="20"/>
        </w:rPr>
        <w:t xml:space="preserve"> We </w:t>
      </w:r>
      <w:r w:rsidRPr="001633B8">
        <w:rPr>
          <w:rFonts w:ascii="Times New Roman" w:hAnsi="Times New Roman" w:cs="Times New Roman"/>
          <w:sz w:val="20"/>
        </w:rPr>
        <w:t>have</w:t>
      </w:r>
      <w:r w:rsidRPr="001633B8">
        <w:rPr>
          <w:rFonts w:ascii="Times New Roman" w:hAnsi="Times New Roman" w:cs="Times New Roman"/>
          <w:sz w:val="20"/>
        </w:rPr>
        <w:t xml:space="preserve"> often seen how detergent and clean water relieves dirty and soiled clothes from the dirt and stain it suffered. Similarly Aesthetics and good senses relieves from all such senses that infected a human psychology and has caused mental health disorder that includes substance use disorder and stress disorder. </w:t>
      </w:r>
    </w:p>
    <w:p w:rsidR="001633B8" w:rsidRPr="001633B8" w:rsidRDefault="001633B8" w:rsidP="001633B8">
      <w:pPr>
        <w:jc w:val="both"/>
        <w:rPr>
          <w:rFonts w:ascii="Times New Roman" w:hAnsi="Times New Roman" w:cs="Times New Roman"/>
          <w:sz w:val="20"/>
        </w:rPr>
      </w:pPr>
      <w:r w:rsidRPr="001633B8">
        <w:rPr>
          <w:rFonts w:ascii="Times New Roman" w:hAnsi="Times New Roman" w:cs="Times New Roman"/>
          <w:sz w:val="20"/>
        </w:rPr>
        <w:t xml:space="preserve">In </w:t>
      </w:r>
      <w:proofErr w:type="spellStart"/>
      <w:r w:rsidRPr="001633B8">
        <w:rPr>
          <w:rFonts w:ascii="Times New Roman" w:hAnsi="Times New Roman" w:cs="Times New Roman"/>
          <w:sz w:val="20"/>
        </w:rPr>
        <w:t>Aashray</w:t>
      </w:r>
      <w:proofErr w:type="spellEnd"/>
      <w:r w:rsidRPr="001633B8">
        <w:rPr>
          <w:rFonts w:ascii="Times New Roman" w:hAnsi="Times New Roman" w:cs="Times New Roman"/>
          <w:sz w:val="20"/>
        </w:rPr>
        <w:t xml:space="preserve"> (our organization working on mental health) have been practicing aesthetics in mental wellness and have experienced people recovering from their issues along with clinical intervention though aesthetics have been understandably expediting the process of recovery.</w:t>
      </w:r>
    </w:p>
    <w:p w:rsidR="001633B8" w:rsidRPr="001633B8" w:rsidRDefault="001633B8" w:rsidP="001633B8">
      <w:pPr>
        <w:jc w:val="both"/>
        <w:rPr>
          <w:rFonts w:ascii="Times New Roman" w:hAnsi="Times New Roman" w:cs="Times New Roman"/>
          <w:sz w:val="20"/>
        </w:rPr>
      </w:pPr>
      <w:r w:rsidRPr="001633B8">
        <w:rPr>
          <w:rFonts w:ascii="Times New Roman" w:hAnsi="Times New Roman" w:cs="Times New Roman"/>
          <w:sz w:val="20"/>
        </w:rPr>
        <w:t>We believe we experience the ill feelings, trauma, stress and violence through our senses and store it in our brain archive and relate everyday happenings through that prism. An</w:t>
      </w:r>
      <w:r>
        <w:rPr>
          <w:rFonts w:ascii="Times New Roman" w:hAnsi="Times New Roman" w:cs="Times New Roman"/>
          <w:sz w:val="20"/>
        </w:rPr>
        <w:t>d if all aesthetics (good touch–tender and love, good vision-</w:t>
      </w:r>
      <w:r w:rsidRPr="001633B8">
        <w:rPr>
          <w:rFonts w:ascii="Times New Roman" w:hAnsi="Times New Roman" w:cs="Times New Roman"/>
          <w:sz w:val="20"/>
        </w:rPr>
        <w:t>everything be</w:t>
      </w:r>
      <w:r>
        <w:rPr>
          <w:rFonts w:ascii="Times New Roman" w:hAnsi="Times New Roman" w:cs="Times New Roman"/>
          <w:sz w:val="20"/>
        </w:rPr>
        <w:t>autiful to be seen, good taste-</w:t>
      </w:r>
      <w:r w:rsidRPr="001633B8">
        <w:rPr>
          <w:rFonts w:ascii="Times New Roman" w:hAnsi="Times New Roman" w:cs="Times New Roman"/>
          <w:sz w:val="20"/>
        </w:rPr>
        <w:t>good food (garnished and tasty) to be catered, good smell-the smell senses to be fill</w:t>
      </w:r>
      <w:r>
        <w:rPr>
          <w:rFonts w:ascii="Times New Roman" w:hAnsi="Times New Roman" w:cs="Times New Roman"/>
          <w:sz w:val="20"/>
        </w:rPr>
        <w:t>ed in with aroma, good to hear-</w:t>
      </w:r>
      <w:r w:rsidRPr="001633B8">
        <w:rPr>
          <w:rFonts w:ascii="Times New Roman" w:hAnsi="Times New Roman" w:cs="Times New Roman"/>
          <w:sz w:val="20"/>
        </w:rPr>
        <w:t>light music that brings in great feelings) gets pumped in through our senses and clean our archived violence, trauma</w:t>
      </w:r>
      <w:r>
        <w:rPr>
          <w:rFonts w:ascii="Times New Roman" w:hAnsi="Times New Roman" w:cs="Times New Roman"/>
          <w:sz w:val="20"/>
        </w:rPr>
        <w:t xml:space="preserve"> and</w:t>
      </w:r>
      <w:r w:rsidRPr="001633B8">
        <w:rPr>
          <w:rFonts w:ascii="Times New Roman" w:hAnsi="Times New Roman" w:cs="Times New Roman"/>
          <w:sz w:val="20"/>
        </w:rPr>
        <w:t xml:space="preserve"> dirty experience then mental wellness can be ensured.</w:t>
      </w:r>
    </w:p>
    <w:p w:rsidR="001633B8" w:rsidRPr="001633B8" w:rsidRDefault="001633B8" w:rsidP="001633B8">
      <w:pPr>
        <w:rPr>
          <w:rFonts w:ascii="Times New Roman" w:hAnsi="Times New Roman" w:cs="Times New Roman"/>
          <w:b/>
          <w:sz w:val="24"/>
        </w:rPr>
      </w:pPr>
      <w:r w:rsidRPr="001633B8">
        <w:rPr>
          <w:rFonts w:ascii="Times New Roman" w:hAnsi="Times New Roman" w:cs="Times New Roman"/>
          <w:b/>
          <w:sz w:val="24"/>
        </w:rPr>
        <w:t xml:space="preserve">Biography </w:t>
      </w:r>
    </w:p>
    <w:p w:rsidR="00474203" w:rsidRPr="001633B8" w:rsidRDefault="001633B8" w:rsidP="001633B8">
      <w:pPr>
        <w:jc w:val="both"/>
        <w:rPr>
          <w:rFonts w:ascii="Times New Roman" w:hAnsi="Times New Roman" w:cs="Times New Roman"/>
          <w:sz w:val="24"/>
        </w:rPr>
      </w:pPr>
      <w:proofErr w:type="spellStart"/>
      <w:r w:rsidRPr="001633B8">
        <w:rPr>
          <w:rFonts w:ascii="Times New Roman" w:hAnsi="Times New Roman" w:cs="Times New Roman"/>
          <w:sz w:val="20"/>
        </w:rPr>
        <w:t>Tushar</w:t>
      </w:r>
      <w:proofErr w:type="spellEnd"/>
      <w:r w:rsidRPr="001633B8">
        <w:rPr>
          <w:rFonts w:ascii="Times New Roman" w:hAnsi="Times New Roman" w:cs="Times New Roman"/>
          <w:sz w:val="20"/>
        </w:rPr>
        <w:t xml:space="preserve"> </w:t>
      </w:r>
      <w:proofErr w:type="spellStart"/>
      <w:r w:rsidRPr="001633B8">
        <w:rPr>
          <w:rFonts w:ascii="Times New Roman" w:hAnsi="Times New Roman" w:cs="Times New Roman"/>
          <w:sz w:val="20"/>
        </w:rPr>
        <w:t>Kanti</w:t>
      </w:r>
      <w:proofErr w:type="spellEnd"/>
      <w:r w:rsidRPr="001633B8">
        <w:rPr>
          <w:rFonts w:ascii="Times New Roman" w:hAnsi="Times New Roman" w:cs="Times New Roman"/>
          <w:sz w:val="20"/>
        </w:rPr>
        <w:t xml:space="preserve"> </w:t>
      </w:r>
      <w:proofErr w:type="spellStart"/>
      <w:r w:rsidRPr="001633B8">
        <w:rPr>
          <w:rFonts w:ascii="Times New Roman" w:hAnsi="Times New Roman" w:cs="Times New Roman"/>
          <w:sz w:val="20"/>
        </w:rPr>
        <w:t>Dey</w:t>
      </w:r>
      <w:proofErr w:type="spellEnd"/>
      <w:r w:rsidRPr="001633B8">
        <w:rPr>
          <w:rFonts w:ascii="Times New Roman" w:hAnsi="Times New Roman" w:cs="Times New Roman"/>
          <w:sz w:val="20"/>
        </w:rPr>
        <w:t xml:space="preserve"> is working in the field of public health, mental health and substance use disorder for the last two decade and had worked from the grass root to the policy formulation level and has been a researcher, trainer, evaluator and a team builder in his active years. He is a founder director of </w:t>
      </w:r>
      <w:proofErr w:type="spellStart"/>
      <w:r w:rsidRPr="001633B8">
        <w:rPr>
          <w:rFonts w:ascii="Times New Roman" w:hAnsi="Times New Roman" w:cs="Times New Roman"/>
          <w:sz w:val="20"/>
        </w:rPr>
        <w:t>Aashray</w:t>
      </w:r>
      <w:proofErr w:type="spellEnd"/>
      <w:r w:rsidRPr="001633B8">
        <w:rPr>
          <w:rFonts w:ascii="Times New Roman" w:hAnsi="Times New Roman" w:cs="Times New Roman"/>
          <w:sz w:val="20"/>
        </w:rPr>
        <w:t xml:space="preserve">, an organization working in the field of mental wellness and substance use disorder treatment. He has been reinforcing certain therapeutic intervention like aesthetics along with other therapies and clinical intervention and has found that the rate of recovery is scaling up and the process of recovery is getting in expedited in most cases. </w:t>
      </w:r>
      <w:bookmarkEnd w:id="0"/>
    </w:p>
    <w:sectPr w:rsidR="00474203" w:rsidRPr="001633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3B8"/>
    <w:rsid w:val="001633B8"/>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2023-03-10T09:06:00Z</dcterms:created>
  <dcterms:modified xsi:type="dcterms:W3CDTF">2023-03-10T09:12:00Z</dcterms:modified>
</cp:coreProperties>
</file>