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86DB0">
      <w:pPr>
        <w:rPr>
          <w:rFonts w:ascii="Times New Roman" w:hAnsi="Times New Roman" w:cs="Times New Roman"/>
          <w:b/>
          <w:sz w:val="32"/>
        </w:rPr>
      </w:pPr>
      <w:r w:rsidRPr="00886DB0">
        <w:rPr>
          <w:rFonts w:ascii="Times New Roman" w:hAnsi="Times New Roman" w:cs="Times New Roman"/>
          <w:b/>
          <w:sz w:val="32"/>
        </w:rPr>
        <w:t>Integration of community mental health care model into the existing health care system in Bangladesh</w:t>
      </w:r>
    </w:p>
    <w:p w:rsidR="00886DB0" w:rsidRDefault="00886DB0">
      <w:pPr>
        <w:rPr>
          <w:rFonts w:ascii="Times New Roman" w:hAnsi="Times New Roman" w:cs="Times New Roman"/>
          <w:sz w:val="24"/>
        </w:rPr>
      </w:pPr>
      <w:proofErr w:type="spellStart"/>
      <w:r w:rsidRPr="00886DB0">
        <w:rPr>
          <w:rFonts w:ascii="Times New Roman" w:hAnsi="Times New Roman" w:cs="Times New Roman"/>
          <w:sz w:val="24"/>
        </w:rPr>
        <w:t>Farjana</w:t>
      </w:r>
      <w:proofErr w:type="spellEnd"/>
      <w:r w:rsidRPr="00886DB0">
        <w:rPr>
          <w:rFonts w:ascii="Times New Roman" w:hAnsi="Times New Roman" w:cs="Times New Roman"/>
          <w:sz w:val="24"/>
        </w:rPr>
        <w:t xml:space="preserve"> </w:t>
      </w:r>
      <w:proofErr w:type="spellStart"/>
      <w:r w:rsidRPr="00886DB0">
        <w:rPr>
          <w:rFonts w:ascii="Times New Roman" w:hAnsi="Times New Roman" w:cs="Times New Roman"/>
          <w:sz w:val="24"/>
        </w:rPr>
        <w:t>Sharmin</w:t>
      </w:r>
      <w:proofErr w:type="spellEnd"/>
      <w:r>
        <w:rPr>
          <w:rFonts w:ascii="Times New Roman" w:hAnsi="Times New Roman" w:cs="Times New Roman"/>
          <w:sz w:val="24"/>
        </w:rPr>
        <w:t xml:space="preserve">* and </w:t>
      </w:r>
      <w:proofErr w:type="spellStart"/>
      <w:r w:rsidRPr="00886DB0">
        <w:rPr>
          <w:rFonts w:ascii="Times New Roman" w:hAnsi="Times New Roman" w:cs="Times New Roman"/>
          <w:sz w:val="24"/>
        </w:rPr>
        <w:t>Morseda</w:t>
      </w:r>
      <w:proofErr w:type="spellEnd"/>
      <w:r w:rsidRPr="00886DB0">
        <w:rPr>
          <w:rFonts w:ascii="Times New Roman" w:hAnsi="Times New Roman" w:cs="Times New Roman"/>
          <w:sz w:val="24"/>
        </w:rPr>
        <w:t xml:space="preserve"> </w:t>
      </w:r>
      <w:proofErr w:type="spellStart"/>
      <w:r w:rsidRPr="00886DB0">
        <w:rPr>
          <w:rFonts w:ascii="Times New Roman" w:hAnsi="Times New Roman" w:cs="Times New Roman"/>
          <w:sz w:val="24"/>
        </w:rPr>
        <w:t>Chowdhury</w:t>
      </w:r>
      <w:proofErr w:type="spellEnd"/>
    </w:p>
    <w:p w:rsidR="00886DB0" w:rsidRPr="00886DB0" w:rsidRDefault="00886DB0">
      <w:pPr>
        <w:rPr>
          <w:rFonts w:ascii="Times New Roman" w:hAnsi="Times New Roman" w:cs="Times New Roman"/>
        </w:rPr>
      </w:pPr>
      <w:r w:rsidRPr="00886DB0">
        <w:rPr>
          <w:rFonts w:ascii="Times New Roman" w:hAnsi="Times New Roman" w:cs="Times New Roman"/>
        </w:rPr>
        <w:t>BRAC, Bangladesh</w:t>
      </w:r>
    </w:p>
    <w:p w:rsidR="00886DB0" w:rsidRPr="00886DB0" w:rsidRDefault="00886DB0" w:rsidP="00886DB0">
      <w:pPr>
        <w:jc w:val="center"/>
        <w:rPr>
          <w:rFonts w:ascii="Times New Roman" w:hAnsi="Times New Roman" w:cs="Times New Roman"/>
          <w:b/>
          <w:sz w:val="24"/>
        </w:rPr>
      </w:pPr>
      <w:r w:rsidRPr="00886DB0">
        <w:rPr>
          <w:rFonts w:ascii="Times New Roman" w:hAnsi="Times New Roman" w:cs="Times New Roman"/>
          <w:b/>
          <w:sz w:val="24"/>
        </w:rPr>
        <w:t>Abstract</w:t>
      </w:r>
    </w:p>
    <w:p w:rsidR="00886DB0" w:rsidRDefault="00886DB0" w:rsidP="00886DB0">
      <w:pPr>
        <w:jc w:val="both"/>
        <w:rPr>
          <w:rFonts w:ascii="Times New Roman" w:hAnsi="Times New Roman" w:cs="Times New Roman"/>
          <w:sz w:val="20"/>
        </w:rPr>
      </w:pPr>
      <w:r w:rsidRPr="00886DB0">
        <w:rPr>
          <w:rFonts w:ascii="Times New Roman" w:hAnsi="Times New Roman" w:cs="Times New Roman"/>
          <w:b/>
          <w:sz w:val="20"/>
        </w:rPr>
        <w:t>Statement of problem:</w:t>
      </w:r>
      <w:r w:rsidRPr="00886DB0">
        <w:rPr>
          <w:rFonts w:ascii="Times New Roman" w:hAnsi="Times New Roman" w:cs="Times New Roman"/>
          <w:sz w:val="20"/>
        </w:rPr>
        <w:t xml:space="preserve"> In Bangladesh each year over 10,000 people die due to suicide; the scenario has become even worse since the COVID-19 pandemic. Mental health issue is still not a priority globally and Bangladesh is not an exception. A national survey conducted in 2019 revealed that 92.3% of people who had mental health issues did not seek appropriate care due to a lack of aware</w:t>
      </w:r>
      <w:bookmarkStart w:id="0" w:name="_GoBack"/>
      <w:bookmarkEnd w:id="0"/>
      <w:r w:rsidRPr="00886DB0">
        <w:rPr>
          <w:rFonts w:ascii="Times New Roman" w:hAnsi="Times New Roman" w:cs="Times New Roman"/>
          <w:sz w:val="20"/>
        </w:rPr>
        <w:t xml:space="preserve">ness, social stigma and unavailability of services. At present there is no large-scale mental health intervention at community level aimed at improving awareness, sensitization overall care-seeking behavior. </w:t>
      </w:r>
    </w:p>
    <w:p w:rsidR="00886DB0" w:rsidRDefault="00886DB0" w:rsidP="00886DB0">
      <w:pPr>
        <w:jc w:val="both"/>
        <w:rPr>
          <w:rFonts w:ascii="Times New Roman" w:hAnsi="Times New Roman" w:cs="Times New Roman"/>
          <w:sz w:val="20"/>
        </w:rPr>
      </w:pPr>
      <w:r w:rsidRPr="00886DB0">
        <w:rPr>
          <w:rFonts w:ascii="Times New Roman" w:hAnsi="Times New Roman" w:cs="Times New Roman"/>
          <w:b/>
          <w:sz w:val="20"/>
        </w:rPr>
        <w:t>Methodology:</w:t>
      </w:r>
      <w:r w:rsidRPr="00886DB0">
        <w:rPr>
          <w:rFonts w:ascii="Times New Roman" w:hAnsi="Times New Roman" w:cs="Times New Roman"/>
          <w:sz w:val="20"/>
        </w:rPr>
        <w:t xml:space="preserve"> To address the issue of low care seeking in Bangladesh, BRAC has developed a community-based mental health model in collaboration with government of Bangladesh and implementing the model into two geographic areas covering ~400,000 people. In the model, we have included Community Health Workers (CHW) and Para</w:t>
      </w:r>
      <w:r>
        <w:rPr>
          <w:rFonts w:ascii="Times New Roman" w:hAnsi="Times New Roman" w:cs="Times New Roman"/>
          <w:sz w:val="20"/>
        </w:rPr>
        <w:t xml:space="preserve"> </w:t>
      </w:r>
      <w:proofErr w:type="spellStart"/>
      <w:r w:rsidRPr="00886DB0">
        <w:rPr>
          <w:rFonts w:ascii="Times New Roman" w:hAnsi="Times New Roman" w:cs="Times New Roman"/>
          <w:sz w:val="20"/>
        </w:rPr>
        <w:t>Counsellors</w:t>
      </w:r>
      <w:proofErr w:type="spellEnd"/>
      <w:r w:rsidRPr="00886DB0">
        <w:rPr>
          <w:rFonts w:ascii="Times New Roman" w:hAnsi="Times New Roman" w:cs="Times New Roman"/>
          <w:sz w:val="20"/>
        </w:rPr>
        <w:t xml:space="preserve"> (PC) at the community level to sensitize regarding mental health well-being through courtyard meetings, school campaigns</w:t>
      </w:r>
      <w:r w:rsidR="00AB16F3">
        <w:rPr>
          <w:rFonts w:ascii="Times New Roman" w:hAnsi="Times New Roman" w:cs="Times New Roman"/>
          <w:sz w:val="20"/>
        </w:rPr>
        <w:t xml:space="preserve"> and</w:t>
      </w:r>
      <w:r w:rsidRPr="00886DB0">
        <w:rPr>
          <w:rFonts w:ascii="Times New Roman" w:hAnsi="Times New Roman" w:cs="Times New Roman"/>
          <w:sz w:val="20"/>
        </w:rPr>
        <w:t xml:space="preserve"> mass campaigns. They also identify people with mental health conditions provide psychosocial first aid (PC) and refer severe cases into tertiary government facilities. The model has been built on the existing healthcare model to make it sustainable and efficient</w:t>
      </w:r>
      <w:r>
        <w:rPr>
          <w:rFonts w:ascii="Times New Roman" w:hAnsi="Times New Roman" w:cs="Times New Roman"/>
          <w:sz w:val="20"/>
        </w:rPr>
        <w:t xml:space="preserve"> [Figure 1]</w:t>
      </w:r>
      <w:r w:rsidRPr="00886DB0">
        <w:rPr>
          <w:rFonts w:ascii="Times New Roman" w:hAnsi="Times New Roman" w:cs="Times New Roman"/>
          <w:sz w:val="20"/>
        </w:rPr>
        <w:t xml:space="preserve">. </w:t>
      </w:r>
    </w:p>
    <w:p w:rsidR="004573C0" w:rsidRDefault="004573C0" w:rsidP="004573C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8580F13" wp14:editId="454730D5">
            <wp:extent cx="4036060" cy="2261870"/>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36060" cy="2261870"/>
                    </a:xfrm>
                    <a:prstGeom prst="rect">
                      <a:avLst/>
                    </a:prstGeom>
                    <a:noFill/>
                  </pic:spPr>
                </pic:pic>
              </a:graphicData>
            </a:graphic>
          </wp:inline>
        </w:drawing>
      </w:r>
    </w:p>
    <w:p w:rsidR="004573C0" w:rsidRPr="004573C0" w:rsidRDefault="004573C0" w:rsidP="004573C0">
      <w:pPr>
        <w:jc w:val="center"/>
        <w:rPr>
          <w:rFonts w:ascii="Times New Roman" w:hAnsi="Times New Roman" w:cs="Times New Roman"/>
          <w:i/>
          <w:sz w:val="18"/>
        </w:rPr>
      </w:pPr>
      <w:proofErr w:type="gramStart"/>
      <w:r w:rsidRPr="004573C0">
        <w:rPr>
          <w:rFonts w:ascii="Times New Roman" w:hAnsi="Times New Roman" w:cs="Times New Roman"/>
          <w:b/>
          <w:i/>
          <w:sz w:val="18"/>
        </w:rPr>
        <w:t>Figure 1.</w:t>
      </w:r>
      <w:proofErr w:type="gramEnd"/>
      <w:r w:rsidRPr="004573C0">
        <w:rPr>
          <w:rFonts w:ascii="Times New Roman" w:hAnsi="Times New Roman" w:cs="Times New Roman"/>
          <w:i/>
          <w:sz w:val="18"/>
        </w:rPr>
        <w:t xml:space="preserve"> </w:t>
      </w:r>
      <w:proofErr w:type="gramStart"/>
      <w:r w:rsidRPr="004573C0">
        <w:rPr>
          <w:rFonts w:ascii="Times New Roman" w:hAnsi="Times New Roman" w:cs="Times New Roman"/>
          <w:i/>
          <w:sz w:val="18"/>
        </w:rPr>
        <w:t>Community mental health model.</w:t>
      </w:r>
      <w:proofErr w:type="gramEnd"/>
    </w:p>
    <w:p w:rsidR="00886DB0" w:rsidRDefault="00886DB0" w:rsidP="00886DB0">
      <w:pPr>
        <w:jc w:val="both"/>
        <w:rPr>
          <w:rFonts w:ascii="Times New Roman" w:hAnsi="Times New Roman" w:cs="Times New Roman"/>
          <w:sz w:val="20"/>
        </w:rPr>
      </w:pPr>
      <w:r w:rsidRPr="00886DB0">
        <w:rPr>
          <w:rFonts w:ascii="Times New Roman" w:hAnsi="Times New Roman" w:cs="Times New Roman"/>
          <w:b/>
          <w:sz w:val="20"/>
        </w:rPr>
        <w:t>Findings:</w:t>
      </w:r>
      <w:r w:rsidRPr="00886DB0">
        <w:rPr>
          <w:rFonts w:ascii="Times New Roman" w:hAnsi="Times New Roman" w:cs="Times New Roman"/>
          <w:sz w:val="20"/>
        </w:rPr>
        <w:t xml:space="preserve"> Over the project duration (June 2022-Jan, 2023) 149,720 people were sensitized regarding mental health and well-being. Around 1,101 people were identified with mental health conditions and provided psychosocial services from the PCs (male 15.5%, female 84.4%). </w:t>
      </w:r>
    </w:p>
    <w:p w:rsidR="00886DB0" w:rsidRDefault="00886DB0" w:rsidP="00886DB0">
      <w:pPr>
        <w:jc w:val="both"/>
        <w:rPr>
          <w:rFonts w:ascii="Times New Roman" w:hAnsi="Times New Roman" w:cs="Times New Roman"/>
          <w:sz w:val="20"/>
        </w:rPr>
      </w:pPr>
      <w:r w:rsidRPr="00886DB0">
        <w:rPr>
          <w:rFonts w:ascii="Times New Roman" w:hAnsi="Times New Roman" w:cs="Times New Roman"/>
          <w:b/>
          <w:sz w:val="20"/>
        </w:rPr>
        <w:t>Conclusion:</w:t>
      </w:r>
      <w:r w:rsidRPr="00886DB0">
        <w:rPr>
          <w:rFonts w:ascii="Times New Roman" w:hAnsi="Times New Roman" w:cs="Times New Roman"/>
          <w:sz w:val="20"/>
        </w:rPr>
        <w:t xml:space="preserve"> Through this community mental health model we have been successfully able to integrate mental health services into existing health care system and gradually minimizing the treatment gap in the</w:t>
      </w:r>
      <w:r>
        <w:rPr>
          <w:rFonts w:ascii="Times New Roman" w:hAnsi="Times New Roman" w:cs="Times New Roman"/>
          <w:sz w:val="20"/>
        </w:rPr>
        <w:t>se two areas. Recommendation</w:t>
      </w:r>
      <w:r w:rsidRPr="00886DB0">
        <w:rPr>
          <w:rFonts w:ascii="Times New Roman" w:hAnsi="Times New Roman" w:cs="Times New Roman"/>
          <w:sz w:val="20"/>
        </w:rPr>
        <w:t xml:space="preserve"> </w:t>
      </w:r>
      <w:r>
        <w:rPr>
          <w:rFonts w:ascii="Times New Roman" w:hAnsi="Times New Roman" w:cs="Times New Roman"/>
          <w:sz w:val="20"/>
        </w:rPr>
        <w:t>w</w:t>
      </w:r>
      <w:r w:rsidRPr="00886DB0">
        <w:rPr>
          <w:rFonts w:ascii="Times New Roman" w:hAnsi="Times New Roman" w:cs="Times New Roman"/>
          <w:sz w:val="20"/>
        </w:rPr>
        <w:t>ith the collaboration with Bangladesh government and BRAC, this model can scale up in others areas and ensure the mental health service.</w:t>
      </w:r>
      <w:r w:rsidR="00AB16F3">
        <w:rPr>
          <w:rFonts w:ascii="Times New Roman" w:hAnsi="Times New Roman" w:cs="Times New Roman"/>
          <w:sz w:val="20"/>
        </w:rPr>
        <w:t xml:space="preserve"> </w:t>
      </w:r>
    </w:p>
    <w:p w:rsidR="00886DB0" w:rsidRPr="00886DB0" w:rsidRDefault="00886DB0" w:rsidP="00886DB0">
      <w:pPr>
        <w:rPr>
          <w:rFonts w:ascii="Times New Roman" w:hAnsi="Times New Roman" w:cs="Times New Roman"/>
          <w:b/>
          <w:sz w:val="24"/>
        </w:rPr>
      </w:pPr>
      <w:r w:rsidRPr="00886DB0">
        <w:rPr>
          <w:rFonts w:ascii="Times New Roman" w:hAnsi="Times New Roman" w:cs="Times New Roman"/>
          <w:b/>
          <w:sz w:val="24"/>
        </w:rPr>
        <w:lastRenderedPageBreak/>
        <w:t>Biography</w:t>
      </w:r>
    </w:p>
    <w:p w:rsidR="00886DB0" w:rsidRPr="00886DB0" w:rsidRDefault="00886DB0" w:rsidP="00886DB0">
      <w:pPr>
        <w:jc w:val="both"/>
        <w:rPr>
          <w:rFonts w:ascii="Times New Roman" w:hAnsi="Times New Roman" w:cs="Times New Roman"/>
          <w:sz w:val="20"/>
        </w:rPr>
      </w:pPr>
      <w:proofErr w:type="spellStart"/>
      <w:r w:rsidRPr="00886DB0">
        <w:rPr>
          <w:rFonts w:ascii="Times New Roman" w:hAnsi="Times New Roman" w:cs="Times New Roman"/>
          <w:sz w:val="20"/>
        </w:rPr>
        <w:t>Farjana</w:t>
      </w:r>
      <w:proofErr w:type="spellEnd"/>
      <w:r w:rsidRPr="00886DB0">
        <w:rPr>
          <w:rFonts w:ascii="Times New Roman" w:hAnsi="Times New Roman" w:cs="Times New Roman"/>
          <w:sz w:val="20"/>
        </w:rPr>
        <w:t xml:space="preserve"> </w:t>
      </w:r>
      <w:proofErr w:type="spellStart"/>
      <w:r w:rsidRPr="00886DB0">
        <w:rPr>
          <w:rFonts w:ascii="Times New Roman" w:hAnsi="Times New Roman" w:cs="Times New Roman"/>
          <w:sz w:val="20"/>
        </w:rPr>
        <w:t>Sharmin</w:t>
      </w:r>
      <w:proofErr w:type="spellEnd"/>
      <w:r w:rsidRPr="00886DB0">
        <w:rPr>
          <w:rFonts w:ascii="Times New Roman" w:hAnsi="Times New Roman" w:cs="Times New Roman"/>
          <w:sz w:val="20"/>
        </w:rPr>
        <w:t xml:space="preserve"> has expertise in diagnosing and evaluating mental and emotional disorders of individuals through observation, clinical interviews, psychometric tools, formulating and administrating scientific intervention. Right now she is working in BRAC Health Nutrition and Population </w:t>
      </w:r>
      <w:proofErr w:type="spellStart"/>
      <w:r w:rsidRPr="00886DB0">
        <w:rPr>
          <w:rFonts w:ascii="Times New Roman" w:hAnsi="Times New Roman" w:cs="Times New Roman"/>
          <w:sz w:val="20"/>
        </w:rPr>
        <w:t>Programme</w:t>
      </w:r>
      <w:proofErr w:type="spellEnd"/>
      <w:r w:rsidRPr="00886DB0">
        <w:rPr>
          <w:rFonts w:ascii="Times New Roman" w:hAnsi="Times New Roman" w:cs="Times New Roman"/>
          <w:sz w:val="20"/>
        </w:rPr>
        <w:t xml:space="preserve"> as a </w:t>
      </w:r>
      <w:proofErr w:type="spellStart"/>
      <w:r w:rsidRPr="00886DB0">
        <w:rPr>
          <w:rFonts w:ascii="Times New Roman" w:hAnsi="Times New Roman" w:cs="Times New Roman"/>
          <w:sz w:val="20"/>
        </w:rPr>
        <w:t>programme</w:t>
      </w:r>
      <w:proofErr w:type="spellEnd"/>
      <w:r w:rsidRPr="00886DB0">
        <w:rPr>
          <w:rFonts w:ascii="Times New Roman" w:hAnsi="Times New Roman" w:cs="Times New Roman"/>
          <w:sz w:val="20"/>
        </w:rPr>
        <w:t xml:space="preserve"> manager and leading in the development of a community mental health model in national level with the partnership government of Bangladesh. She has done the research and contributed national-level mental health situations (</w:t>
      </w:r>
      <w:proofErr w:type="gramStart"/>
      <w:r w:rsidRPr="00886DB0">
        <w:rPr>
          <w:rFonts w:ascii="Times New Roman" w:hAnsi="Times New Roman" w:cs="Times New Roman"/>
          <w:sz w:val="20"/>
        </w:rPr>
        <w:t>intervene</w:t>
      </w:r>
      <w:proofErr w:type="gramEnd"/>
      <w:r w:rsidRPr="00886DB0">
        <w:rPr>
          <w:rFonts w:ascii="Times New Roman" w:hAnsi="Times New Roman" w:cs="Times New Roman"/>
          <w:sz w:val="20"/>
        </w:rPr>
        <w:t xml:space="preserve"> </w:t>
      </w:r>
      <w:proofErr w:type="spellStart"/>
      <w:r w:rsidRPr="00886DB0">
        <w:rPr>
          <w:rFonts w:ascii="Times New Roman" w:hAnsi="Times New Roman" w:cs="Times New Roman"/>
          <w:sz w:val="20"/>
        </w:rPr>
        <w:t>Rana</w:t>
      </w:r>
      <w:proofErr w:type="spellEnd"/>
      <w:r w:rsidRPr="00886DB0">
        <w:rPr>
          <w:rFonts w:ascii="Times New Roman" w:hAnsi="Times New Roman" w:cs="Times New Roman"/>
          <w:sz w:val="20"/>
        </w:rPr>
        <w:t xml:space="preserve"> plaza incidents, Nepal plan crushed, burn</w:t>
      </w:r>
      <w:r w:rsidR="00AB16F3">
        <w:rPr>
          <w:rFonts w:ascii="Times New Roman" w:hAnsi="Times New Roman" w:cs="Times New Roman"/>
          <w:sz w:val="20"/>
        </w:rPr>
        <w:t xml:space="preserve"> and</w:t>
      </w:r>
      <w:r w:rsidRPr="00886DB0">
        <w:rPr>
          <w:rFonts w:ascii="Times New Roman" w:hAnsi="Times New Roman" w:cs="Times New Roman"/>
          <w:sz w:val="20"/>
        </w:rPr>
        <w:t xml:space="preserve"> acid survivors).</w:t>
      </w:r>
      <w:r w:rsidR="00AB16F3">
        <w:rPr>
          <w:rFonts w:ascii="Times New Roman" w:hAnsi="Times New Roman" w:cs="Times New Roman"/>
          <w:sz w:val="20"/>
        </w:rPr>
        <w:t xml:space="preserve"> </w:t>
      </w:r>
    </w:p>
    <w:sectPr w:rsidR="00886DB0" w:rsidRPr="00886D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DB0"/>
    <w:rsid w:val="0032354D"/>
    <w:rsid w:val="004573C0"/>
    <w:rsid w:val="00474203"/>
    <w:rsid w:val="00535872"/>
    <w:rsid w:val="00886DB0"/>
    <w:rsid w:val="00924B33"/>
    <w:rsid w:val="00AB1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6D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D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6D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D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2023-02-13T06:35:00Z</dcterms:created>
  <dcterms:modified xsi:type="dcterms:W3CDTF">2023-02-13T07:13:00Z</dcterms:modified>
</cp:coreProperties>
</file>