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BC9" w:rsidRPr="00611BC9" w:rsidRDefault="00611BC9" w:rsidP="00611BC9">
      <w:pPr>
        <w:rPr>
          <w:rFonts w:ascii="Times New Roman" w:hAnsi="Times New Roman" w:cs="Times New Roman"/>
          <w:b/>
          <w:sz w:val="32"/>
        </w:rPr>
      </w:pPr>
      <w:commentRangeStart w:id="0"/>
      <w:r w:rsidRPr="00611BC9">
        <w:rPr>
          <w:rFonts w:ascii="Times New Roman" w:hAnsi="Times New Roman" w:cs="Times New Roman"/>
          <w:b/>
          <w:sz w:val="32"/>
        </w:rPr>
        <w:t xml:space="preserve">Why is research on herbal medicinal products important? </w:t>
      </w:r>
      <w:commentRangeEnd w:id="0"/>
      <w:r>
        <w:rPr>
          <w:rStyle w:val="CommentReference"/>
        </w:rPr>
        <w:commentReference w:id="0"/>
      </w:r>
    </w:p>
    <w:p w:rsidR="00611BC9" w:rsidRPr="00611BC9" w:rsidRDefault="00611BC9" w:rsidP="00611BC9">
      <w:pPr>
        <w:rPr>
          <w:rFonts w:ascii="Times New Roman" w:hAnsi="Times New Roman" w:cs="Times New Roman"/>
          <w:sz w:val="24"/>
        </w:rPr>
      </w:pPr>
      <w:r w:rsidRPr="00611BC9">
        <w:rPr>
          <w:rFonts w:ascii="Times New Roman" w:hAnsi="Times New Roman" w:cs="Times New Roman"/>
          <w:sz w:val="24"/>
        </w:rPr>
        <w:t xml:space="preserve">Anil </w:t>
      </w:r>
      <w:proofErr w:type="spellStart"/>
      <w:r w:rsidRPr="00611BC9">
        <w:rPr>
          <w:rFonts w:ascii="Times New Roman" w:hAnsi="Times New Roman" w:cs="Times New Roman"/>
          <w:sz w:val="24"/>
        </w:rPr>
        <w:t>Batta</w:t>
      </w:r>
      <w:proofErr w:type="spellEnd"/>
    </w:p>
    <w:p w:rsidR="00611BC9" w:rsidRPr="00611BC9" w:rsidRDefault="00611BC9" w:rsidP="00611BC9">
      <w:pPr>
        <w:rPr>
          <w:rFonts w:ascii="Times New Roman" w:hAnsi="Times New Roman" w:cs="Times New Roman"/>
        </w:rPr>
      </w:pPr>
      <w:r w:rsidRPr="00611BC9">
        <w:rPr>
          <w:rFonts w:ascii="Times New Roman" w:hAnsi="Times New Roman" w:cs="Times New Roman"/>
        </w:rPr>
        <w:t>MM Institute of Medical Science and Research</w:t>
      </w:r>
      <w:r w:rsidRPr="00611BC9">
        <w:rPr>
          <w:rFonts w:ascii="Times New Roman" w:hAnsi="Times New Roman" w:cs="Times New Roman"/>
        </w:rPr>
        <w:t>, India</w:t>
      </w:r>
    </w:p>
    <w:p w:rsidR="00611BC9" w:rsidRPr="00611BC9" w:rsidRDefault="00611BC9" w:rsidP="00611BC9">
      <w:pPr>
        <w:jc w:val="center"/>
        <w:rPr>
          <w:rFonts w:ascii="Times New Roman" w:hAnsi="Times New Roman" w:cs="Times New Roman"/>
          <w:b/>
          <w:sz w:val="24"/>
        </w:rPr>
      </w:pPr>
      <w:r w:rsidRPr="00611BC9">
        <w:rPr>
          <w:rFonts w:ascii="Times New Roman" w:hAnsi="Times New Roman" w:cs="Times New Roman"/>
          <w:b/>
          <w:sz w:val="24"/>
        </w:rPr>
        <w:t>Abstract</w:t>
      </w:r>
    </w:p>
    <w:p w:rsidR="00611BC9" w:rsidRPr="00611BC9" w:rsidRDefault="00611BC9" w:rsidP="00611BC9">
      <w:pPr>
        <w:jc w:val="both"/>
        <w:rPr>
          <w:rFonts w:ascii="Times New Roman" w:hAnsi="Times New Roman" w:cs="Times New Roman"/>
          <w:sz w:val="20"/>
        </w:rPr>
      </w:pPr>
      <w:r w:rsidRPr="00611BC9">
        <w:rPr>
          <w:rFonts w:ascii="Times New Roman" w:hAnsi="Times New Roman" w:cs="Times New Roman"/>
          <w:sz w:val="20"/>
        </w:rPr>
        <w:t xml:space="preserve">Research on herbal medicinal products is increasingly published in “Western” scientific journals dedicated primarily to conventional medicines. Publications are concerned mainly not only on the issues of safety and interactions, but also on efficacy. In reviews, a recurring complaint has been a lack of quality studies. In this opinion article, we present the case of Chinese herbal medicines as an example, as they have been extensively used in the global market and increasingly studied worldwide. We analyze the potential reasons for </w:t>
      </w:r>
      <w:bookmarkStart w:id="1" w:name="_GoBack"/>
      <w:bookmarkEnd w:id="1"/>
      <w:r w:rsidRPr="00611BC9">
        <w:rPr>
          <w:rFonts w:ascii="Times New Roman" w:hAnsi="Times New Roman" w:cs="Times New Roman"/>
          <w:sz w:val="20"/>
        </w:rPr>
        <w:t>problems and propose some ways forward. As in the case of any drug, clinical trials for safety, efficacy</w:t>
      </w:r>
      <w:r>
        <w:rPr>
          <w:rFonts w:ascii="Times New Roman" w:hAnsi="Times New Roman" w:cs="Times New Roman"/>
          <w:sz w:val="20"/>
        </w:rPr>
        <w:t xml:space="preserve"> and</w:t>
      </w:r>
      <w:r w:rsidRPr="00611BC9">
        <w:rPr>
          <w:rFonts w:ascii="Times New Roman" w:hAnsi="Times New Roman" w:cs="Times New Roman"/>
          <w:sz w:val="20"/>
        </w:rPr>
        <w:t>/or effectiveness are the ultimate demonstration of therapeutic usefulness of herbal products. These will only make scientific sense when the tested herbal products are authentic, standardized</w:t>
      </w:r>
      <w:r>
        <w:rPr>
          <w:rFonts w:ascii="Times New Roman" w:hAnsi="Times New Roman" w:cs="Times New Roman"/>
          <w:sz w:val="20"/>
        </w:rPr>
        <w:t xml:space="preserve"> and</w:t>
      </w:r>
      <w:r w:rsidRPr="00611BC9">
        <w:rPr>
          <w:rFonts w:ascii="Times New Roman" w:hAnsi="Times New Roman" w:cs="Times New Roman"/>
          <w:sz w:val="20"/>
        </w:rPr>
        <w:t xml:space="preserve"> quality controlled, if good practice guidelines of evidence-based medicine are followed</w:t>
      </w:r>
      <w:r>
        <w:rPr>
          <w:rFonts w:ascii="Times New Roman" w:hAnsi="Times New Roman" w:cs="Times New Roman"/>
          <w:sz w:val="20"/>
        </w:rPr>
        <w:t xml:space="preserve"> and</w:t>
      </w:r>
      <w:r w:rsidRPr="00611BC9">
        <w:rPr>
          <w:rFonts w:ascii="Times New Roman" w:hAnsi="Times New Roman" w:cs="Times New Roman"/>
          <w:sz w:val="20"/>
        </w:rPr>
        <w:t xml:space="preserve"> if relevant controls and outcome measures are scientifically defined. Herbal products are complex mixtures</w:t>
      </w:r>
      <w:r>
        <w:rPr>
          <w:rFonts w:ascii="Times New Roman" w:hAnsi="Times New Roman" w:cs="Times New Roman"/>
          <w:sz w:val="20"/>
        </w:rPr>
        <w:t xml:space="preserve"> and</w:t>
      </w:r>
      <w:r w:rsidRPr="00611BC9">
        <w:rPr>
          <w:rFonts w:ascii="Times New Roman" w:hAnsi="Times New Roman" w:cs="Times New Roman"/>
          <w:sz w:val="20"/>
        </w:rPr>
        <w:t xml:space="preserve"> for such complexity, an obvious approach for mechanistic studies is network pharmacology based on </w:t>
      </w:r>
      <w:proofErr w:type="spellStart"/>
      <w:r w:rsidRPr="00611BC9">
        <w:rPr>
          <w:rFonts w:ascii="Times New Roman" w:hAnsi="Times New Roman" w:cs="Times New Roman"/>
          <w:sz w:val="20"/>
        </w:rPr>
        <w:t>omic</w:t>
      </w:r>
      <w:proofErr w:type="spellEnd"/>
      <w:r w:rsidRPr="00611BC9">
        <w:rPr>
          <w:rFonts w:ascii="Times New Roman" w:hAnsi="Times New Roman" w:cs="Times New Roman"/>
          <w:sz w:val="20"/>
        </w:rPr>
        <w:t xml:space="preserve"> tools and approaches, which has already begun to revolutionize the study of conventional drugs, emphasizing networks, interactions</w:t>
      </w:r>
      <w:r>
        <w:rPr>
          <w:rFonts w:ascii="Times New Roman" w:hAnsi="Times New Roman" w:cs="Times New Roman"/>
          <w:sz w:val="20"/>
        </w:rPr>
        <w:t xml:space="preserve"> and</w:t>
      </w:r>
      <w:r w:rsidRPr="00611BC9">
        <w:rPr>
          <w:rFonts w:ascii="Times New Roman" w:hAnsi="Times New Roman" w:cs="Times New Roman"/>
          <w:sz w:val="20"/>
        </w:rPr>
        <w:t xml:space="preserve"> </w:t>
      </w:r>
      <w:proofErr w:type="spellStart"/>
      <w:r w:rsidRPr="00611BC9">
        <w:rPr>
          <w:rFonts w:ascii="Times New Roman" w:hAnsi="Times New Roman" w:cs="Times New Roman"/>
          <w:sz w:val="20"/>
        </w:rPr>
        <w:t>polypharmacological</w:t>
      </w:r>
      <w:proofErr w:type="spellEnd"/>
      <w:r w:rsidRPr="00611BC9">
        <w:rPr>
          <w:rFonts w:ascii="Times New Roman" w:hAnsi="Times New Roman" w:cs="Times New Roman"/>
          <w:sz w:val="20"/>
        </w:rPr>
        <w:t xml:space="preserve"> features behind the action of many drugs.</w:t>
      </w:r>
    </w:p>
    <w:p w:rsidR="00474203" w:rsidRDefault="00611BC9" w:rsidP="00611BC9">
      <w:pPr>
        <w:jc w:val="both"/>
        <w:rPr>
          <w:rFonts w:ascii="Times New Roman" w:hAnsi="Times New Roman" w:cs="Times New Roman"/>
          <w:sz w:val="20"/>
        </w:rPr>
      </w:pPr>
      <w:r w:rsidRPr="00611BC9">
        <w:rPr>
          <w:rFonts w:ascii="Times New Roman" w:hAnsi="Times New Roman" w:cs="Times New Roman"/>
          <w:b/>
          <w:sz w:val="20"/>
        </w:rPr>
        <w:t>Keywords:</w:t>
      </w:r>
      <w:r w:rsidRPr="00611BC9">
        <w:rPr>
          <w:rFonts w:ascii="Times New Roman" w:hAnsi="Times New Roman" w:cs="Times New Roman"/>
          <w:sz w:val="20"/>
        </w:rPr>
        <w:t xml:space="preserve"> Herbal medicinal products, Network pharmacology, </w:t>
      </w:r>
      <w:proofErr w:type="spellStart"/>
      <w:r w:rsidRPr="00611BC9">
        <w:rPr>
          <w:rFonts w:ascii="Times New Roman" w:hAnsi="Times New Roman" w:cs="Times New Roman"/>
          <w:sz w:val="20"/>
        </w:rPr>
        <w:t>Omic</w:t>
      </w:r>
      <w:proofErr w:type="spellEnd"/>
      <w:r w:rsidRPr="00611BC9">
        <w:rPr>
          <w:rFonts w:ascii="Times New Roman" w:hAnsi="Times New Roman" w:cs="Times New Roman"/>
          <w:sz w:val="20"/>
        </w:rPr>
        <w:t xml:space="preserve"> tools, </w:t>
      </w:r>
      <w:proofErr w:type="spellStart"/>
      <w:r w:rsidRPr="00611BC9">
        <w:rPr>
          <w:rFonts w:ascii="Times New Roman" w:hAnsi="Times New Roman" w:cs="Times New Roman"/>
          <w:sz w:val="20"/>
        </w:rPr>
        <w:t>Polypharmacology</w:t>
      </w:r>
      <w:proofErr w:type="spellEnd"/>
      <w:r w:rsidRPr="00611BC9">
        <w:rPr>
          <w:rFonts w:ascii="Times New Roman" w:hAnsi="Times New Roman" w:cs="Times New Roman"/>
          <w:sz w:val="20"/>
        </w:rPr>
        <w:t>, Traditional Chinese herbal medicines</w:t>
      </w:r>
      <w:r>
        <w:rPr>
          <w:rFonts w:ascii="Times New Roman" w:hAnsi="Times New Roman" w:cs="Times New Roman"/>
          <w:sz w:val="20"/>
        </w:rPr>
        <w:t>.</w:t>
      </w:r>
    </w:p>
    <w:p w:rsidR="00611BC9" w:rsidRPr="00611BC9" w:rsidRDefault="00611BC9" w:rsidP="00611BC9">
      <w:pPr>
        <w:rPr>
          <w:rFonts w:ascii="Times New Roman" w:hAnsi="Times New Roman" w:cs="Times New Roman"/>
          <w:b/>
          <w:sz w:val="24"/>
        </w:rPr>
      </w:pPr>
      <w:r w:rsidRPr="00611BC9">
        <w:rPr>
          <w:rFonts w:ascii="Times New Roman" w:hAnsi="Times New Roman" w:cs="Times New Roman"/>
          <w:b/>
          <w:sz w:val="24"/>
        </w:rPr>
        <w:t>Biography</w:t>
      </w:r>
    </w:p>
    <w:p w:rsidR="00611BC9" w:rsidRPr="00611BC9" w:rsidRDefault="00611BC9" w:rsidP="00611BC9">
      <w:pPr>
        <w:jc w:val="both"/>
        <w:rPr>
          <w:rFonts w:ascii="Times New Roman" w:hAnsi="Times New Roman" w:cs="Times New Roman"/>
          <w:sz w:val="20"/>
        </w:rPr>
      </w:pPr>
      <w:r w:rsidRPr="00611BC9">
        <w:rPr>
          <w:rFonts w:ascii="Times New Roman" w:hAnsi="Times New Roman" w:cs="Times New Roman"/>
          <w:sz w:val="20"/>
        </w:rPr>
        <w:t xml:space="preserve">Anil </w:t>
      </w:r>
      <w:proofErr w:type="spellStart"/>
      <w:r w:rsidRPr="00611BC9">
        <w:rPr>
          <w:rFonts w:ascii="Times New Roman" w:hAnsi="Times New Roman" w:cs="Times New Roman"/>
          <w:sz w:val="20"/>
        </w:rPr>
        <w:t>Batta</w:t>
      </w:r>
      <w:proofErr w:type="spellEnd"/>
      <w:r w:rsidRPr="00611BC9">
        <w:rPr>
          <w:rFonts w:ascii="Times New Roman" w:hAnsi="Times New Roman" w:cs="Times New Roman"/>
          <w:sz w:val="20"/>
        </w:rPr>
        <w:t xml:space="preserve"> is presently professor &amp; Head with senior consultant in Govt. Medical College, Amritsar. He did his MBB</w:t>
      </w:r>
      <w:r>
        <w:rPr>
          <w:rFonts w:ascii="Times New Roman" w:hAnsi="Times New Roman" w:cs="Times New Roman"/>
          <w:sz w:val="20"/>
        </w:rPr>
        <w:t>S and M</w:t>
      </w:r>
      <w:r w:rsidRPr="00611BC9">
        <w:rPr>
          <w:rFonts w:ascii="Times New Roman" w:hAnsi="Times New Roman" w:cs="Times New Roman"/>
          <w:sz w:val="20"/>
        </w:rPr>
        <w:t>D in Medical Biochemistry from Govt. Medical College, Patiala in 1984 and 1991, respectively. His research interest is mainly in clinical application especially cancer and drug de-addiction. H</w:t>
      </w:r>
      <w:r>
        <w:rPr>
          <w:rFonts w:ascii="Times New Roman" w:hAnsi="Times New Roman" w:cs="Times New Roman"/>
          <w:sz w:val="20"/>
        </w:rPr>
        <w:t>e has supervised more than 25 M</w:t>
      </w:r>
      <w:r w:rsidRPr="00611BC9">
        <w:rPr>
          <w:rFonts w:ascii="Times New Roman" w:hAnsi="Times New Roman" w:cs="Times New Roman"/>
          <w:sz w:val="20"/>
        </w:rPr>
        <w:t xml:space="preserve">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611BC9">
        <w:rPr>
          <w:rFonts w:ascii="Times New Roman" w:hAnsi="Times New Roman" w:cs="Times New Roman"/>
          <w:sz w:val="20"/>
        </w:rPr>
        <w:t>Farid</w:t>
      </w:r>
      <w:proofErr w:type="spellEnd"/>
      <w:r w:rsidRPr="00611BC9">
        <w:rPr>
          <w:rFonts w:ascii="Times New Roman" w:hAnsi="Times New Roman" w:cs="Times New Roman"/>
          <w:sz w:val="20"/>
        </w:rPr>
        <w:t xml:space="preserve"> Univ. of Health Sciences, </w:t>
      </w:r>
      <w:proofErr w:type="spellStart"/>
      <w:r w:rsidRPr="00611BC9">
        <w:rPr>
          <w:rFonts w:ascii="Times New Roman" w:hAnsi="Times New Roman" w:cs="Times New Roman"/>
          <w:sz w:val="20"/>
        </w:rPr>
        <w:t>Faridkot</w:t>
      </w:r>
      <w:proofErr w:type="spellEnd"/>
      <w:r w:rsidRPr="00611BC9">
        <w:rPr>
          <w:rFonts w:ascii="Times New Roman" w:hAnsi="Times New Roman" w:cs="Times New Roman"/>
          <w:sz w:val="20"/>
        </w:rPr>
        <w:t>. He has chaired various sessions in the Biochemistry meets. He has been designated as member Editorial Board of various in US and other European Countries. He is also involved in various research projects at Govt. Medical, Amritsar. He has done super</w:t>
      </w:r>
      <w:r>
        <w:rPr>
          <w:rFonts w:ascii="Times New Roman" w:hAnsi="Times New Roman" w:cs="Times New Roman"/>
          <w:sz w:val="20"/>
        </w:rPr>
        <w:t xml:space="preserve"> </w:t>
      </w:r>
      <w:proofErr w:type="spellStart"/>
      <w:r w:rsidRPr="00611BC9">
        <w:rPr>
          <w:rFonts w:ascii="Times New Roman" w:hAnsi="Times New Roman" w:cs="Times New Roman"/>
          <w:sz w:val="20"/>
        </w:rPr>
        <w:t>specialisation</w:t>
      </w:r>
      <w:proofErr w:type="spellEnd"/>
      <w:r w:rsidRPr="00611BC9">
        <w:rPr>
          <w:rFonts w:ascii="Times New Roman" w:hAnsi="Times New Roman" w:cs="Times New Roman"/>
          <w:sz w:val="20"/>
        </w:rPr>
        <w:t xml:space="preserve"> in Drug-de-addiction from PGIMER, Chandigarh.</w:t>
      </w:r>
    </w:p>
    <w:sectPr w:rsidR="00611BC9" w:rsidRPr="00611BC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3-02T17:46:00Z" w:initials="SS">
    <w:p w:rsidR="00611BC9" w:rsidRDefault="00611BC9">
      <w:pPr>
        <w:pStyle w:val="CommentText"/>
      </w:pPr>
      <w:r>
        <w:rPr>
          <w:rStyle w:val="CommentReference"/>
        </w:rPr>
        <w:annotationRef/>
      </w:r>
      <w:r>
        <w:t>Rejected as content has been plagiarized from below links.</w:t>
      </w:r>
    </w:p>
    <w:p w:rsidR="00611BC9" w:rsidRDefault="00611BC9">
      <w:pPr>
        <w:pStyle w:val="CommentText"/>
      </w:pPr>
    </w:p>
    <w:p w:rsidR="00611BC9" w:rsidRDefault="00611BC9" w:rsidP="00611BC9">
      <w:pPr>
        <w:pStyle w:val="CommentText"/>
        <w:numPr>
          <w:ilvl w:val="0"/>
          <w:numId w:val="1"/>
        </w:numPr>
      </w:pPr>
      <w:hyperlink r:id="rId1" w:history="1">
        <w:r w:rsidRPr="00907CA9">
          <w:rPr>
            <w:rStyle w:val="Hyperlink"/>
          </w:rPr>
          <w:t>https://www.ncbi.nlm.nih.gov/pmc/articles/PMC4032837/</w:t>
        </w:r>
      </w:hyperlink>
    </w:p>
    <w:p w:rsidR="00611BC9" w:rsidRDefault="00611BC9" w:rsidP="00611BC9">
      <w:pPr>
        <w:pStyle w:val="CommentText"/>
        <w:numPr>
          <w:ilvl w:val="0"/>
          <w:numId w:val="1"/>
        </w:numPr>
      </w:pPr>
      <w:hyperlink r:id="rId2" w:history="1">
        <w:r w:rsidRPr="00907CA9">
          <w:rPr>
            <w:rStyle w:val="Hyperlink"/>
          </w:rPr>
          <w:t>https://pubmed.ncbi.nlm.nih.gov/24872927/</w:t>
        </w:r>
      </w:hyperlink>
    </w:p>
    <w:p w:rsidR="00611BC9" w:rsidRDefault="00611BC9" w:rsidP="00611BC9">
      <w:pPr>
        <w:pStyle w:val="CommentText"/>
        <w:numPr>
          <w:ilvl w:val="0"/>
          <w:numId w:val="1"/>
        </w:numPr>
      </w:pPr>
      <w:hyperlink r:id="rId3" w:history="1">
        <w:r w:rsidRPr="00907CA9">
          <w:rPr>
            <w:rStyle w:val="Hyperlink"/>
          </w:rPr>
          <w:t>https://www.researchgate.net/publication/259638889_Why_is_Research_on_Herbal_Medicinal_Products_Important_and_How_Can_We_Improve_Its_Quality</w:t>
        </w:r>
      </w:hyperlink>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06EFC"/>
    <w:multiLevelType w:val="hybridMultilevel"/>
    <w:tmpl w:val="EDCA2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BC9"/>
    <w:rsid w:val="0032354D"/>
    <w:rsid w:val="00474203"/>
    <w:rsid w:val="00535872"/>
    <w:rsid w:val="00611BC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11BC9"/>
    <w:rPr>
      <w:sz w:val="16"/>
      <w:szCs w:val="16"/>
    </w:rPr>
  </w:style>
  <w:style w:type="paragraph" w:styleId="CommentText">
    <w:name w:val="annotation text"/>
    <w:basedOn w:val="Normal"/>
    <w:link w:val="CommentTextChar"/>
    <w:uiPriority w:val="99"/>
    <w:semiHidden/>
    <w:unhideWhenUsed/>
    <w:rsid w:val="00611BC9"/>
    <w:pPr>
      <w:spacing w:line="240" w:lineRule="auto"/>
    </w:pPr>
    <w:rPr>
      <w:sz w:val="20"/>
      <w:szCs w:val="20"/>
    </w:rPr>
  </w:style>
  <w:style w:type="character" w:customStyle="1" w:styleId="CommentTextChar">
    <w:name w:val="Comment Text Char"/>
    <w:basedOn w:val="DefaultParagraphFont"/>
    <w:link w:val="CommentText"/>
    <w:uiPriority w:val="99"/>
    <w:semiHidden/>
    <w:rsid w:val="00611BC9"/>
    <w:rPr>
      <w:sz w:val="20"/>
      <w:szCs w:val="20"/>
    </w:rPr>
  </w:style>
  <w:style w:type="paragraph" w:styleId="CommentSubject">
    <w:name w:val="annotation subject"/>
    <w:basedOn w:val="CommentText"/>
    <w:next w:val="CommentText"/>
    <w:link w:val="CommentSubjectChar"/>
    <w:uiPriority w:val="99"/>
    <w:semiHidden/>
    <w:unhideWhenUsed/>
    <w:rsid w:val="00611BC9"/>
    <w:rPr>
      <w:b/>
      <w:bCs/>
    </w:rPr>
  </w:style>
  <w:style w:type="character" w:customStyle="1" w:styleId="CommentSubjectChar">
    <w:name w:val="Comment Subject Char"/>
    <w:basedOn w:val="CommentTextChar"/>
    <w:link w:val="CommentSubject"/>
    <w:uiPriority w:val="99"/>
    <w:semiHidden/>
    <w:rsid w:val="00611BC9"/>
    <w:rPr>
      <w:b/>
      <w:bCs/>
      <w:sz w:val="20"/>
      <w:szCs w:val="20"/>
    </w:rPr>
  </w:style>
  <w:style w:type="paragraph" w:styleId="BalloonText">
    <w:name w:val="Balloon Text"/>
    <w:basedOn w:val="Normal"/>
    <w:link w:val="BalloonTextChar"/>
    <w:uiPriority w:val="99"/>
    <w:semiHidden/>
    <w:unhideWhenUsed/>
    <w:rsid w:val="00611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BC9"/>
    <w:rPr>
      <w:rFonts w:ascii="Tahoma" w:hAnsi="Tahoma" w:cs="Tahoma"/>
      <w:sz w:val="16"/>
      <w:szCs w:val="16"/>
    </w:rPr>
  </w:style>
  <w:style w:type="character" w:styleId="Hyperlink">
    <w:name w:val="Hyperlink"/>
    <w:basedOn w:val="DefaultParagraphFont"/>
    <w:uiPriority w:val="99"/>
    <w:unhideWhenUsed/>
    <w:rsid w:val="00611B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11BC9"/>
    <w:rPr>
      <w:sz w:val="16"/>
      <w:szCs w:val="16"/>
    </w:rPr>
  </w:style>
  <w:style w:type="paragraph" w:styleId="CommentText">
    <w:name w:val="annotation text"/>
    <w:basedOn w:val="Normal"/>
    <w:link w:val="CommentTextChar"/>
    <w:uiPriority w:val="99"/>
    <w:semiHidden/>
    <w:unhideWhenUsed/>
    <w:rsid w:val="00611BC9"/>
    <w:pPr>
      <w:spacing w:line="240" w:lineRule="auto"/>
    </w:pPr>
    <w:rPr>
      <w:sz w:val="20"/>
      <w:szCs w:val="20"/>
    </w:rPr>
  </w:style>
  <w:style w:type="character" w:customStyle="1" w:styleId="CommentTextChar">
    <w:name w:val="Comment Text Char"/>
    <w:basedOn w:val="DefaultParagraphFont"/>
    <w:link w:val="CommentText"/>
    <w:uiPriority w:val="99"/>
    <w:semiHidden/>
    <w:rsid w:val="00611BC9"/>
    <w:rPr>
      <w:sz w:val="20"/>
      <w:szCs w:val="20"/>
    </w:rPr>
  </w:style>
  <w:style w:type="paragraph" w:styleId="CommentSubject">
    <w:name w:val="annotation subject"/>
    <w:basedOn w:val="CommentText"/>
    <w:next w:val="CommentText"/>
    <w:link w:val="CommentSubjectChar"/>
    <w:uiPriority w:val="99"/>
    <w:semiHidden/>
    <w:unhideWhenUsed/>
    <w:rsid w:val="00611BC9"/>
    <w:rPr>
      <w:b/>
      <w:bCs/>
    </w:rPr>
  </w:style>
  <w:style w:type="character" w:customStyle="1" w:styleId="CommentSubjectChar">
    <w:name w:val="Comment Subject Char"/>
    <w:basedOn w:val="CommentTextChar"/>
    <w:link w:val="CommentSubject"/>
    <w:uiPriority w:val="99"/>
    <w:semiHidden/>
    <w:rsid w:val="00611BC9"/>
    <w:rPr>
      <w:b/>
      <w:bCs/>
      <w:sz w:val="20"/>
      <w:szCs w:val="20"/>
    </w:rPr>
  </w:style>
  <w:style w:type="paragraph" w:styleId="BalloonText">
    <w:name w:val="Balloon Text"/>
    <w:basedOn w:val="Normal"/>
    <w:link w:val="BalloonTextChar"/>
    <w:uiPriority w:val="99"/>
    <w:semiHidden/>
    <w:unhideWhenUsed/>
    <w:rsid w:val="00611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BC9"/>
    <w:rPr>
      <w:rFonts w:ascii="Tahoma" w:hAnsi="Tahoma" w:cs="Tahoma"/>
      <w:sz w:val="16"/>
      <w:szCs w:val="16"/>
    </w:rPr>
  </w:style>
  <w:style w:type="character" w:styleId="Hyperlink">
    <w:name w:val="Hyperlink"/>
    <w:basedOn w:val="DefaultParagraphFont"/>
    <w:uiPriority w:val="99"/>
    <w:unhideWhenUsed/>
    <w:rsid w:val="00611B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259638889_Why_is_Research_on_Herbal_Medicinal_Products_Important_and_How_Can_We_Improve_Its_Quality" TargetMode="External"/><Relationship Id="rId2" Type="http://schemas.openxmlformats.org/officeDocument/2006/relationships/hyperlink" Target="https://pubmed.ncbi.nlm.nih.gov/24872927/" TargetMode="External"/><Relationship Id="rId1" Type="http://schemas.openxmlformats.org/officeDocument/2006/relationships/hyperlink" Target="https://www.ncbi.nlm.nih.gov/pmc/articles/PMC403283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2023-03-02T12:07:00Z</dcterms:created>
  <dcterms:modified xsi:type="dcterms:W3CDTF">2023-03-02T12:16:00Z</dcterms:modified>
</cp:coreProperties>
</file>