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A34FB">
      <w:pPr>
        <w:rPr>
          <w:rFonts w:ascii="Times New Roman" w:hAnsi="Times New Roman" w:cs="Times New Roman"/>
          <w:b/>
          <w:sz w:val="32"/>
        </w:rPr>
      </w:pPr>
      <w:bookmarkStart w:id="0" w:name="_GoBack"/>
      <w:r w:rsidRPr="007A34FB">
        <w:rPr>
          <w:rFonts w:ascii="Times New Roman" w:hAnsi="Times New Roman" w:cs="Times New Roman"/>
          <w:b/>
          <w:sz w:val="32"/>
        </w:rPr>
        <w:t xml:space="preserve">Effects of acute </w:t>
      </w:r>
      <w:proofErr w:type="spellStart"/>
      <w:r w:rsidRPr="007A34FB">
        <w:rPr>
          <w:rFonts w:ascii="Times New Roman" w:hAnsi="Times New Roman" w:cs="Times New Roman"/>
          <w:b/>
          <w:sz w:val="32"/>
        </w:rPr>
        <w:t>anulom-vilom</w:t>
      </w:r>
      <w:proofErr w:type="spellEnd"/>
      <w:r w:rsidRPr="007A34FB">
        <w:rPr>
          <w:rFonts w:ascii="Times New Roman" w:hAnsi="Times New Roman" w:cs="Times New Roman"/>
          <w:b/>
          <w:sz w:val="32"/>
        </w:rPr>
        <w:t xml:space="preserve"> breathing on </w:t>
      </w:r>
      <w:r>
        <w:rPr>
          <w:rFonts w:ascii="Times New Roman" w:hAnsi="Times New Roman" w:cs="Times New Roman"/>
          <w:b/>
          <w:sz w:val="32"/>
        </w:rPr>
        <w:t>autonomic control of the heart</w:t>
      </w:r>
    </w:p>
    <w:p w:rsidR="007A34FB" w:rsidRDefault="007A34FB" w:rsidP="007A34FB">
      <w:pPr>
        <w:rPr>
          <w:rFonts w:ascii="Times New Roman" w:hAnsi="Times New Roman" w:cs="Times New Roman"/>
          <w:sz w:val="24"/>
        </w:rPr>
      </w:pPr>
      <w:proofErr w:type="spellStart"/>
      <w:r w:rsidRPr="007A34FB">
        <w:rPr>
          <w:rFonts w:ascii="Times New Roman" w:hAnsi="Times New Roman" w:cs="Times New Roman"/>
          <w:sz w:val="24"/>
        </w:rPr>
        <w:t>Shreya</w:t>
      </w:r>
      <w:proofErr w:type="spellEnd"/>
      <w:r w:rsidRPr="007A34FB">
        <w:rPr>
          <w:rFonts w:ascii="Times New Roman" w:hAnsi="Times New Roman" w:cs="Times New Roman"/>
          <w:sz w:val="24"/>
        </w:rPr>
        <w:t xml:space="preserve"> </w:t>
      </w:r>
      <w:proofErr w:type="spellStart"/>
      <w:r w:rsidRPr="007A34FB">
        <w:rPr>
          <w:rFonts w:ascii="Times New Roman" w:hAnsi="Times New Roman" w:cs="Times New Roman"/>
          <w:sz w:val="24"/>
        </w:rPr>
        <w:t>Ghiya</w:t>
      </w:r>
      <w:proofErr w:type="spellEnd"/>
      <w:r w:rsidRPr="007A34FB">
        <w:rPr>
          <w:rFonts w:ascii="Times New Roman" w:hAnsi="Times New Roman" w:cs="Times New Roman"/>
          <w:sz w:val="24"/>
        </w:rPr>
        <w:t>* and Matt Lee</w:t>
      </w:r>
    </w:p>
    <w:p w:rsidR="007A34FB" w:rsidRPr="007A34FB" w:rsidRDefault="00556BA3" w:rsidP="007A34FB">
      <w:pPr>
        <w:rPr>
          <w:rFonts w:ascii="Times New Roman" w:hAnsi="Times New Roman" w:cs="Times New Roman"/>
        </w:rPr>
      </w:pPr>
      <w:r w:rsidRPr="00556BA3">
        <w:rPr>
          <w:rFonts w:ascii="Times New Roman" w:hAnsi="Times New Roman" w:cs="Times New Roman"/>
        </w:rPr>
        <w:t>San Francisco State University</w:t>
      </w:r>
      <w:r w:rsidR="007A34FB" w:rsidRPr="007A34FB">
        <w:rPr>
          <w:rFonts w:ascii="Times New Roman" w:hAnsi="Times New Roman" w:cs="Times New Roman"/>
        </w:rPr>
        <w:t>, USA</w:t>
      </w:r>
    </w:p>
    <w:p w:rsidR="007A34FB" w:rsidRPr="007A34FB" w:rsidRDefault="007A34FB" w:rsidP="007A34FB">
      <w:pPr>
        <w:jc w:val="center"/>
        <w:rPr>
          <w:rFonts w:ascii="Times New Roman" w:hAnsi="Times New Roman" w:cs="Times New Roman"/>
          <w:b/>
          <w:sz w:val="24"/>
        </w:rPr>
      </w:pPr>
      <w:r w:rsidRPr="007A34FB">
        <w:rPr>
          <w:rFonts w:ascii="Times New Roman" w:hAnsi="Times New Roman" w:cs="Times New Roman"/>
          <w:b/>
          <w:sz w:val="24"/>
        </w:rPr>
        <w:t>Abstract</w:t>
      </w:r>
    </w:p>
    <w:p w:rsidR="007A34FB" w:rsidRPr="007A34FB" w:rsidRDefault="007A34FB" w:rsidP="007A34FB">
      <w:pPr>
        <w:jc w:val="both"/>
        <w:rPr>
          <w:rFonts w:ascii="Times New Roman" w:hAnsi="Times New Roman" w:cs="Times New Roman"/>
          <w:sz w:val="20"/>
        </w:rPr>
      </w:pPr>
      <w:r w:rsidRPr="007A34FB">
        <w:rPr>
          <w:rFonts w:ascii="Times New Roman" w:hAnsi="Times New Roman" w:cs="Times New Roman"/>
          <w:b/>
          <w:sz w:val="20"/>
        </w:rPr>
        <w:t>Objective:</w:t>
      </w:r>
      <w:r w:rsidRPr="007A34FB">
        <w:rPr>
          <w:rFonts w:ascii="Times New Roman" w:hAnsi="Times New Roman" w:cs="Times New Roman"/>
          <w:sz w:val="20"/>
        </w:rPr>
        <w:t xml:space="preserve"> </w:t>
      </w:r>
      <w:proofErr w:type="spellStart"/>
      <w:r w:rsidRPr="007A34FB">
        <w:rPr>
          <w:rFonts w:ascii="Times New Roman" w:hAnsi="Times New Roman" w:cs="Times New Roman"/>
          <w:sz w:val="20"/>
        </w:rPr>
        <w:t>Anulom-Vilom</w:t>
      </w:r>
      <w:proofErr w:type="spellEnd"/>
      <w:r w:rsidRPr="007A34FB">
        <w:rPr>
          <w:rFonts w:ascii="Times New Roman" w:hAnsi="Times New Roman" w:cs="Times New Roman"/>
          <w:sz w:val="20"/>
        </w:rPr>
        <w:t xml:space="preserve"> breathing (alternate nasal breathing) is one of yogic breathing exercises which </w:t>
      </w:r>
      <w:r w:rsidRPr="007A34FB">
        <w:rPr>
          <w:rFonts w:ascii="Times New Roman" w:hAnsi="Times New Roman" w:cs="Times New Roman"/>
          <w:sz w:val="20"/>
        </w:rPr>
        <w:t>aim</w:t>
      </w:r>
      <w:r w:rsidRPr="007A34FB">
        <w:rPr>
          <w:rFonts w:ascii="Times New Roman" w:hAnsi="Times New Roman" w:cs="Times New Roman"/>
          <w:sz w:val="20"/>
        </w:rPr>
        <w:t xml:space="preserve"> to cure various physical and psychological ailments. The aim of this study was to compare the immediate effects of </w:t>
      </w:r>
      <w:proofErr w:type="spellStart"/>
      <w:r w:rsidRPr="007A34FB">
        <w:rPr>
          <w:rFonts w:ascii="Times New Roman" w:hAnsi="Times New Roman" w:cs="Times New Roman"/>
          <w:sz w:val="20"/>
        </w:rPr>
        <w:t>Anulom-Vilom</w:t>
      </w:r>
      <w:proofErr w:type="spellEnd"/>
      <w:r w:rsidRPr="007A34FB">
        <w:rPr>
          <w:rFonts w:ascii="Times New Roman" w:hAnsi="Times New Roman" w:cs="Times New Roman"/>
          <w:sz w:val="20"/>
        </w:rPr>
        <w:t xml:space="preserve"> (AV) breathing and </w:t>
      </w:r>
      <w:r w:rsidRPr="007A34FB">
        <w:rPr>
          <w:rFonts w:ascii="Times New Roman" w:hAnsi="Times New Roman" w:cs="Times New Roman"/>
          <w:sz w:val="20"/>
        </w:rPr>
        <w:t xml:space="preserve">Paced Breathing </w:t>
      </w:r>
      <w:r w:rsidRPr="007A34FB">
        <w:rPr>
          <w:rFonts w:ascii="Times New Roman" w:hAnsi="Times New Roman" w:cs="Times New Roman"/>
          <w:sz w:val="20"/>
        </w:rPr>
        <w:t xml:space="preserve">at the same breathing rate (PB) on heart rate variability. </w:t>
      </w:r>
    </w:p>
    <w:p w:rsidR="007A34FB" w:rsidRPr="007A34FB" w:rsidRDefault="007A34FB" w:rsidP="007A34FB">
      <w:pPr>
        <w:jc w:val="both"/>
        <w:rPr>
          <w:rFonts w:ascii="Times New Roman" w:hAnsi="Times New Roman" w:cs="Times New Roman"/>
          <w:sz w:val="20"/>
        </w:rPr>
      </w:pPr>
      <w:r w:rsidRPr="007A34FB">
        <w:rPr>
          <w:rFonts w:ascii="Times New Roman" w:hAnsi="Times New Roman" w:cs="Times New Roman"/>
          <w:b/>
          <w:sz w:val="20"/>
        </w:rPr>
        <w:t>Intervention:</w:t>
      </w:r>
      <w:r w:rsidRPr="007A34FB">
        <w:rPr>
          <w:rFonts w:ascii="Times New Roman" w:hAnsi="Times New Roman" w:cs="Times New Roman"/>
          <w:sz w:val="20"/>
        </w:rPr>
        <w:t xml:space="preserve"> Twenty healthy young adults (22.3 ± 2.9 </w:t>
      </w:r>
      <w:proofErr w:type="spellStart"/>
      <w:r w:rsidRPr="007A34FB">
        <w:rPr>
          <w:rFonts w:ascii="Times New Roman" w:hAnsi="Times New Roman" w:cs="Times New Roman"/>
          <w:sz w:val="20"/>
        </w:rPr>
        <w:t>yrs</w:t>
      </w:r>
      <w:proofErr w:type="spellEnd"/>
      <w:r w:rsidRPr="007A34FB">
        <w:rPr>
          <w:rFonts w:ascii="Times New Roman" w:hAnsi="Times New Roman" w:cs="Times New Roman"/>
          <w:sz w:val="20"/>
        </w:rPr>
        <w:t xml:space="preserve">) performed </w:t>
      </w:r>
      <w:proofErr w:type="spellStart"/>
      <w:r w:rsidRPr="007A34FB">
        <w:rPr>
          <w:rFonts w:ascii="Times New Roman" w:hAnsi="Times New Roman" w:cs="Times New Roman"/>
          <w:sz w:val="20"/>
        </w:rPr>
        <w:t>Anulom-vilom</w:t>
      </w:r>
      <w:proofErr w:type="spellEnd"/>
      <w:r w:rsidRPr="007A34FB">
        <w:rPr>
          <w:rFonts w:ascii="Times New Roman" w:hAnsi="Times New Roman" w:cs="Times New Roman"/>
          <w:sz w:val="20"/>
        </w:rPr>
        <w:t xml:space="preserve"> breathing and paced breathing for 30 minutes in a random order. Blood pressure and continuous EKG were recorded before and during each breathing manipulations. The last 5 minutes of 30 minutes of ECG data were utilized to calculate heart rate variability.</w:t>
      </w:r>
      <w:r>
        <w:rPr>
          <w:rFonts w:ascii="Times New Roman" w:hAnsi="Times New Roman" w:cs="Times New Roman"/>
          <w:sz w:val="20"/>
        </w:rPr>
        <w:t xml:space="preserve"> </w:t>
      </w:r>
    </w:p>
    <w:p w:rsidR="007A34FB" w:rsidRDefault="007A34FB" w:rsidP="007A34FB">
      <w:pPr>
        <w:jc w:val="both"/>
        <w:rPr>
          <w:rFonts w:ascii="Times New Roman" w:hAnsi="Times New Roman" w:cs="Times New Roman"/>
          <w:sz w:val="20"/>
        </w:rPr>
      </w:pPr>
      <w:r w:rsidRPr="007A34FB">
        <w:rPr>
          <w:rFonts w:ascii="Times New Roman" w:hAnsi="Times New Roman" w:cs="Times New Roman"/>
          <w:b/>
          <w:sz w:val="20"/>
        </w:rPr>
        <w:t>Results:</w:t>
      </w:r>
      <w:r w:rsidRPr="007A34FB">
        <w:rPr>
          <w:rFonts w:ascii="Times New Roman" w:hAnsi="Times New Roman" w:cs="Times New Roman"/>
          <w:sz w:val="20"/>
        </w:rPr>
        <w:t xml:space="preserve"> Heart rate and blood pressure were significantly lower during paced breathing compared to </w:t>
      </w:r>
      <w:proofErr w:type="spellStart"/>
      <w:r w:rsidRPr="007A34FB">
        <w:rPr>
          <w:rFonts w:ascii="Times New Roman" w:hAnsi="Times New Roman" w:cs="Times New Roman"/>
          <w:sz w:val="20"/>
        </w:rPr>
        <w:t>Anulom-Vilom</w:t>
      </w:r>
      <w:proofErr w:type="spellEnd"/>
      <w:r w:rsidRPr="007A34FB">
        <w:rPr>
          <w:rFonts w:ascii="Times New Roman" w:hAnsi="Times New Roman" w:cs="Times New Roman"/>
          <w:sz w:val="20"/>
        </w:rPr>
        <w:t xml:space="preserve"> breathing (P&lt;0.05). Total power, low fre</w:t>
      </w:r>
      <w:r>
        <w:rPr>
          <w:rFonts w:ascii="Times New Roman" w:hAnsi="Times New Roman" w:cs="Times New Roman"/>
          <w:sz w:val="20"/>
        </w:rPr>
        <w:t>quency power and low frequency/</w:t>
      </w:r>
      <w:r w:rsidRPr="007A34FB">
        <w:rPr>
          <w:rFonts w:ascii="Times New Roman" w:hAnsi="Times New Roman" w:cs="Times New Roman"/>
          <w:sz w:val="20"/>
        </w:rPr>
        <w:t>high frequency</w:t>
      </w:r>
      <w:r>
        <w:rPr>
          <w:rFonts w:ascii="Times New Roman" w:hAnsi="Times New Roman" w:cs="Times New Roman"/>
          <w:sz w:val="20"/>
        </w:rPr>
        <w:t xml:space="preserve"> </w:t>
      </w:r>
      <w:r w:rsidRPr="007A34FB">
        <w:rPr>
          <w:rFonts w:ascii="Times New Roman" w:hAnsi="Times New Roman" w:cs="Times New Roman"/>
          <w:sz w:val="20"/>
        </w:rPr>
        <w:t>increased and high frequency decreased during both breathing manipula</w:t>
      </w:r>
      <w:r>
        <w:rPr>
          <w:rFonts w:ascii="Times New Roman" w:hAnsi="Times New Roman" w:cs="Times New Roman"/>
          <w:sz w:val="20"/>
        </w:rPr>
        <w:t xml:space="preserve">tions compared to rest periods </w:t>
      </w:r>
      <w:r w:rsidRPr="007A34FB">
        <w:rPr>
          <w:rFonts w:ascii="Times New Roman" w:hAnsi="Times New Roman" w:cs="Times New Roman"/>
          <w:sz w:val="20"/>
        </w:rPr>
        <w:t xml:space="preserve">(P&lt;0.05). There was a breathing x time interaction on </w:t>
      </w:r>
      <w:proofErr w:type="spellStart"/>
      <w:r w:rsidRPr="007A34FB">
        <w:rPr>
          <w:rFonts w:ascii="Times New Roman" w:hAnsi="Times New Roman" w:cs="Times New Roman"/>
          <w:sz w:val="20"/>
        </w:rPr>
        <w:t>lnLF</w:t>
      </w:r>
      <w:proofErr w:type="spellEnd"/>
      <w:r w:rsidRPr="007A34FB">
        <w:rPr>
          <w:rFonts w:ascii="Times New Roman" w:hAnsi="Times New Roman" w:cs="Times New Roman"/>
          <w:sz w:val="20"/>
        </w:rPr>
        <w:t>/</w:t>
      </w:r>
      <w:proofErr w:type="spellStart"/>
      <w:r w:rsidRPr="007A34FB">
        <w:rPr>
          <w:rFonts w:ascii="Times New Roman" w:hAnsi="Times New Roman" w:cs="Times New Roman"/>
          <w:sz w:val="20"/>
        </w:rPr>
        <w:t>lnHF</w:t>
      </w:r>
      <w:proofErr w:type="spellEnd"/>
      <w:r w:rsidRPr="007A34FB">
        <w:rPr>
          <w:rFonts w:ascii="Times New Roman" w:hAnsi="Times New Roman" w:cs="Times New Roman"/>
          <w:sz w:val="20"/>
        </w:rPr>
        <w:t xml:space="preserve"> (F=6.72; p=0.018)</w:t>
      </w:r>
      <w:r>
        <w:rPr>
          <w:rFonts w:ascii="Times New Roman" w:hAnsi="Times New Roman" w:cs="Times New Roman"/>
          <w:sz w:val="20"/>
        </w:rPr>
        <w:t xml:space="preserve"> [Table 1]</w:t>
      </w:r>
      <w:r w:rsidRPr="007A34FB">
        <w:rPr>
          <w:rFonts w:ascii="Times New Roman" w:hAnsi="Times New Roman" w:cs="Times New Roman"/>
          <w:sz w:val="20"/>
        </w:rPr>
        <w:t>.</w:t>
      </w:r>
    </w:p>
    <w:p w:rsidR="007A34FB" w:rsidRPr="007A34FB" w:rsidRDefault="007A34FB" w:rsidP="007A34FB">
      <w:pPr>
        <w:jc w:val="center"/>
        <w:rPr>
          <w:rFonts w:ascii="Times New Roman" w:hAnsi="Times New Roman" w:cs="Times New Roman"/>
          <w:i/>
          <w:sz w:val="18"/>
        </w:rPr>
      </w:pPr>
      <w:proofErr w:type="gramStart"/>
      <w:r w:rsidRPr="007A34FB">
        <w:rPr>
          <w:rFonts w:ascii="Times New Roman" w:hAnsi="Times New Roman" w:cs="Times New Roman"/>
          <w:b/>
          <w:i/>
          <w:sz w:val="18"/>
        </w:rPr>
        <w:t>Table 1.</w:t>
      </w:r>
      <w:proofErr w:type="gramEnd"/>
      <w:r w:rsidRPr="007A34FB">
        <w:rPr>
          <w:rFonts w:ascii="Times New Roman" w:hAnsi="Times New Roman" w:cs="Times New Roman"/>
          <w:i/>
          <w:sz w:val="18"/>
        </w:rPr>
        <w:t xml:space="preserve"> </w:t>
      </w:r>
      <w:proofErr w:type="gramStart"/>
      <w:r w:rsidRPr="007A34FB">
        <w:rPr>
          <w:rFonts w:ascii="Times New Roman" w:hAnsi="Times New Roman" w:cs="Times New Roman"/>
          <w:i/>
          <w:sz w:val="18"/>
        </w:rPr>
        <w:t>Physiological and HRV data (Mean ± SE)</w:t>
      </w:r>
      <w:r>
        <w:rPr>
          <w:rFonts w:ascii="Times New Roman" w:hAnsi="Times New Roman" w:cs="Times New Roman"/>
          <w:i/>
          <w:sz w:val="18"/>
        </w:rPr>
        <w:t>.</w:t>
      </w:r>
      <w:proofErr w:type="gramEnd"/>
    </w:p>
    <w:tbl>
      <w:tblPr>
        <w:tblW w:w="610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1340"/>
        <w:gridCol w:w="1100"/>
        <w:gridCol w:w="1220"/>
        <w:gridCol w:w="1067"/>
      </w:tblGrid>
      <w:tr w:rsidR="007A34FB" w:rsidRPr="007A34FB" w:rsidTr="007A34FB">
        <w:trPr>
          <w:trHeight w:val="193"/>
          <w:jc w:val="center"/>
        </w:trPr>
        <w:tc>
          <w:tcPr>
            <w:tcW w:w="1380" w:type="dxa"/>
            <w:tcBorders>
              <w:top w:val="single" w:sz="8" w:space="0" w:color="C0504D"/>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rPr>
                <w:rFonts w:ascii="Arial" w:eastAsia="Times New Roman" w:hAnsi="Arial" w:cs="Arial"/>
                <w:sz w:val="14"/>
                <w:szCs w:val="14"/>
              </w:rPr>
            </w:pPr>
          </w:p>
        </w:tc>
        <w:tc>
          <w:tcPr>
            <w:tcW w:w="1340" w:type="dxa"/>
            <w:tcBorders>
              <w:top w:val="single" w:sz="8" w:space="0" w:color="C0504D"/>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b/>
                <w:sz w:val="14"/>
                <w:szCs w:val="14"/>
              </w:rPr>
              <w:t>Pre PB</w:t>
            </w:r>
          </w:p>
        </w:tc>
        <w:tc>
          <w:tcPr>
            <w:tcW w:w="1100" w:type="dxa"/>
            <w:tcBorders>
              <w:top w:val="single" w:sz="8" w:space="0" w:color="C0504D"/>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b/>
                <w:sz w:val="14"/>
                <w:szCs w:val="14"/>
              </w:rPr>
              <w:t>PB</w:t>
            </w:r>
          </w:p>
        </w:tc>
        <w:tc>
          <w:tcPr>
            <w:tcW w:w="1220" w:type="dxa"/>
            <w:tcBorders>
              <w:top w:val="single" w:sz="8" w:space="0" w:color="C0504D"/>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b/>
                <w:sz w:val="14"/>
                <w:szCs w:val="14"/>
              </w:rPr>
              <w:t>Pre AV</w:t>
            </w:r>
          </w:p>
        </w:tc>
        <w:tc>
          <w:tcPr>
            <w:tcW w:w="1067" w:type="dxa"/>
            <w:tcBorders>
              <w:top w:val="single" w:sz="8" w:space="0" w:color="C0504D"/>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b/>
                <w:sz w:val="14"/>
                <w:szCs w:val="14"/>
              </w:rPr>
              <w:t>AV</w:t>
            </w:r>
          </w:p>
        </w:tc>
      </w:tr>
      <w:tr w:rsidR="007A34FB" w:rsidRPr="007A34FB" w:rsidTr="007A34FB">
        <w:trPr>
          <w:trHeight w:val="125"/>
          <w:jc w:val="center"/>
        </w:trPr>
        <w:tc>
          <w:tcPr>
            <w:tcW w:w="1380" w:type="dxa"/>
            <w:tcBorders>
              <w:top w:val="single" w:sz="8" w:space="0" w:color="C0504D"/>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Times New Roman" w:hAnsi="Arial" w:cs="Arial"/>
                <w:sz w:val="14"/>
                <w:szCs w:val="14"/>
              </w:rPr>
            </w:pPr>
            <w:r w:rsidRPr="007A34FB">
              <w:rPr>
                <w:rFonts w:ascii="Arial" w:eastAsia="Times New Roman" w:hAnsi="Arial" w:cs="Arial"/>
                <w:b/>
                <w:sz w:val="14"/>
                <w:szCs w:val="14"/>
              </w:rPr>
              <w:t>RR (</w:t>
            </w:r>
            <w:proofErr w:type="spellStart"/>
            <w:r w:rsidRPr="007A34FB">
              <w:rPr>
                <w:rFonts w:ascii="Arial" w:eastAsia="Times New Roman" w:hAnsi="Arial" w:cs="Arial"/>
                <w:b/>
                <w:sz w:val="14"/>
                <w:szCs w:val="14"/>
              </w:rPr>
              <w:t>ms</w:t>
            </w:r>
            <w:proofErr w:type="spellEnd"/>
            <w:r w:rsidRPr="007A34FB">
              <w:rPr>
                <w:rFonts w:ascii="Arial" w:eastAsia="Times New Roman" w:hAnsi="Arial" w:cs="Arial"/>
                <w:b/>
                <w:sz w:val="14"/>
                <w:szCs w:val="14"/>
              </w:rPr>
              <w:t>)*</w:t>
            </w:r>
          </w:p>
        </w:tc>
        <w:tc>
          <w:tcPr>
            <w:tcW w:w="1340" w:type="dxa"/>
            <w:tcBorders>
              <w:top w:val="single" w:sz="8" w:space="0" w:color="C0504D"/>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858.6</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25.6</w:t>
            </w:r>
          </w:p>
        </w:tc>
        <w:tc>
          <w:tcPr>
            <w:tcW w:w="1100" w:type="dxa"/>
            <w:tcBorders>
              <w:top w:val="single" w:sz="8" w:space="0" w:color="C0504D"/>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858.1</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20.7</w:t>
            </w:r>
          </w:p>
        </w:tc>
        <w:tc>
          <w:tcPr>
            <w:tcW w:w="1220" w:type="dxa"/>
            <w:tcBorders>
              <w:top w:val="single" w:sz="8" w:space="0" w:color="C0504D"/>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836.4</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24.5</w:t>
            </w:r>
          </w:p>
        </w:tc>
        <w:tc>
          <w:tcPr>
            <w:tcW w:w="1067" w:type="dxa"/>
            <w:tcBorders>
              <w:top w:val="single" w:sz="8" w:space="0" w:color="C0504D"/>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815.4</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18.7</w:t>
            </w:r>
          </w:p>
        </w:tc>
      </w:tr>
      <w:tr w:rsidR="007A34FB" w:rsidRPr="007A34FB" w:rsidTr="007A34FB">
        <w:trPr>
          <w:trHeight w:val="199"/>
          <w:jc w:val="center"/>
        </w:trPr>
        <w:tc>
          <w:tcPr>
            <w:tcW w:w="1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Times New Roman" w:hAnsi="Arial" w:cs="Arial"/>
                <w:sz w:val="14"/>
                <w:szCs w:val="14"/>
              </w:rPr>
            </w:pPr>
            <w:r w:rsidRPr="007A34FB">
              <w:rPr>
                <w:rFonts w:ascii="Arial" w:eastAsia="Times New Roman" w:hAnsi="Arial" w:cs="Arial"/>
                <w:b/>
                <w:sz w:val="14"/>
                <w:szCs w:val="14"/>
              </w:rPr>
              <w:t>HR (</w:t>
            </w:r>
            <w:proofErr w:type="spellStart"/>
            <w:r w:rsidRPr="007A34FB">
              <w:rPr>
                <w:rFonts w:ascii="Arial" w:eastAsia="Times New Roman" w:hAnsi="Arial" w:cs="Arial"/>
                <w:b/>
                <w:sz w:val="14"/>
                <w:szCs w:val="14"/>
              </w:rPr>
              <w:t>bpm</w:t>
            </w:r>
            <w:proofErr w:type="spellEnd"/>
            <w:r w:rsidRPr="007A34FB">
              <w:rPr>
                <w:rFonts w:ascii="Arial" w:eastAsia="Times New Roman" w:hAnsi="Arial" w:cs="Arial"/>
                <w:b/>
                <w:sz w:val="14"/>
                <w:szCs w:val="14"/>
              </w:rPr>
              <w:t>)*</w:t>
            </w:r>
          </w:p>
        </w:tc>
        <w:tc>
          <w:tcPr>
            <w:tcW w:w="13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71.9</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w:t>
            </w:r>
          </w:p>
        </w:tc>
        <w:tc>
          <w:tcPr>
            <w:tcW w:w="11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71.9</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1.7</w:t>
            </w:r>
          </w:p>
        </w:tc>
        <w:tc>
          <w:tcPr>
            <w:tcW w:w="1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73.6</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2.0</w:t>
            </w:r>
          </w:p>
        </w:tc>
        <w:tc>
          <w:tcPr>
            <w:tcW w:w="10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75.4</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1.7</w:t>
            </w:r>
          </w:p>
        </w:tc>
      </w:tr>
      <w:tr w:rsidR="007A34FB" w:rsidRPr="007A34FB" w:rsidTr="00CA5FAF">
        <w:trPr>
          <w:trHeight w:val="203"/>
          <w:jc w:val="center"/>
        </w:trPr>
        <w:tc>
          <w:tcPr>
            <w:tcW w:w="1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Times New Roman" w:hAnsi="Arial" w:cs="Arial"/>
                <w:sz w:val="14"/>
                <w:szCs w:val="14"/>
              </w:rPr>
            </w:pPr>
            <w:r w:rsidRPr="007A34FB">
              <w:rPr>
                <w:rFonts w:ascii="Arial" w:eastAsia="Times New Roman" w:hAnsi="Arial" w:cs="Arial"/>
                <w:b/>
                <w:sz w:val="14"/>
                <w:szCs w:val="14"/>
              </w:rPr>
              <w:t>MAP (mmHg)*</w:t>
            </w:r>
          </w:p>
        </w:tc>
        <w:tc>
          <w:tcPr>
            <w:tcW w:w="13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86.1</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2.2</w:t>
            </w:r>
          </w:p>
        </w:tc>
        <w:tc>
          <w:tcPr>
            <w:tcW w:w="11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85.6</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2.4</w:t>
            </w:r>
          </w:p>
        </w:tc>
        <w:tc>
          <w:tcPr>
            <w:tcW w:w="1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86.6</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2.2</w:t>
            </w:r>
          </w:p>
        </w:tc>
        <w:tc>
          <w:tcPr>
            <w:tcW w:w="10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88.5</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2.6</w:t>
            </w:r>
          </w:p>
        </w:tc>
      </w:tr>
      <w:tr w:rsidR="007A34FB" w:rsidRPr="007A34FB" w:rsidTr="007A34FB">
        <w:trPr>
          <w:trHeight w:val="177"/>
          <w:jc w:val="center"/>
        </w:trPr>
        <w:tc>
          <w:tcPr>
            <w:tcW w:w="1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Times New Roman" w:hAnsi="Arial" w:cs="Arial"/>
                <w:sz w:val="14"/>
                <w:szCs w:val="14"/>
              </w:rPr>
            </w:pPr>
            <w:proofErr w:type="spellStart"/>
            <w:r w:rsidRPr="007A34FB">
              <w:rPr>
                <w:rFonts w:ascii="Arial" w:eastAsia="Times New Roman" w:hAnsi="Arial" w:cs="Arial"/>
                <w:b/>
                <w:sz w:val="14"/>
                <w:szCs w:val="14"/>
              </w:rPr>
              <w:t>lnLF</w:t>
            </w:r>
            <w:proofErr w:type="spellEnd"/>
            <w:r w:rsidRPr="007A34FB">
              <w:rPr>
                <w:rFonts w:ascii="Arial" w:eastAsia="Times New Roman" w:hAnsi="Arial" w:cs="Arial"/>
                <w:b/>
                <w:sz w:val="14"/>
                <w:szCs w:val="14"/>
              </w:rPr>
              <w:t xml:space="preserve"> (ms</w:t>
            </w:r>
            <w:r w:rsidRPr="007A34FB">
              <w:rPr>
                <w:rFonts w:ascii="Arial" w:eastAsia="Times New Roman" w:hAnsi="Arial" w:cs="Arial"/>
                <w:b/>
                <w:sz w:val="14"/>
                <w:szCs w:val="14"/>
                <w:vertAlign w:val="superscript"/>
              </w:rPr>
              <w:t>2</w:t>
            </w:r>
            <w:r w:rsidRPr="007A34FB">
              <w:rPr>
                <w:rFonts w:ascii="Arial" w:eastAsia="Times New Roman" w:hAnsi="Arial" w:cs="Arial"/>
                <w:b/>
                <w:sz w:val="14"/>
                <w:szCs w:val="14"/>
              </w:rPr>
              <w:t>)†</w:t>
            </w:r>
          </w:p>
        </w:tc>
        <w:tc>
          <w:tcPr>
            <w:tcW w:w="13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7.73</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0.16</w:t>
            </w:r>
          </w:p>
        </w:tc>
        <w:tc>
          <w:tcPr>
            <w:tcW w:w="11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9.10</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0.16</w:t>
            </w:r>
          </w:p>
        </w:tc>
        <w:tc>
          <w:tcPr>
            <w:tcW w:w="1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7.68</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0.13</w:t>
            </w:r>
          </w:p>
        </w:tc>
        <w:tc>
          <w:tcPr>
            <w:tcW w:w="10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8.78</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0.15</w:t>
            </w:r>
          </w:p>
        </w:tc>
      </w:tr>
      <w:tr w:rsidR="007A34FB" w:rsidRPr="007A34FB" w:rsidTr="007A34FB">
        <w:trPr>
          <w:trHeight w:val="109"/>
          <w:jc w:val="center"/>
        </w:trPr>
        <w:tc>
          <w:tcPr>
            <w:tcW w:w="1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Times New Roman" w:hAnsi="Arial" w:cs="Arial"/>
                <w:sz w:val="14"/>
                <w:szCs w:val="14"/>
              </w:rPr>
            </w:pPr>
            <w:proofErr w:type="spellStart"/>
            <w:r w:rsidRPr="007A34FB">
              <w:rPr>
                <w:rFonts w:ascii="Arial" w:eastAsia="Times New Roman" w:hAnsi="Arial" w:cs="Arial"/>
                <w:b/>
                <w:sz w:val="14"/>
                <w:szCs w:val="14"/>
              </w:rPr>
              <w:t>lnHF</w:t>
            </w:r>
            <w:proofErr w:type="spellEnd"/>
            <w:r w:rsidRPr="007A34FB">
              <w:rPr>
                <w:rFonts w:ascii="Arial" w:eastAsia="Times New Roman" w:hAnsi="Arial" w:cs="Arial"/>
                <w:b/>
                <w:sz w:val="14"/>
                <w:szCs w:val="14"/>
              </w:rPr>
              <w:t xml:space="preserve"> (ms</w:t>
            </w:r>
            <w:r w:rsidRPr="007A34FB">
              <w:rPr>
                <w:rFonts w:ascii="Arial" w:eastAsia="Times New Roman" w:hAnsi="Arial" w:cs="Arial"/>
                <w:b/>
                <w:sz w:val="14"/>
                <w:szCs w:val="14"/>
                <w:vertAlign w:val="superscript"/>
              </w:rPr>
              <w:t>2</w:t>
            </w:r>
            <w:r w:rsidRPr="007A34FB">
              <w:rPr>
                <w:rFonts w:ascii="Arial" w:eastAsia="Times New Roman" w:hAnsi="Arial" w:cs="Arial"/>
                <w:b/>
                <w:sz w:val="14"/>
                <w:szCs w:val="14"/>
              </w:rPr>
              <w:t>)†</w:t>
            </w:r>
          </w:p>
        </w:tc>
        <w:tc>
          <w:tcPr>
            <w:tcW w:w="13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7.09</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0.17</w:t>
            </w:r>
          </w:p>
        </w:tc>
        <w:tc>
          <w:tcPr>
            <w:tcW w:w="11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6.32</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0.22</w:t>
            </w:r>
          </w:p>
        </w:tc>
        <w:tc>
          <w:tcPr>
            <w:tcW w:w="1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6.83</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0.17</w:t>
            </w:r>
          </w:p>
        </w:tc>
        <w:tc>
          <w:tcPr>
            <w:tcW w:w="10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6.39</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0.17</w:t>
            </w:r>
          </w:p>
        </w:tc>
      </w:tr>
      <w:tr w:rsidR="007A34FB" w:rsidRPr="007A34FB" w:rsidTr="00CA5FAF">
        <w:trPr>
          <w:trHeight w:val="191"/>
          <w:jc w:val="center"/>
        </w:trPr>
        <w:tc>
          <w:tcPr>
            <w:tcW w:w="1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Times New Roman" w:hAnsi="Arial" w:cs="Arial"/>
                <w:sz w:val="14"/>
                <w:szCs w:val="14"/>
              </w:rPr>
            </w:pPr>
            <w:proofErr w:type="spellStart"/>
            <w:r w:rsidRPr="007A34FB">
              <w:rPr>
                <w:rFonts w:ascii="Arial" w:eastAsia="Times New Roman" w:hAnsi="Arial" w:cs="Arial"/>
                <w:b/>
                <w:sz w:val="14"/>
                <w:szCs w:val="14"/>
              </w:rPr>
              <w:t>lnTP</w:t>
            </w:r>
            <w:proofErr w:type="spellEnd"/>
            <w:r w:rsidRPr="007A34FB">
              <w:rPr>
                <w:rFonts w:ascii="Arial" w:eastAsia="Times New Roman" w:hAnsi="Arial" w:cs="Arial"/>
                <w:b/>
                <w:sz w:val="14"/>
                <w:szCs w:val="14"/>
              </w:rPr>
              <w:t xml:space="preserve"> (ms</w:t>
            </w:r>
            <w:r w:rsidRPr="007A34FB">
              <w:rPr>
                <w:rFonts w:ascii="Arial" w:eastAsia="Times New Roman" w:hAnsi="Arial" w:cs="Arial"/>
                <w:b/>
                <w:sz w:val="14"/>
                <w:szCs w:val="14"/>
                <w:vertAlign w:val="superscript"/>
              </w:rPr>
              <w:t>2</w:t>
            </w:r>
            <w:r w:rsidRPr="007A34FB">
              <w:rPr>
                <w:rFonts w:ascii="Arial" w:eastAsia="Times New Roman" w:hAnsi="Arial" w:cs="Arial"/>
                <w:b/>
                <w:sz w:val="14"/>
                <w:szCs w:val="14"/>
              </w:rPr>
              <w:t>) †</w:t>
            </w:r>
          </w:p>
        </w:tc>
        <w:tc>
          <w:tcPr>
            <w:tcW w:w="13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8.81</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0.16</w:t>
            </w:r>
          </w:p>
        </w:tc>
        <w:tc>
          <w:tcPr>
            <w:tcW w:w="11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9.32</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0.16</w:t>
            </w:r>
          </w:p>
        </w:tc>
        <w:tc>
          <w:tcPr>
            <w:tcW w:w="1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8.67</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0.13</w:t>
            </w:r>
          </w:p>
        </w:tc>
        <w:tc>
          <w:tcPr>
            <w:tcW w:w="10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9.10</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0.13</w:t>
            </w:r>
          </w:p>
        </w:tc>
      </w:tr>
      <w:tr w:rsidR="007A34FB" w:rsidRPr="007A34FB" w:rsidTr="00CA5FAF">
        <w:trPr>
          <w:trHeight w:val="183"/>
          <w:jc w:val="center"/>
        </w:trPr>
        <w:tc>
          <w:tcPr>
            <w:tcW w:w="1380" w:type="dxa"/>
            <w:tcBorders>
              <w:top w:val="single" w:sz="8" w:space="0" w:color="000000"/>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Times New Roman" w:hAnsi="Arial" w:cs="Arial"/>
                <w:sz w:val="14"/>
                <w:szCs w:val="14"/>
              </w:rPr>
            </w:pPr>
            <w:proofErr w:type="spellStart"/>
            <w:r w:rsidRPr="007A34FB">
              <w:rPr>
                <w:rFonts w:ascii="Arial" w:eastAsia="Times New Roman" w:hAnsi="Arial" w:cs="Arial"/>
                <w:b/>
                <w:sz w:val="14"/>
                <w:szCs w:val="14"/>
              </w:rPr>
              <w:t>lnLF</w:t>
            </w:r>
            <w:proofErr w:type="spellEnd"/>
            <w:r w:rsidRPr="007A34FB">
              <w:rPr>
                <w:rFonts w:ascii="Arial" w:eastAsia="Times New Roman" w:hAnsi="Arial" w:cs="Arial"/>
                <w:b/>
                <w:sz w:val="14"/>
                <w:szCs w:val="14"/>
              </w:rPr>
              <w:t>/</w:t>
            </w:r>
            <w:proofErr w:type="spellStart"/>
            <w:r w:rsidRPr="007A34FB">
              <w:rPr>
                <w:rFonts w:ascii="Arial" w:eastAsia="Times New Roman" w:hAnsi="Arial" w:cs="Arial"/>
                <w:b/>
                <w:sz w:val="14"/>
                <w:szCs w:val="14"/>
              </w:rPr>
              <w:t>lnHF</w:t>
            </w:r>
            <w:proofErr w:type="spellEnd"/>
            <w:r w:rsidRPr="007A34FB">
              <w:rPr>
                <w:rFonts w:ascii="Arial" w:eastAsia="Times New Roman" w:hAnsi="Arial" w:cs="Arial"/>
                <w:b/>
                <w:sz w:val="14"/>
                <w:szCs w:val="14"/>
              </w:rPr>
              <w:t>‡</w:t>
            </w:r>
          </w:p>
        </w:tc>
        <w:tc>
          <w:tcPr>
            <w:tcW w:w="1340" w:type="dxa"/>
            <w:tcBorders>
              <w:top w:val="single" w:sz="8" w:space="0" w:color="000000"/>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1.09</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0.01</w:t>
            </w:r>
          </w:p>
        </w:tc>
        <w:tc>
          <w:tcPr>
            <w:tcW w:w="1100" w:type="dxa"/>
            <w:tcBorders>
              <w:top w:val="single" w:sz="8" w:space="0" w:color="000000"/>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1.46</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0.04</w:t>
            </w:r>
          </w:p>
        </w:tc>
        <w:tc>
          <w:tcPr>
            <w:tcW w:w="1220" w:type="dxa"/>
            <w:tcBorders>
              <w:top w:val="single" w:sz="8" w:space="0" w:color="000000"/>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1.13</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0.02</w:t>
            </w:r>
          </w:p>
        </w:tc>
        <w:tc>
          <w:tcPr>
            <w:tcW w:w="1067" w:type="dxa"/>
            <w:tcBorders>
              <w:top w:val="single" w:sz="8" w:space="0" w:color="000000"/>
              <w:left w:val="single" w:sz="8" w:space="0" w:color="000000"/>
              <w:bottom w:val="single" w:sz="8" w:space="0" w:color="C0504D"/>
              <w:right w:val="single" w:sz="8" w:space="0" w:color="000000"/>
            </w:tcBorders>
            <w:tcMar>
              <w:top w:w="0" w:type="dxa"/>
              <w:left w:w="100" w:type="dxa"/>
              <w:bottom w:w="0" w:type="dxa"/>
              <w:right w:w="100" w:type="dxa"/>
            </w:tcMar>
          </w:tcPr>
          <w:p w:rsidR="007A34FB" w:rsidRPr="007A34FB" w:rsidRDefault="007A34FB" w:rsidP="007A34FB">
            <w:pPr>
              <w:keepLines/>
              <w:widowControl w:val="0"/>
              <w:spacing w:after="0"/>
              <w:jc w:val="center"/>
              <w:rPr>
                <w:rFonts w:ascii="Arial" w:eastAsia="Merriweather Sans" w:hAnsi="Arial" w:cs="Arial"/>
                <w:sz w:val="14"/>
                <w:szCs w:val="14"/>
              </w:rPr>
            </w:pPr>
            <w:r w:rsidRPr="007A34FB">
              <w:rPr>
                <w:rFonts w:ascii="Arial" w:eastAsia="Times New Roman" w:hAnsi="Arial" w:cs="Arial"/>
                <w:sz w:val="14"/>
                <w:szCs w:val="14"/>
              </w:rPr>
              <w:t>1.39</w:t>
            </w:r>
            <w:r>
              <w:rPr>
                <w:rFonts w:ascii="Arial" w:eastAsia="Times New Roman" w:hAnsi="Arial" w:cs="Arial"/>
                <w:sz w:val="14"/>
                <w:szCs w:val="14"/>
              </w:rPr>
              <w:t xml:space="preserve"> </w:t>
            </w:r>
            <w:r w:rsidRPr="007A34FB">
              <w:rPr>
                <w:rFonts w:ascii="Arial" w:eastAsia="Times New Roman" w:hAnsi="Arial" w:cs="Arial"/>
                <w:sz w:val="14"/>
                <w:szCs w:val="14"/>
              </w:rPr>
              <w:t>±</w:t>
            </w:r>
            <w:r>
              <w:rPr>
                <w:rFonts w:ascii="Arial" w:eastAsia="Times New Roman" w:hAnsi="Arial" w:cs="Arial"/>
                <w:sz w:val="14"/>
                <w:szCs w:val="14"/>
              </w:rPr>
              <w:t xml:space="preserve"> </w:t>
            </w:r>
            <w:r w:rsidRPr="007A34FB">
              <w:rPr>
                <w:rFonts w:ascii="Arial" w:eastAsia="Times New Roman" w:hAnsi="Arial" w:cs="Arial"/>
                <w:sz w:val="14"/>
                <w:szCs w:val="14"/>
              </w:rPr>
              <w:t>0.03</w:t>
            </w:r>
          </w:p>
        </w:tc>
      </w:tr>
    </w:tbl>
    <w:p w:rsidR="007A34FB" w:rsidRDefault="007A34FB" w:rsidP="007A34FB">
      <w:pPr>
        <w:jc w:val="center"/>
        <w:rPr>
          <w:rFonts w:ascii="Times New Roman" w:hAnsi="Times New Roman" w:cs="Times New Roman"/>
          <w:i/>
          <w:sz w:val="18"/>
        </w:rPr>
      </w:pPr>
      <w:r w:rsidRPr="007A34FB">
        <w:rPr>
          <w:rFonts w:ascii="Times New Roman" w:hAnsi="Times New Roman" w:cs="Times New Roman"/>
          <w:i/>
          <w:sz w:val="18"/>
        </w:rPr>
        <w:t xml:space="preserve">PB: Paced Breathing, AV: </w:t>
      </w:r>
      <w:proofErr w:type="spellStart"/>
      <w:r w:rsidRPr="007A34FB">
        <w:rPr>
          <w:rFonts w:ascii="Times New Roman" w:hAnsi="Times New Roman" w:cs="Times New Roman"/>
          <w:i/>
          <w:sz w:val="18"/>
        </w:rPr>
        <w:t>Anulom-Vilom</w:t>
      </w:r>
      <w:proofErr w:type="spellEnd"/>
      <w:r w:rsidRPr="007A34FB">
        <w:rPr>
          <w:rFonts w:ascii="Times New Roman" w:hAnsi="Times New Roman" w:cs="Times New Roman"/>
          <w:i/>
          <w:sz w:val="18"/>
        </w:rPr>
        <w:t xml:space="preserve"> breathing, MAP: Mean Arterial Pressure, HR: Heart Rate, RR: mean RR interval, </w:t>
      </w:r>
      <w:proofErr w:type="spellStart"/>
      <w:r w:rsidRPr="007A34FB">
        <w:rPr>
          <w:rFonts w:ascii="Times New Roman" w:hAnsi="Times New Roman" w:cs="Times New Roman"/>
          <w:i/>
          <w:sz w:val="18"/>
        </w:rPr>
        <w:t>lnLF</w:t>
      </w:r>
      <w:proofErr w:type="spellEnd"/>
      <w:r w:rsidRPr="007A34FB">
        <w:rPr>
          <w:rFonts w:ascii="Times New Roman" w:hAnsi="Times New Roman" w:cs="Times New Roman"/>
          <w:i/>
          <w:sz w:val="18"/>
        </w:rPr>
        <w:t xml:space="preserve">: Low Frequency power, </w:t>
      </w:r>
      <w:proofErr w:type="spellStart"/>
      <w:r w:rsidRPr="007A34FB">
        <w:rPr>
          <w:rFonts w:ascii="Times New Roman" w:hAnsi="Times New Roman" w:cs="Times New Roman"/>
          <w:i/>
          <w:sz w:val="18"/>
        </w:rPr>
        <w:t>lnHF</w:t>
      </w:r>
      <w:proofErr w:type="spellEnd"/>
      <w:r w:rsidRPr="007A34FB">
        <w:rPr>
          <w:rFonts w:ascii="Times New Roman" w:hAnsi="Times New Roman" w:cs="Times New Roman"/>
          <w:i/>
          <w:sz w:val="18"/>
        </w:rPr>
        <w:t xml:space="preserve">: High Frequency power, </w:t>
      </w:r>
      <w:proofErr w:type="spellStart"/>
      <w:r w:rsidRPr="007A34FB">
        <w:rPr>
          <w:rFonts w:ascii="Times New Roman" w:hAnsi="Times New Roman" w:cs="Times New Roman"/>
          <w:i/>
          <w:sz w:val="18"/>
        </w:rPr>
        <w:t>lnTP</w:t>
      </w:r>
      <w:proofErr w:type="spellEnd"/>
      <w:r w:rsidRPr="007A34FB">
        <w:rPr>
          <w:rFonts w:ascii="Times New Roman" w:hAnsi="Times New Roman" w:cs="Times New Roman"/>
          <w:i/>
          <w:sz w:val="18"/>
        </w:rPr>
        <w:t xml:space="preserve">: Total Power. </w:t>
      </w:r>
      <w:proofErr w:type="gramStart"/>
      <w:r w:rsidRPr="007A34FB">
        <w:rPr>
          <w:rFonts w:ascii="Times New Roman" w:hAnsi="Times New Roman" w:cs="Times New Roman"/>
          <w:i/>
          <w:sz w:val="18"/>
        </w:rPr>
        <w:t>*main effect of breathing technique; † main effect of time; ‡ breathing x time interaction.</w:t>
      </w:r>
      <w:proofErr w:type="gramEnd"/>
    </w:p>
    <w:p w:rsidR="007A34FB" w:rsidRDefault="007A34FB" w:rsidP="007A34FB">
      <w:pPr>
        <w:jc w:val="both"/>
        <w:rPr>
          <w:rFonts w:ascii="Times New Roman" w:hAnsi="Times New Roman" w:cs="Times New Roman"/>
          <w:sz w:val="20"/>
        </w:rPr>
      </w:pPr>
      <w:r w:rsidRPr="007A34FB">
        <w:rPr>
          <w:rFonts w:ascii="Times New Roman" w:hAnsi="Times New Roman" w:cs="Times New Roman"/>
          <w:b/>
          <w:sz w:val="20"/>
        </w:rPr>
        <w:t>Conclusion:</w:t>
      </w:r>
      <w:r w:rsidRPr="007A34FB">
        <w:rPr>
          <w:rFonts w:ascii="Times New Roman" w:hAnsi="Times New Roman" w:cs="Times New Roman"/>
          <w:sz w:val="20"/>
        </w:rPr>
        <w:t xml:space="preserve"> We found that both AV and PB resulted in decreased parasympathetic and/or increased sympathetic control of the heart. Furthermore, AV may result in less of an increase in sympathetic and/or less of a reduction in parasympathetic control than PB. Future research should aim to determine the mechanisms responsible for these changes and potentially examine the time course of autonomic changes in response to chronic AV breathing practice.</w:t>
      </w:r>
    </w:p>
    <w:p w:rsidR="007A34FB" w:rsidRPr="007A34FB" w:rsidRDefault="007A34FB" w:rsidP="007A34FB">
      <w:pPr>
        <w:rPr>
          <w:rFonts w:ascii="Times New Roman" w:hAnsi="Times New Roman" w:cs="Times New Roman"/>
          <w:b/>
          <w:sz w:val="24"/>
        </w:rPr>
      </w:pPr>
      <w:r w:rsidRPr="007A34FB">
        <w:rPr>
          <w:rFonts w:ascii="Times New Roman" w:hAnsi="Times New Roman" w:cs="Times New Roman"/>
          <w:b/>
          <w:sz w:val="24"/>
        </w:rPr>
        <w:t>Biography</w:t>
      </w:r>
    </w:p>
    <w:p w:rsidR="007A34FB" w:rsidRPr="007A34FB" w:rsidRDefault="007A34FB" w:rsidP="007A34FB">
      <w:pPr>
        <w:jc w:val="both"/>
        <w:rPr>
          <w:rFonts w:ascii="Times New Roman" w:hAnsi="Times New Roman" w:cs="Times New Roman"/>
          <w:sz w:val="20"/>
        </w:rPr>
      </w:pPr>
      <w:proofErr w:type="spellStart"/>
      <w:r w:rsidRPr="007A34FB">
        <w:rPr>
          <w:rFonts w:ascii="Times New Roman" w:hAnsi="Times New Roman" w:cs="Times New Roman"/>
          <w:sz w:val="20"/>
        </w:rPr>
        <w:t>Shreya</w:t>
      </w:r>
      <w:proofErr w:type="spellEnd"/>
      <w:r w:rsidRPr="007A34FB">
        <w:rPr>
          <w:rFonts w:ascii="Times New Roman" w:hAnsi="Times New Roman" w:cs="Times New Roman"/>
          <w:sz w:val="20"/>
        </w:rPr>
        <w:t xml:space="preserve"> </w:t>
      </w:r>
      <w:proofErr w:type="spellStart"/>
      <w:r w:rsidRPr="007A34FB">
        <w:rPr>
          <w:rFonts w:ascii="Times New Roman" w:hAnsi="Times New Roman" w:cs="Times New Roman"/>
          <w:sz w:val="20"/>
        </w:rPr>
        <w:t>Ghiya</w:t>
      </w:r>
      <w:proofErr w:type="spellEnd"/>
      <w:r w:rsidRPr="007A34FB">
        <w:rPr>
          <w:rFonts w:ascii="Times New Roman" w:hAnsi="Times New Roman" w:cs="Times New Roman"/>
          <w:sz w:val="20"/>
        </w:rPr>
        <w:t xml:space="preserve"> is a passionate physical therapist with interest in Yoga and breathing exercises and their effects on different physiological variables. Her research interests include effects of breathing exercises on heart rate variability at fixed breathing rate. She also proposes new applications of </w:t>
      </w:r>
      <w:proofErr w:type="spellStart"/>
      <w:r w:rsidRPr="007A34FB">
        <w:rPr>
          <w:rFonts w:ascii="Times New Roman" w:hAnsi="Times New Roman" w:cs="Times New Roman"/>
          <w:sz w:val="20"/>
        </w:rPr>
        <w:t>Gini</w:t>
      </w:r>
      <w:proofErr w:type="spellEnd"/>
      <w:r w:rsidRPr="007A34FB">
        <w:rPr>
          <w:rFonts w:ascii="Times New Roman" w:hAnsi="Times New Roman" w:cs="Times New Roman"/>
          <w:sz w:val="20"/>
        </w:rPr>
        <w:t xml:space="preserve"> index on heart rate variability</w:t>
      </w:r>
      <w:r>
        <w:rPr>
          <w:rFonts w:ascii="Times New Roman" w:hAnsi="Times New Roman" w:cs="Times New Roman"/>
          <w:sz w:val="20"/>
        </w:rPr>
        <w:t xml:space="preserve"> </w:t>
      </w:r>
      <w:r w:rsidRPr="007A34FB">
        <w:rPr>
          <w:rFonts w:ascii="Times New Roman" w:hAnsi="Times New Roman" w:cs="Times New Roman"/>
          <w:sz w:val="20"/>
        </w:rPr>
        <w:t>as an independent and homogenous indicator of mental stress evaluation.</w:t>
      </w:r>
      <w:r>
        <w:rPr>
          <w:rFonts w:ascii="Times New Roman" w:hAnsi="Times New Roman" w:cs="Times New Roman"/>
          <w:sz w:val="20"/>
        </w:rPr>
        <w:t xml:space="preserve"> </w:t>
      </w:r>
      <w:bookmarkEnd w:id="0"/>
    </w:p>
    <w:sectPr w:rsidR="007A34FB" w:rsidRPr="007A3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4FB"/>
    <w:rsid w:val="0032354D"/>
    <w:rsid w:val="00474203"/>
    <w:rsid w:val="00535872"/>
    <w:rsid w:val="00556BA3"/>
    <w:rsid w:val="007A34F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2023-03-29T09:27:00Z</dcterms:created>
  <dcterms:modified xsi:type="dcterms:W3CDTF">2023-03-29T09:43:00Z</dcterms:modified>
</cp:coreProperties>
</file>