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893" w:rsidRPr="002A5D42" w:rsidRDefault="00590893" w:rsidP="002A5D42">
      <w:pPr>
        <w:rPr>
          <w:rFonts w:ascii="Times New Roman" w:hAnsi="Times New Roman" w:cs="Times New Roman"/>
          <w:b/>
          <w:sz w:val="32"/>
          <w:szCs w:val="24"/>
        </w:rPr>
      </w:pPr>
      <w:bookmarkStart w:id="0" w:name="_GoBack"/>
      <w:r w:rsidRPr="002A5D42">
        <w:rPr>
          <w:rFonts w:ascii="Times New Roman" w:hAnsi="Times New Roman" w:cs="Times New Roman"/>
          <w:b/>
          <w:sz w:val="32"/>
          <w:szCs w:val="24"/>
        </w:rPr>
        <w:t xml:space="preserve">Fabricating humans: Ethical, legal and social issues of 3D organ </w:t>
      </w:r>
      <w:proofErr w:type="spellStart"/>
      <w:r w:rsidRPr="002A5D42">
        <w:rPr>
          <w:rFonts w:ascii="Times New Roman" w:hAnsi="Times New Roman" w:cs="Times New Roman"/>
          <w:b/>
          <w:sz w:val="32"/>
          <w:szCs w:val="24"/>
        </w:rPr>
        <w:t>bioprinting</w:t>
      </w:r>
      <w:proofErr w:type="spellEnd"/>
    </w:p>
    <w:p w:rsidR="00590893" w:rsidRPr="002A5D42" w:rsidRDefault="00590893" w:rsidP="002A5D42">
      <w:pPr>
        <w:rPr>
          <w:rFonts w:ascii="Times New Roman" w:hAnsi="Times New Roman" w:cs="Times New Roman"/>
          <w:sz w:val="24"/>
          <w:szCs w:val="24"/>
        </w:rPr>
      </w:pPr>
      <w:r w:rsidRPr="002A5D42">
        <w:rPr>
          <w:rFonts w:ascii="Times New Roman" w:hAnsi="Times New Roman" w:cs="Times New Roman"/>
          <w:sz w:val="24"/>
          <w:szCs w:val="24"/>
        </w:rPr>
        <w:t xml:space="preserve">Elena Salvaterra </w:t>
      </w:r>
    </w:p>
    <w:p w:rsidR="005C0C86" w:rsidRPr="002A5D42" w:rsidRDefault="002A5D42" w:rsidP="002A5D42">
      <w:pPr>
        <w:rPr>
          <w:rFonts w:ascii="Times New Roman" w:hAnsi="Times New Roman" w:cs="Times New Roman"/>
          <w:szCs w:val="24"/>
        </w:rPr>
      </w:pPr>
      <w:r w:rsidRPr="002A5D42">
        <w:rPr>
          <w:rFonts w:ascii="Times New Roman" w:hAnsi="Times New Roman" w:cs="Times New Roman"/>
          <w:szCs w:val="24"/>
        </w:rPr>
        <w:t>SINTESY</w:t>
      </w:r>
      <w:r w:rsidR="00590893" w:rsidRPr="002A5D42">
        <w:rPr>
          <w:rFonts w:ascii="Times New Roman" w:hAnsi="Times New Roman" w:cs="Times New Roman"/>
          <w:szCs w:val="24"/>
        </w:rPr>
        <w:t xml:space="preserve">, </w:t>
      </w:r>
      <w:proofErr w:type="spellStart"/>
      <w:r w:rsidR="00590893" w:rsidRPr="002A5D42">
        <w:rPr>
          <w:rFonts w:ascii="Times New Roman" w:hAnsi="Times New Roman" w:cs="Times New Roman"/>
          <w:szCs w:val="24"/>
        </w:rPr>
        <w:t>Italy</w:t>
      </w:r>
      <w:proofErr w:type="spellEnd"/>
    </w:p>
    <w:p w:rsidR="005C0C86" w:rsidRPr="002A5D42" w:rsidRDefault="005C0C86" w:rsidP="002A5D42">
      <w:pPr>
        <w:jc w:val="center"/>
        <w:rPr>
          <w:rFonts w:ascii="Times New Roman" w:hAnsi="Times New Roman" w:cs="Times New Roman"/>
          <w:b/>
          <w:sz w:val="24"/>
          <w:szCs w:val="24"/>
          <w:lang w:val="en-IN"/>
        </w:rPr>
      </w:pPr>
      <w:r w:rsidRPr="002A5D42">
        <w:rPr>
          <w:rFonts w:ascii="Times New Roman" w:hAnsi="Times New Roman" w:cs="Times New Roman"/>
          <w:b/>
          <w:sz w:val="24"/>
          <w:szCs w:val="24"/>
          <w:lang w:val="en-IN"/>
        </w:rPr>
        <w:t>Abstract</w:t>
      </w:r>
    </w:p>
    <w:p w:rsidR="00590893" w:rsidRPr="002A5D42" w:rsidRDefault="00590893" w:rsidP="002A5D42">
      <w:pPr>
        <w:jc w:val="both"/>
        <w:rPr>
          <w:rFonts w:ascii="Times New Roman" w:eastAsia="Tw Cen MT" w:hAnsi="Times New Roman" w:cs="Times New Roman"/>
          <w:sz w:val="20"/>
          <w:szCs w:val="24"/>
          <w:lang w:val="en-US"/>
        </w:rPr>
      </w:pPr>
      <w:r w:rsidRPr="002A5D42">
        <w:rPr>
          <w:rFonts w:ascii="Times New Roman" w:eastAsia="Tw Cen MT" w:hAnsi="Times New Roman" w:cs="Times New Roman"/>
          <w:sz w:val="20"/>
          <w:szCs w:val="24"/>
          <w:lang w:val="en-US"/>
        </w:rPr>
        <w:t xml:space="preserve">3D </w:t>
      </w:r>
      <w:proofErr w:type="spellStart"/>
      <w:r w:rsidRPr="002A5D42">
        <w:rPr>
          <w:rFonts w:ascii="Times New Roman" w:eastAsia="Tw Cen MT" w:hAnsi="Times New Roman" w:cs="Times New Roman"/>
          <w:sz w:val="20"/>
          <w:szCs w:val="24"/>
          <w:lang w:val="en-US"/>
        </w:rPr>
        <w:t>bioprinting</w:t>
      </w:r>
      <w:proofErr w:type="spellEnd"/>
      <w:r w:rsidRPr="002A5D42">
        <w:rPr>
          <w:rFonts w:ascii="Times New Roman" w:eastAsia="Tw Cen MT" w:hAnsi="Times New Roman" w:cs="Times New Roman"/>
          <w:sz w:val="20"/>
          <w:szCs w:val="24"/>
          <w:lang w:val="en-US"/>
        </w:rPr>
        <w:t xml:space="preserve"> of tissues and prototype organs is one of the most promising areas of biotechnology. Now entering the stage of “evangelism”, 3</w:t>
      </w:r>
      <w:r w:rsidR="008E5BFB">
        <w:rPr>
          <w:rFonts w:ascii="Times New Roman" w:eastAsia="Tw Cen MT" w:hAnsi="Times New Roman" w:cs="Times New Roman"/>
          <w:sz w:val="20"/>
          <w:szCs w:val="24"/>
          <w:lang w:val="en-US"/>
        </w:rPr>
        <w:t>D</w:t>
      </w:r>
      <w:r w:rsidRPr="002A5D42">
        <w:rPr>
          <w:rFonts w:ascii="Times New Roman" w:eastAsia="Tw Cen MT" w:hAnsi="Times New Roman" w:cs="Times New Roman"/>
          <w:sz w:val="20"/>
          <w:szCs w:val="24"/>
          <w:lang w:val="en-US"/>
        </w:rPr>
        <w:t xml:space="preserve"> </w:t>
      </w:r>
      <w:proofErr w:type="spellStart"/>
      <w:r w:rsidRPr="002A5D42">
        <w:rPr>
          <w:rFonts w:ascii="Times New Roman" w:eastAsia="Tw Cen MT" w:hAnsi="Times New Roman" w:cs="Times New Roman"/>
          <w:sz w:val="20"/>
          <w:szCs w:val="24"/>
          <w:lang w:val="en-US"/>
        </w:rPr>
        <w:t>bioprinting</w:t>
      </w:r>
      <w:proofErr w:type="spellEnd"/>
      <w:r w:rsidRPr="002A5D42">
        <w:rPr>
          <w:rFonts w:ascii="Times New Roman" w:eastAsia="Tw Cen MT" w:hAnsi="Times New Roman" w:cs="Times New Roman"/>
          <w:sz w:val="20"/>
          <w:szCs w:val="24"/>
          <w:lang w:val="en-US"/>
        </w:rPr>
        <w:t xml:space="preserve"> looks at the final goal to make available organs for </w:t>
      </w:r>
      <w:r w:rsidR="002A5D42" w:rsidRPr="002A5D42">
        <w:rPr>
          <w:rFonts w:ascii="Times New Roman" w:eastAsia="Tw Cen MT" w:hAnsi="Times New Roman" w:cs="Times New Roman"/>
          <w:sz w:val="20"/>
          <w:szCs w:val="24"/>
          <w:lang w:val="en-US"/>
        </w:rPr>
        <w:t>successful</w:t>
      </w:r>
      <w:r w:rsidRPr="002A5D42">
        <w:rPr>
          <w:rFonts w:ascii="Times New Roman" w:eastAsia="Tw Cen MT" w:hAnsi="Times New Roman" w:cs="Times New Roman"/>
          <w:sz w:val="20"/>
          <w:szCs w:val="24"/>
          <w:lang w:val="en-US"/>
        </w:rPr>
        <w:t xml:space="preserve"> </w:t>
      </w:r>
      <w:r w:rsidR="002A5D42" w:rsidRPr="002A5D42">
        <w:rPr>
          <w:rFonts w:ascii="Times New Roman" w:eastAsia="Tw Cen MT" w:hAnsi="Times New Roman" w:cs="Times New Roman"/>
          <w:sz w:val="20"/>
          <w:szCs w:val="24"/>
          <w:lang w:val="en-US"/>
        </w:rPr>
        <w:t>transplants</w:t>
      </w:r>
      <w:r w:rsidRPr="002A5D42">
        <w:rPr>
          <w:rFonts w:ascii="Times New Roman" w:eastAsia="Tw Cen MT" w:hAnsi="Times New Roman" w:cs="Times New Roman"/>
          <w:sz w:val="20"/>
          <w:szCs w:val="24"/>
          <w:lang w:val="en-US"/>
        </w:rPr>
        <w:t xml:space="preserve"> in humans.</w:t>
      </w:r>
      <w:r w:rsidR="008E5BFB">
        <w:rPr>
          <w:rFonts w:ascii="Times New Roman" w:eastAsia="Tw Cen MT" w:hAnsi="Times New Roman" w:cs="Times New Roman"/>
          <w:sz w:val="20"/>
          <w:szCs w:val="24"/>
          <w:lang w:val="en-US"/>
        </w:rPr>
        <w:t xml:space="preserve"> </w:t>
      </w:r>
      <w:r w:rsidRPr="002A5D42">
        <w:rPr>
          <w:rFonts w:ascii="Times New Roman" w:eastAsia="Tw Cen MT" w:hAnsi="Times New Roman" w:cs="Times New Roman"/>
          <w:sz w:val="20"/>
          <w:szCs w:val="24"/>
          <w:lang w:val="en-US"/>
        </w:rPr>
        <w:t xml:space="preserve">However, a number of ethical, legal and social issues stem from this new technology. The main issues at stake cover new ethical horizons as well as classical issues like confidentiality, informed consent, intellectual property rights. The starting point of the latter is the source from which </w:t>
      </w:r>
      <w:proofErr w:type="spellStart"/>
      <w:r w:rsidRPr="002A5D42">
        <w:rPr>
          <w:rFonts w:ascii="Times New Roman" w:eastAsia="Tw Cen MT" w:hAnsi="Times New Roman" w:cs="Times New Roman"/>
          <w:sz w:val="20"/>
          <w:szCs w:val="24"/>
          <w:lang w:val="en-US"/>
        </w:rPr>
        <w:t>bioprinted</w:t>
      </w:r>
      <w:proofErr w:type="spellEnd"/>
      <w:r w:rsidRPr="002A5D42">
        <w:rPr>
          <w:rFonts w:ascii="Times New Roman" w:eastAsia="Tw Cen MT" w:hAnsi="Times New Roman" w:cs="Times New Roman"/>
          <w:sz w:val="20"/>
          <w:szCs w:val="24"/>
          <w:lang w:val="en-US"/>
        </w:rPr>
        <w:t xml:space="preserve"> organs and tissues are developed. In case of </w:t>
      </w:r>
      <w:proofErr w:type="spellStart"/>
      <w:r w:rsidRPr="002A5D42">
        <w:rPr>
          <w:rFonts w:ascii="Times New Roman" w:eastAsia="Tw Cen MT" w:hAnsi="Times New Roman" w:cs="Times New Roman"/>
          <w:sz w:val="20"/>
          <w:szCs w:val="24"/>
          <w:lang w:val="en-US"/>
        </w:rPr>
        <w:t>allogenic</w:t>
      </w:r>
      <w:proofErr w:type="spellEnd"/>
      <w:r w:rsidRPr="002A5D42">
        <w:rPr>
          <w:rFonts w:ascii="Times New Roman" w:eastAsia="Tw Cen MT" w:hAnsi="Times New Roman" w:cs="Times New Roman"/>
          <w:sz w:val="20"/>
          <w:szCs w:val="24"/>
          <w:lang w:val="en-US"/>
        </w:rPr>
        <w:t xml:space="preserve"> stem cells, the ethical issues cover </w:t>
      </w:r>
      <w:r w:rsidR="002A5D42" w:rsidRPr="002A5D42">
        <w:rPr>
          <w:rFonts w:ascii="Times New Roman" w:eastAsia="Tw Cen MT" w:hAnsi="Times New Roman" w:cs="Times New Roman"/>
          <w:sz w:val="20"/>
          <w:szCs w:val="24"/>
          <w:lang w:val="en-US"/>
        </w:rPr>
        <w:t>especially</w:t>
      </w:r>
      <w:r w:rsidRPr="002A5D42">
        <w:rPr>
          <w:rFonts w:ascii="Times New Roman" w:eastAsia="Tw Cen MT" w:hAnsi="Times New Roman" w:cs="Times New Roman"/>
          <w:sz w:val="20"/>
          <w:szCs w:val="24"/>
          <w:lang w:val="en-US"/>
        </w:rPr>
        <w:t xml:space="preserve"> the need for alternative sources to embryonic cells which are not currently </w:t>
      </w:r>
      <w:r w:rsidR="002A5D42" w:rsidRPr="002A5D42">
        <w:rPr>
          <w:rFonts w:ascii="Times New Roman" w:eastAsia="Tw Cen MT" w:hAnsi="Times New Roman" w:cs="Times New Roman"/>
          <w:sz w:val="20"/>
          <w:szCs w:val="24"/>
          <w:lang w:val="en-US"/>
        </w:rPr>
        <w:t>authorized</w:t>
      </w:r>
      <w:r w:rsidRPr="002A5D42">
        <w:rPr>
          <w:rFonts w:ascii="Times New Roman" w:eastAsia="Tw Cen MT" w:hAnsi="Times New Roman" w:cs="Times New Roman"/>
          <w:sz w:val="20"/>
          <w:szCs w:val="24"/>
          <w:lang w:val="en-US"/>
        </w:rPr>
        <w:t xml:space="preserve"> for therapeutic or research use in many countries due to ethical and legal limitations. In case of </w:t>
      </w:r>
      <w:proofErr w:type="spellStart"/>
      <w:r w:rsidRPr="002A5D42">
        <w:rPr>
          <w:rFonts w:ascii="Times New Roman" w:eastAsia="Tw Cen MT" w:hAnsi="Times New Roman" w:cs="Times New Roman"/>
          <w:sz w:val="20"/>
          <w:szCs w:val="24"/>
          <w:lang w:val="en-US"/>
        </w:rPr>
        <w:t>autologus</w:t>
      </w:r>
      <w:proofErr w:type="spellEnd"/>
      <w:r w:rsidRPr="002A5D42">
        <w:rPr>
          <w:rFonts w:ascii="Times New Roman" w:eastAsia="Tw Cen MT" w:hAnsi="Times New Roman" w:cs="Times New Roman"/>
          <w:sz w:val="20"/>
          <w:szCs w:val="24"/>
          <w:lang w:val="en-US"/>
        </w:rPr>
        <w:t xml:space="preserve"> stem cells, ethical issues are arisen from safety reasons (such as the risk of tumorigenicity), potential cell lines immortalization (when primitive stem lines survive to the recipient)</w:t>
      </w:r>
      <w:r w:rsidR="002A5D42" w:rsidRPr="002A5D42">
        <w:rPr>
          <w:rFonts w:ascii="Times New Roman" w:eastAsia="Tw Cen MT" w:hAnsi="Times New Roman" w:cs="Times New Roman"/>
          <w:sz w:val="20"/>
          <w:szCs w:val="24"/>
          <w:lang w:val="en-US"/>
        </w:rPr>
        <w:t>, or</w:t>
      </w:r>
      <w:r w:rsidRPr="002A5D42">
        <w:rPr>
          <w:rFonts w:ascii="Times New Roman" w:eastAsia="Tw Cen MT" w:hAnsi="Times New Roman" w:cs="Times New Roman"/>
          <w:sz w:val="20"/>
          <w:szCs w:val="24"/>
          <w:lang w:val="en-US"/>
        </w:rPr>
        <w:t xml:space="preserve"> for the </w:t>
      </w:r>
      <w:r w:rsidR="002A5D42" w:rsidRPr="002A5D42">
        <w:rPr>
          <w:rFonts w:ascii="Times New Roman" w:eastAsia="Tw Cen MT" w:hAnsi="Times New Roman" w:cs="Times New Roman"/>
          <w:sz w:val="20"/>
          <w:szCs w:val="24"/>
          <w:lang w:val="en-US"/>
        </w:rPr>
        <w:t>loss</w:t>
      </w:r>
      <w:r w:rsidRPr="002A5D42">
        <w:rPr>
          <w:rFonts w:ascii="Times New Roman" w:eastAsia="Tw Cen MT" w:hAnsi="Times New Roman" w:cs="Times New Roman"/>
          <w:sz w:val="20"/>
          <w:szCs w:val="24"/>
          <w:lang w:val="en-US"/>
        </w:rPr>
        <w:t xml:space="preserve"> of alternative better treatments (once the organ is transplanted and </w:t>
      </w:r>
      <w:r w:rsidR="002A5D42" w:rsidRPr="002A5D42">
        <w:rPr>
          <w:rFonts w:ascii="Times New Roman" w:eastAsia="Tw Cen MT" w:hAnsi="Times New Roman" w:cs="Times New Roman"/>
          <w:sz w:val="20"/>
          <w:szCs w:val="24"/>
          <w:lang w:val="en-US"/>
        </w:rPr>
        <w:t>cannot</w:t>
      </w:r>
      <w:r w:rsidRPr="002A5D42">
        <w:rPr>
          <w:rFonts w:ascii="Times New Roman" w:eastAsia="Tw Cen MT" w:hAnsi="Times New Roman" w:cs="Times New Roman"/>
          <w:sz w:val="20"/>
          <w:szCs w:val="24"/>
          <w:lang w:val="en-US"/>
        </w:rPr>
        <w:t xml:space="preserve"> be longer removed from the patient body). A mult</w:t>
      </w:r>
      <w:r w:rsidR="002A5D42">
        <w:rPr>
          <w:rFonts w:ascii="Times New Roman" w:eastAsia="Tw Cen MT" w:hAnsi="Times New Roman" w:cs="Times New Roman"/>
          <w:sz w:val="20"/>
          <w:szCs w:val="24"/>
          <w:lang w:val="en-US"/>
        </w:rPr>
        <w:t>i</w:t>
      </w:r>
      <w:r w:rsidRPr="002A5D42">
        <w:rPr>
          <w:rFonts w:ascii="Times New Roman" w:eastAsia="Tw Cen MT" w:hAnsi="Times New Roman" w:cs="Times New Roman"/>
          <w:sz w:val="20"/>
          <w:szCs w:val="24"/>
          <w:lang w:val="en-US"/>
        </w:rPr>
        <w:t xml:space="preserve">-layered consent form should be used to give the patients the chance to consent to some research protocols only or to opt for selected </w:t>
      </w:r>
      <w:r w:rsidR="002A5D42" w:rsidRPr="002A5D42">
        <w:rPr>
          <w:rFonts w:ascii="Times New Roman" w:eastAsia="Tw Cen MT" w:hAnsi="Times New Roman" w:cs="Times New Roman"/>
          <w:sz w:val="20"/>
          <w:szCs w:val="24"/>
          <w:lang w:val="en-US"/>
        </w:rPr>
        <w:t>therapeutic</w:t>
      </w:r>
      <w:r w:rsidRPr="002A5D42">
        <w:rPr>
          <w:rFonts w:ascii="Times New Roman" w:eastAsia="Tw Cen MT" w:hAnsi="Times New Roman" w:cs="Times New Roman"/>
          <w:sz w:val="20"/>
          <w:szCs w:val="24"/>
          <w:lang w:val="en-US"/>
        </w:rPr>
        <w:t xml:space="preserve"> </w:t>
      </w:r>
      <w:r w:rsidR="002A5D42" w:rsidRPr="002A5D42">
        <w:rPr>
          <w:rFonts w:ascii="Times New Roman" w:eastAsia="Tw Cen MT" w:hAnsi="Times New Roman" w:cs="Times New Roman"/>
          <w:sz w:val="20"/>
          <w:szCs w:val="24"/>
          <w:lang w:val="en-US"/>
        </w:rPr>
        <w:t>treatments</w:t>
      </w:r>
      <w:r w:rsidRPr="002A5D42">
        <w:rPr>
          <w:rFonts w:ascii="Times New Roman" w:eastAsia="Tw Cen MT" w:hAnsi="Times New Roman" w:cs="Times New Roman"/>
          <w:sz w:val="20"/>
          <w:szCs w:val="24"/>
          <w:lang w:val="en-US"/>
        </w:rPr>
        <w:t xml:space="preserve">. </w:t>
      </w:r>
      <w:r w:rsidR="002A5D42" w:rsidRPr="002A5D42">
        <w:rPr>
          <w:rFonts w:ascii="Times New Roman" w:eastAsia="Tw Cen MT" w:hAnsi="Times New Roman" w:cs="Times New Roman"/>
          <w:sz w:val="20"/>
          <w:szCs w:val="24"/>
          <w:lang w:val="en-US"/>
        </w:rPr>
        <w:t>Furthermore</w:t>
      </w:r>
      <w:r w:rsidRPr="002A5D42">
        <w:rPr>
          <w:rFonts w:ascii="Times New Roman" w:eastAsia="Tw Cen MT" w:hAnsi="Times New Roman" w:cs="Times New Roman"/>
          <w:sz w:val="20"/>
          <w:szCs w:val="24"/>
          <w:lang w:val="en-US"/>
        </w:rPr>
        <w:t xml:space="preserve">, confidentiality should be guaranteed to the patients by securing the use of </w:t>
      </w:r>
      <w:proofErr w:type="spellStart"/>
      <w:r w:rsidRPr="002A5D42">
        <w:rPr>
          <w:rFonts w:ascii="Times New Roman" w:eastAsia="Tw Cen MT" w:hAnsi="Times New Roman" w:cs="Times New Roman"/>
          <w:sz w:val="20"/>
          <w:szCs w:val="24"/>
          <w:lang w:val="en-US"/>
        </w:rPr>
        <w:t>anonymed</w:t>
      </w:r>
      <w:proofErr w:type="spellEnd"/>
      <w:r w:rsidRPr="002A5D42">
        <w:rPr>
          <w:rFonts w:ascii="Times New Roman" w:eastAsia="Tw Cen MT" w:hAnsi="Times New Roman" w:cs="Times New Roman"/>
          <w:sz w:val="20"/>
          <w:szCs w:val="24"/>
          <w:lang w:val="en-US"/>
        </w:rPr>
        <w:t xml:space="preserve"> materials and data. Specific regulations should be developed worldwide in order to govern 3</w:t>
      </w:r>
      <w:r w:rsidR="008E5BFB">
        <w:rPr>
          <w:rFonts w:ascii="Times New Roman" w:eastAsia="Tw Cen MT" w:hAnsi="Times New Roman" w:cs="Times New Roman"/>
          <w:sz w:val="20"/>
          <w:szCs w:val="24"/>
          <w:lang w:val="en-US"/>
        </w:rPr>
        <w:t>D</w:t>
      </w:r>
      <w:r w:rsidRPr="002A5D42">
        <w:rPr>
          <w:rFonts w:ascii="Times New Roman" w:eastAsia="Tw Cen MT" w:hAnsi="Times New Roman" w:cs="Times New Roman"/>
          <w:sz w:val="20"/>
          <w:szCs w:val="24"/>
          <w:lang w:val="en-US"/>
        </w:rPr>
        <w:t xml:space="preserve"> organ </w:t>
      </w:r>
      <w:proofErr w:type="spellStart"/>
      <w:r w:rsidRPr="002A5D42">
        <w:rPr>
          <w:rFonts w:ascii="Times New Roman" w:eastAsia="Tw Cen MT" w:hAnsi="Times New Roman" w:cs="Times New Roman"/>
          <w:sz w:val="20"/>
          <w:szCs w:val="24"/>
          <w:lang w:val="en-US"/>
        </w:rPr>
        <w:t>bioprionting</w:t>
      </w:r>
      <w:proofErr w:type="spellEnd"/>
      <w:r w:rsidRPr="002A5D42">
        <w:rPr>
          <w:rFonts w:ascii="Times New Roman" w:eastAsia="Tw Cen MT" w:hAnsi="Times New Roman" w:cs="Times New Roman"/>
          <w:sz w:val="20"/>
          <w:szCs w:val="24"/>
          <w:lang w:val="en-US"/>
        </w:rPr>
        <w:t xml:space="preserve"> which is currently regulated in different ways. </w:t>
      </w:r>
    </w:p>
    <w:p w:rsidR="005C0C86" w:rsidRPr="002A5D42" w:rsidRDefault="005C0C86" w:rsidP="002A5D42">
      <w:pPr>
        <w:rPr>
          <w:rFonts w:ascii="Times New Roman" w:hAnsi="Times New Roman" w:cs="Times New Roman"/>
          <w:b/>
          <w:sz w:val="24"/>
          <w:szCs w:val="24"/>
        </w:rPr>
      </w:pPr>
      <w:r w:rsidRPr="002A5D42">
        <w:rPr>
          <w:rFonts w:ascii="Times New Roman" w:hAnsi="Times New Roman" w:cs="Times New Roman"/>
          <w:b/>
          <w:sz w:val="24"/>
          <w:szCs w:val="24"/>
        </w:rPr>
        <w:t>Biography</w:t>
      </w:r>
    </w:p>
    <w:p w:rsidR="00916288" w:rsidRPr="002A5D42" w:rsidRDefault="00590893" w:rsidP="002A5D42">
      <w:pPr>
        <w:jc w:val="both"/>
        <w:rPr>
          <w:rFonts w:ascii="Times New Roman" w:hAnsi="Times New Roman" w:cs="Times New Roman"/>
          <w:sz w:val="20"/>
          <w:szCs w:val="24"/>
          <w:lang w:val="en-US"/>
        </w:rPr>
      </w:pPr>
      <w:r w:rsidRPr="002A5D42">
        <w:rPr>
          <w:rFonts w:ascii="Times New Roman" w:hAnsi="Times New Roman" w:cs="Times New Roman"/>
          <w:sz w:val="20"/>
          <w:szCs w:val="24"/>
          <w:lang w:val="en-US"/>
        </w:rPr>
        <w:t xml:space="preserve">Elena </w:t>
      </w:r>
      <w:proofErr w:type="spellStart"/>
      <w:r w:rsidRPr="002A5D42">
        <w:rPr>
          <w:rFonts w:ascii="Times New Roman" w:hAnsi="Times New Roman" w:cs="Times New Roman"/>
          <w:sz w:val="20"/>
          <w:szCs w:val="24"/>
          <w:lang w:val="en-US"/>
        </w:rPr>
        <w:t>Salvaterra</w:t>
      </w:r>
      <w:proofErr w:type="spellEnd"/>
      <w:r w:rsidRPr="002A5D42">
        <w:rPr>
          <w:rFonts w:ascii="Times New Roman" w:hAnsi="Times New Roman" w:cs="Times New Roman"/>
          <w:sz w:val="20"/>
          <w:szCs w:val="24"/>
          <w:lang w:val="en-US"/>
        </w:rPr>
        <w:t xml:space="preserve"> </w:t>
      </w:r>
      <w:r w:rsidR="002A5D42">
        <w:rPr>
          <w:rFonts w:ascii="Times New Roman" w:hAnsi="Times New Roman" w:cs="Times New Roman"/>
          <w:sz w:val="20"/>
          <w:szCs w:val="24"/>
          <w:lang w:val="en-US"/>
        </w:rPr>
        <w:t xml:space="preserve">was </w:t>
      </w:r>
      <w:r w:rsidRPr="002A5D42">
        <w:rPr>
          <w:rFonts w:ascii="Times New Roman" w:hAnsi="Times New Roman" w:cs="Times New Roman"/>
          <w:sz w:val="20"/>
          <w:szCs w:val="24"/>
          <w:lang w:val="en-US"/>
        </w:rPr>
        <w:t xml:space="preserve">born in Como (Italy) in 1973 and graduated in Law in 1999. She earned a PhD in Philosophy of Law/Bioethics in 2004. In 2020 she earned a MA in General Psychology. She served Italian and foreign academic and </w:t>
      </w:r>
      <w:r w:rsidR="002A5D42" w:rsidRPr="002A5D42">
        <w:rPr>
          <w:rFonts w:ascii="Times New Roman" w:hAnsi="Times New Roman" w:cs="Times New Roman"/>
          <w:sz w:val="20"/>
          <w:szCs w:val="24"/>
          <w:lang w:val="en-US"/>
        </w:rPr>
        <w:t>nonacademic</w:t>
      </w:r>
      <w:r w:rsidRPr="002A5D42">
        <w:rPr>
          <w:rFonts w:ascii="Times New Roman" w:hAnsi="Times New Roman" w:cs="Times New Roman"/>
          <w:sz w:val="20"/>
          <w:szCs w:val="24"/>
          <w:lang w:val="en-US"/>
        </w:rPr>
        <w:t xml:space="preserve"> teaching and research organizations since 1999 to 2014 working on bioethical and </w:t>
      </w:r>
      <w:proofErr w:type="spellStart"/>
      <w:r w:rsidRPr="002A5D42">
        <w:rPr>
          <w:rFonts w:ascii="Times New Roman" w:hAnsi="Times New Roman" w:cs="Times New Roman"/>
          <w:sz w:val="20"/>
          <w:szCs w:val="24"/>
          <w:lang w:val="en-US"/>
        </w:rPr>
        <w:t>biolegal</w:t>
      </w:r>
      <w:proofErr w:type="spellEnd"/>
      <w:r w:rsidRPr="002A5D42">
        <w:rPr>
          <w:rFonts w:ascii="Times New Roman" w:hAnsi="Times New Roman" w:cs="Times New Roman"/>
          <w:sz w:val="20"/>
          <w:szCs w:val="24"/>
          <w:lang w:val="en-US"/>
        </w:rPr>
        <w:t xml:space="preserve"> issues including the right to die, the medical assisted procreation, the clinical research using human and </w:t>
      </w:r>
      <w:r w:rsidR="002A5D42" w:rsidRPr="002A5D42">
        <w:rPr>
          <w:rFonts w:ascii="Times New Roman" w:hAnsi="Times New Roman" w:cs="Times New Roman"/>
          <w:sz w:val="20"/>
          <w:szCs w:val="24"/>
          <w:lang w:val="en-US"/>
        </w:rPr>
        <w:t>non-human</w:t>
      </w:r>
      <w:r w:rsidRPr="002A5D42">
        <w:rPr>
          <w:rFonts w:ascii="Times New Roman" w:hAnsi="Times New Roman" w:cs="Times New Roman"/>
          <w:sz w:val="20"/>
          <w:szCs w:val="24"/>
          <w:lang w:val="en-US"/>
        </w:rPr>
        <w:t xml:space="preserve"> biological materials. She collaborates as researcher with foreign clinical and no clinical organizations (e.g., </w:t>
      </w:r>
      <w:proofErr w:type="spellStart"/>
      <w:r w:rsidRPr="002A5D42">
        <w:rPr>
          <w:rFonts w:ascii="Times New Roman" w:hAnsi="Times New Roman" w:cs="Times New Roman"/>
          <w:sz w:val="20"/>
          <w:szCs w:val="24"/>
          <w:lang w:val="en-US"/>
        </w:rPr>
        <w:t>Upenn</w:t>
      </w:r>
      <w:proofErr w:type="spellEnd"/>
      <w:r w:rsidRPr="002A5D42">
        <w:rPr>
          <w:rFonts w:ascii="Times New Roman" w:hAnsi="Times New Roman" w:cs="Times New Roman"/>
          <w:sz w:val="20"/>
          <w:szCs w:val="24"/>
          <w:lang w:val="en-US"/>
        </w:rPr>
        <w:t xml:space="preserve"> University, USA). Author of several publications in indexed and </w:t>
      </w:r>
      <w:r w:rsidR="002A5D42" w:rsidRPr="002A5D42">
        <w:rPr>
          <w:rFonts w:ascii="Times New Roman" w:hAnsi="Times New Roman" w:cs="Times New Roman"/>
          <w:sz w:val="20"/>
          <w:szCs w:val="24"/>
          <w:lang w:val="en-US"/>
        </w:rPr>
        <w:t>non-indexed</w:t>
      </w:r>
      <w:r w:rsidRPr="002A5D42">
        <w:rPr>
          <w:rFonts w:ascii="Times New Roman" w:hAnsi="Times New Roman" w:cs="Times New Roman"/>
          <w:sz w:val="20"/>
          <w:szCs w:val="24"/>
          <w:lang w:val="en-US"/>
        </w:rPr>
        <w:t xml:space="preserve"> journals and editor or coeditor of several books, she is invited speaker at several international conferences. She is member and advisor of several scientific organizations like ISBER and IEEE. Her most research focuses on the ethical, legal and social issues related to human and </w:t>
      </w:r>
      <w:r w:rsidR="002A5D42" w:rsidRPr="002A5D42">
        <w:rPr>
          <w:rFonts w:ascii="Times New Roman" w:hAnsi="Times New Roman" w:cs="Times New Roman"/>
          <w:sz w:val="20"/>
          <w:szCs w:val="24"/>
          <w:lang w:val="en-US"/>
        </w:rPr>
        <w:t>non-human</w:t>
      </w:r>
      <w:r w:rsidRPr="002A5D42">
        <w:rPr>
          <w:rFonts w:ascii="Times New Roman" w:hAnsi="Times New Roman" w:cs="Times New Roman"/>
          <w:sz w:val="20"/>
          <w:szCs w:val="24"/>
          <w:lang w:val="en-US"/>
        </w:rPr>
        <w:t xml:space="preserve"> </w:t>
      </w:r>
      <w:proofErr w:type="spellStart"/>
      <w:r w:rsidRPr="002A5D42">
        <w:rPr>
          <w:rFonts w:ascii="Times New Roman" w:hAnsi="Times New Roman" w:cs="Times New Roman"/>
          <w:sz w:val="20"/>
          <w:szCs w:val="24"/>
          <w:lang w:val="en-US"/>
        </w:rPr>
        <w:t>biobanking</w:t>
      </w:r>
      <w:proofErr w:type="spellEnd"/>
      <w:r w:rsidRPr="002A5D42">
        <w:rPr>
          <w:rFonts w:ascii="Times New Roman" w:hAnsi="Times New Roman" w:cs="Times New Roman"/>
          <w:sz w:val="20"/>
          <w:szCs w:val="24"/>
          <w:lang w:val="en-US"/>
        </w:rPr>
        <w:t>, the LGBT rights in the medical field, the right to die.</w:t>
      </w:r>
      <w:bookmarkEnd w:id="0"/>
    </w:p>
    <w:sectPr w:rsidR="00916288" w:rsidRPr="002A5D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hybridMultilevel"/>
    <w:tmpl w:val="0000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rPr>
        <w:rFonts w:hint="default"/>
      </w:rPr>
    </w:lvl>
    <w:lvl w:ilvl="2" w:tplc="FFFFFFFF" w:tentative="1">
      <w:start w:val="1"/>
      <w:numFmt w:val="lowerRoman"/>
      <w:lvlText w:val="%3."/>
      <w:lvlJc w:val="right"/>
      <w:pPr>
        <w:ind w:left="2160" w:hanging="36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36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360"/>
      </w:pPr>
      <w:rPr>
        <w:rFonts w:hint="default"/>
      </w:rPr>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A5D42"/>
    <w:rsid w:val="00590893"/>
    <w:rsid w:val="005C0C86"/>
    <w:rsid w:val="008077D4"/>
    <w:rsid w:val="008E5BFB"/>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2022-11-30T10:18:00Z</dcterms:created>
  <dcterms:modified xsi:type="dcterms:W3CDTF">2022-11-30T12:36:00Z</dcterms:modified>
</cp:coreProperties>
</file>