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2912">
      <w:pPr>
        <w:rPr>
          <w:rFonts w:ascii="Times New Roman" w:hAnsi="Times New Roman" w:cs="Times New Roman"/>
          <w:b/>
          <w:sz w:val="32"/>
        </w:rPr>
      </w:pPr>
      <w:r w:rsidRPr="002D2912">
        <w:rPr>
          <w:rFonts w:ascii="Times New Roman" w:hAnsi="Times New Roman" w:cs="Times New Roman"/>
          <w:b/>
          <w:sz w:val="32"/>
        </w:rPr>
        <w:t xml:space="preserve">Infectious diseases and therapeutic of </w:t>
      </w:r>
      <w:proofErr w:type="spellStart"/>
      <w:r w:rsidRPr="002D2912">
        <w:rPr>
          <w:rFonts w:ascii="Times New Roman" w:hAnsi="Times New Roman" w:cs="Times New Roman"/>
          <w:b/>
          <w:sz w:val="32"/>
        </w:rPr>
        <w:t>propolis</w:t>
      </w:r>
      <w:proofErr w:type="spellEnd"/>
    </w:p>
    <w:p w:rsidR="002D2912" w:rsidRDefault="002D2912">
      <w:pPr>
        <w:rPr>
          <w:rFonts w:ascii="Times New Roman" w:hAnsi="Times New Roman" w:cs="Times New Roman"/>
          <w:sz w:val="24"/>
        </w:rPr>
      </w:pPr>
      <w:r w:rsidRPr="002D2912">
        <w:rPr>
          <w:rFonts w:ascii="Times New Roman" w:hAnsi="Times New Roman" w:cs="Times New Roman"/>
          <w:sz w:val="24"/>
        </w:rPr>
        <w:t xml:space="preserve">Anita </w:t>
      </w:r>
      <w:proofErr w:type="spellStart"/>
      <w:r w:rsidRPr="002D2912">
        <w:rPr>
          <w:rFonts w:ascii="Times New Roman" w:hAnsi="Times New Roman" w:cs="Times New Roman"/>
          <w:sz w:val="24"/>
        </w:rPr>
        <w:t>Rana</w:t>
      </w:r>
      <w:proofErr w:type="spellEnd"/>
    </w:p>
    <w:p w:rsidR="002D2912" w:rsidRPr="002D2912" w:rsidRDefault="002D2912">
      <w:pPr>
        <w:rPr>
          <w:rFonts w:ascii="Times New Roman" w:hAnsi="Times New Roman" w:cs="Times New Roman"/>
        </w:rPr>
      </w:pPr>
      <w:r w:rsidRPr="002D2912">
        <w:rPr>
          <w:rFonts w:ascii="Times New Roman" w:hAnsi="Times New Roman" w:cs="Times New Roman"/>
        </w:rPr>
        <w:t>Chandigarh University, India</w:t>
      </w:r>
    </w:p>
    <w:p w:rsidR="002D2912" w:rsidRPr="002D2912" w:rsidRDefault="002D2912" w:rsidP="002D2912">
      <w:pPr>
        <w:jc w:val="center"/>
        <w:rPr>
          <w:rFonts w:ascii="Times New Roman" w:hAnsi="Times New Roman" w:cs="Times New Roman"/>
          <w:b/>
          <w:sz w:val="24"/>
        </w:rPr>
      </w:pPr>
      <w:r w:rsidRPr="002D2912">
        <w:rPr>
          <w:rFonts w:ascii="Times New Roman" w:hAnsi="Times New Roman" w:cs="Times New Roman"/>
          <w:b/>
          <w:sz w:val="24"/>
        </w:rPr>
        <w:t>Abstract</w:t>
      </w:r>
    </w:p>
    <w:p w:rsidR="002D2912" w:rsidRDefault="002D2912" w:rsidP="002D2912">
      <w:pPr>
        <w:jc w:val="both"/>
        <w:rPr>
          <w:rFonts w:ascii="Times New Roman" w:hAnsi="Times New Roman" w:cs="Times New Roman"/>
          <w:sz w:val="20"/>
        </w:rPr>
      </w:pPr>
      <w:r w:rsidRPr="002D2912">
        <w:rPr>
          <w:rFonts w:ascii="Times New Roman" w:hAnsi="Times New Roman" w:cs="Times New Roman"/>
          <w:sz w:val="20"/>
        </w:rPr>
        <w:t xml:space="preserve">Pharmacological properties of </w:t>
      </w:r>
      <w:proofErr w:type="spellStart"/>
      <w:r w:rsidRPr="002D2912">
        <w:rPr>
          <w:rFonts w:ascii="Times New Roman" w:hAnsi="Times New Roman" w:cs="Times New Roman"/>
          <w:sz w:val="20"/>
        </w:rPr>
        <w:t>propolis</w:t>
      </w:r>
      <w:proofErr w:type="spellEnd"/>
      <w:r w:rsidRPr="002D2912">
        <w:rPr>
          <w:rFonts w:ascii="Times New Roman" w:hAnsi="Times New Roman" w:cs="Times New Roman"/>
          <w:sz w:val="20"/>
        </w:rPr>
        <w:t>/bee glue have gained popularity worldwide. The composition and biological properties of this remarkable natural product encouraged scientist and researchers to work upon it. Honey bees use this product as social immunity but scientifically it is proven that this product has several therapeutic uses against various infectious disease causing organisms such as; virus, bacteria, fungi and several parasites. Moreover drug resistance is one of the biggest threats to global health and food security which leads to longer hospital stays, higher medical costs, increased mortality and thus growing number of infectious diseases are becoming harder to treat as the antibiotics used to treat them become lesser effective. This necessitates redirecting scientific efforts towards search for natural products having therapeutic pote</w:t>
      </w:r>
      <w:bookmarkStart w:id="0" w:name="_GoBack"/>
      <w:bookmarkEnd w:id="0"/>
      <w:r w:rsidRPr="002D2912">
        <w:rPr>
          <w:rFonts w:ascii="Times New Roman" w:hAnsi="Times New Roman" w:cs="Times New Roman"/>
          <w:sz w:val="20"/>
        </w:rPr>
        <w:t xml:space="preserve">ntial against microorganisms. Along with medicinal plants, honey bee engineered products such as; </w:t>
      </w:r>
      <w:proofErr w:type="spellStart"/>
      <w:r w:rsidRPr="002D2912">
        <w:rPr>
          <w:rFonts w:ascii="Times New Roman" w:hAnsi="Times New Roman" w:cs="Times New Roman"/>
          <w:sz w:val="20"/>
        </w:rPr>
        <w:t>propolis</w:t>
      </w:r>
      <w:proofErr w:type="spellEnd"/>
      <w:r w:rsidRPr="002D2912">
        <w:rPr>
          <w:rFonts w:ascii="Times New Roman" w:hAnsi="Times New Roman" w:cs="Times New Roman"/>
          <w:sz w:val="20"/>
        </w:rPr>
        <w:t xml:space="preserve"> seem to exhibit most promising therapeutic potential against microbes responsible for infectious diseases. These pharmacological properties of </w:t>
      </w:r>
      <w:proofErr w:type="spellStart"/>
      <w:r w:rsidRPr="002D2912">
        <w:rPr>
          <w:rFonts w:ascii="Times New Roman" w:hAnsi="Times New Roman" w:cs="Times New Roman"/>
          <w:sz w:val="20"/>
        </w:rPr>
        <w:t>propolis</w:t>
      </w:r>
      <w:proofErr w:type="spellEnd"/>
      <w:r>
        <w:rPr>
          <w:rFonts w:ascii="Times New Roman" w:hAnsi="Times New Roman" w:cs="Times New Roman"/>
          <w:sz w:val="20"/>
        </w:rPr>
        <w:t xml:space="preserve"> [Figure 1]</w:t>
      </w:r>
      <w:r w:rsidRPr="002D2912">
        <w:rPr>
          <w:rFonts w:ascii="Times New Roman" w:hAnsi="Times New Roman" w:cs="Times New Roman"/>
          <w:sz w:val="20"/>
        </w:rPr>
        <w:t xml:space="preserve"> are mainly due to presence of polyphenols, flavonoids, phenolic acids and their esters, </w:t>
      </w:r>
      <w:proofErr w:type="spellStart"/>
      <w:r w:rsidRPr="002D2912">
        <w:rPr>
          <w:rFonts w:ascii="Times New Roman" w:hAnsi="Times New Roman" w:cs="Times New Roman"/>
          <w:sz w:val="20"/>
        </w:rPr>
        <w:t>coumarins</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terpenes</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terpenoids</w:t>
      </w:r>
      <w:proofErr w:type="spellEnd"/>
      <w:r w:rsidRPr="002D2912">
        <w:rPr>
          <w:rFonts w:ascii="Times New Roman" w:hAnsi="Times New Roman" w:cs="Times New Roman"/>
          <w:sz w:val="20"/>
        </w:rPr>
        <w:t xml:space="preserve">, amino acids, steroids and various organic compounds such as; </w:t>
      </w:r>
      <w:proofErr w:type="spellStart"/>
      <w:r w:rsidRPr="002D2912">
        <w:rPr>
          <w:rFonts w:ascii="Times New Roman" w:hAnsi="Times New Roman" w:cs="Times New Roman"/>
          <w:sz w:val="20"/>
        </w:rPr>
        <w:t>artepillin</w:t>
      </w:r>
      <w:proofErr w:type="spellEnd"/>
      <w:r w:rsidRPr="002D2912">
        <w:rPr>
          <w:rFonts w:ascii="Times New Roman" w:hAnsi="Times New Roman" w:cs="Times New Roman"/>
          <w:sz w:val="20"/>
        </w:rPr>
        <w:t xml:space="preserve"> C, </w:t>
      </w:r>
      <w:proofErr w:type="spellStart"/>
      <w:r w:rsidRPr="002D2912">
        <w:rPr>
          <w:rFonts w:ascii="Times New Roman" w:hAnsi="Times New Roman" w:cs="Times New Roman"/>
          <w:sz w:val="20"/>
        </w:rPr>
        <w:t>caffeic</w:t>
      </w:r>
      <w:proofErr w:type="spellEnd"/>
      <w:r w:rsidRPr="002D2912">
        <w:rPr>
          <w:rFonts w:ascii="Times New Roman" w:hAnsi="Times New Roman" w:cs="Times New Roman"/>
          <w:sz w:val="20"/>
        </w:rPr>
        <w:t xml:space="preserve"> acid, </w:t>
      </w:r>
      <w:proofErr w:type="spellStart"/>
      <w:r w:rsidRPr="002D2912">
        <w:rPr>
          <w:rFonts w:ascii="Times New Roman" w:hAnsi="Times New Roman" w:cs="Times New Roman"/>
          <w:sz w:val="20"/>
        </w:rPr>
        <w:t>caffeic</w:t>
      </w:r>
      <w:proofErr w:type="spellEnd"/>
      <w:r w:rsidRPr="002D2912">
        <w:rPr>
          <w:rFonts w:ascii="Times New Roman" w:hAnsi="Times New Roman" w:cs="Times New Roman"/>
          <w:sz w:val="20"/>
        </w:rPr>
        <w:t xml:space="preserve"> acid </w:t>
      </w:r>
      <w:proofErr w:type="spellStart"/>
      <w:r w:rsidRPr="002D2912">
        <w:rPr>
          <w:rFonts w:ascii="Times New Roman" w:hAnsi="Times New Roman" w:cs="Times New Roman"/>
          <w:sz w:val="20"/>
        </w:rPr>
        <w:t>phenethyl</w:t>
      </w:r>
      <w:proofErr w:type="spellEnd"/>
      <w:r w:rsidRPr="002D2912">
        <w:rPr>
          <w:rFonts w:ascii="Times New Roman" w:hAnsi="Times New Roman" w:cs="Times New Roman"/>
          <w:sz w:val="20"/>
        </w:rPr>
        <w:t xml:space="preserve"> ester, </w:t>
      </w:r>
      <w:proofErr w:type="spellStart"/>
      <w:r w:rsidRPr="002D2912">
        <w:rPr>
          <w:rFonts w:ascii="Times New Roman" w:hAnsi="Times New Roman" w:cs="Times New Roman"/>
          <w:sz w:val="20"/>
        </w:rPr>
        <w:t>apigenin</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chrysin</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galangin</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kaempferol</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luteolin</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genistein</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naringin</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pinocembrin</w:t>
      </w:r>
      <w:proofErr w:type="spellEnd"/>
      <w:r w:rsidRPr="002D2912">
        <w:rPr>
          <w:rFonts w:ascii="Times New Roman" w:hAnsi="Times New Roman" w:cs="Times New Roman"/>
          <w:sz w:val="20"/>
        </w:rPr>
        <w:t xml:space="preserve">, </w:t>
      </w:r>
      <w:proofErr w:type="spellStart"/>
      <w:r w:rsidRPr="002D2912">
        <w:rPr>
          <w:rFonts w:ascii="Times New Roman" w:hAnsi="Times New Roman" w:cs="Times New Roman"/>
          <w:sz w:val="20"/>
        </w:rPr>
        <w:t>coumaric</w:t>
      </w:r>
      <w:proofErr w:type="spellEnd"/>
      <w:r w:rsidRPr="002D2912">
        <w:rPr>
          <w:rFonts w:ascii="Times New Roman" w:hAnsi="Times New Roman" w:cs="Times New Roman"/>
          <w:sz w:val="20"/>
        </w:rPr>
        <w:t xml:space="preserve"> acid and </w:t>
      </w:r>
      <w:proofErr w:type="spellStart"/>
      <w:r w:rsidRPr="002D2912">
        <w:rPr>
          <w:rFonts w:ascii="Times New Roman" w:hAnsi="Times New Roman" w:cs="Times New Roman"/>
          <w:sz w:val="20"/>
        </w:rPr>
        <w:t>quercetin</w:t>
      </w:r>
      <w:proofErr w:type="spellEnd"/>
      <w:r w:rsidRPr="002D2912">
        <w:rPr>
          <w:rFonts w:ascii="Times New Roman" w:hAnsi="Times New Roman" w:cs="Times New Roman"/>
          <w:sz w:val="20"/>
        </w:rPr>
        <w:t xml:space="preserve">. Thus, present study is focused on therapeutic potential of </w:t>
      </w:r>
      <w:proofErr w:type="spellStart"/>
      <w:r w:rsidRPr="002D2912">
        <w:rPr>
          <w:rFonts w:ascii="Times New Roman" w:hAnsi="Times New Roman" w:cs="Times New Roman"/>
          <w:sz w:val="20"/>
        </w:rPr>
        <w:t>propolis</w:t>
      </w:r>
      <w:proofErr w:type="spellEnd"/>
      <w:r w:rsidRPr="002D2912">
        <w:rPr>
          <w:rFonts w:ascii="Times New Roman" w:hAnsi="Times New Roman" w:cs="Times New Roman"/>
          <w:sz w:val="20"/>
        </w:rPr>
        <w:t xml:space="preserve"> against infectious disease causing organisms.</w:t>
      </w:r>
    </w:p>
    <w:p w:rsidR="002D2912" w:rsidRDefault="002D2912" w:rsidP="002D291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D29E043">
            <wp:extent cx="3161123" cy="20196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021600"/>
                    </a:xfrm>
                    <a:prstGeom prst="rect">
                      <a:avLst/>
                    </a:prstGeom>
                    <a:noFill/>
                  </pic:spPr>
                </pic:pic>
              </a:graphicData>
            </a:graphic>
          </wp:inline>
        </w:drawing>
      </w:r>
    </w:p>
    <w:p w:rsidR="002D2912" w:rsidRPr="002D2912" w:rsidRDefault="002D2912" w:rsidP="002D2912">
      <w:pPr>
        <w:jc w:val="center"/>
        <w:rPr>
          <w:rFonts w:ascii="Times New Roman" w:hAnsi="Times New Roman" w:cs="Times New Roman"/>
          <w:i/>
          <w:sz w:val="18"/>
        </w:rPr>
      </w:pPr>
      <w:proofErr w:type="gramStart"/>
      <w:r w:rsidRPr="002D2912">
        <w:rPr>
          <w:rFonts w:ascii="Times New Roman" w:hAnsi="Times New Roman" w:cs="Times New Roman"/>
          <w:b/>
          <w:i/>
          <w:sz w:val="18"/>
        </w:rPr>
        <w:t>Figure 1.</w:t>
      </w:r>
      <w:proofErr w:type="gramEnd"/>
      <w:r w:rsidRPr="002D2912">
        <w:rPr>
          <w:rFonts w:ascii="Times New Roman" w:hAnsi="Times New Roman" w:cs="Times New Roman"/>
          <w:i/>
          <w:sz w:val="18"/>
        </w:rPr>
        <w:t xml:space="preserve"> </w:t>
      </w:r>
      <w:proofErr w:type="spellStart"/>
      <w:proofErr w:type="gramStart"/>
      <w:r w:rsidRPr="002D2912">
        <w:rPr>
          <w:rFonts w:ascii="Times New Roman" w:hAnsi="Times New Roman" w:cs="Times New Roman"/>
          <w:i/>
          <w:sz w:val="18"/>
        </w:rPr>
        <w:t>Propolis</w:t>
      </w:r>
      <w:proofErr w:type="spellEnd"/>
      <w:r w:rsidRPr="002D2912">
        <w:rPr>
          <w:rFonts w:ascii="Times New Roman" w:hAnsi="Times New Roman" w:cs="Times New Roman"/>
          <w:i/>
          <w:sz w:val="18"/>
        </w:rPr>
        <w:t xml:space="preserve"> pharmacological properties.</w:t>
      </w:r>
      <w:proofErr w:type="gramEnd"/>
    </w:p>
    <w:p w:rsidR="002D2912" w:rsidRPr="002D2912" w:rsidRDefault="002D2912" w:rsidP="002D2912">
      <w:pPr>
        <w:rPr>
          <w:rFonts w:ascii="Times New Roman" w:hAnsi="Times New Roman" w:cs="Times New Roman"/>
          <w:b/>
          <w:sz w:val="24"/>
        </w:rPr>
      </w:pPr>
      <w:r w:rsidRPr="002D2912">
        <w:rPr>
          <w:rFonts w:ascii="Times New Roman" w:hAnsi="Times New Roman" w:cs="Times New Roman"/>
          <w:b/>
          <w:sz w:val="24"/>
        </w:rPr>
        <w:t>Biography</w:t>
      </w:r>
    </w:p>
    <w:p w:rsidR="002D2912" w:rsidRPr="002D2912" w:rsidRDefault="002D2912" w:rsidP="002D2912">
      <w:pPr>
        <w:jc w:val="both"/>
        <w:rPr>
          <w:rFonts w:ascii="Times New Roman" w:hAnsi="Times New Roman" w:cs="Times New Roman"/>
          <w:sz w:val="20"/>
        </w:rPr>
      </w:pPr>
      <w:r>
        <w:rPr>
          <w:rFonts w:ascii="Times New Roman" w:hAnsi="Times New Roman" w:cs="Times New Roman"/>
          <w:sz w:val="20"/>
        </w:rPr>
        <w:t xml:space="preserve">Anita </w:t>
      </w:r>
      <w:proofErr w:type="spellStart"/>
      <w:r>
        <w:rPr>
          <w:rFonts w:ascii="Times New Roman" w:hAnsi="Times New Roman" w:cs="Times New Roman"/>
          <w:sz w:val="20"/>
        </w:rPr>
        <w:t>Rana</w:t>
      </w:r>
      <w:proofErr w:type="spellEnd"/>
      <w:r>
        <w:rPr>
          <w:rFonts w:ascii="Times New Roman" w:hAnsi="Times New Roman" w:cs="Times New Roman"/>
          <w:sz w:val="20"/>
        </w:rPr>
        <w:t xml:space="preserve"> received Ph</w:t>
      </w:r>
      <w:r w:rsidRPr="002D2912">
        <w:rPr>
          <w:rFonts w:ascii="Times New Roman" w:hAnsi="Times New Roman" w:cs="Times New Roman"/>
          <w:sz w:val="20"/>
        </w:rPr>
        <w:t xml:space="preserve">D degree in Zoology from Punjab University, Chandigarh, India in 2019. She has published research papers and review article in the area of her study. She has attended national and international conferences. Her research interest includes nanoparticles, natural products pharmacology, </w:t>
      </w:r>
      <w:proofErr w:type="gramStart"/>
      <w:r w:rsidRPr="002D2912">
        <w:rPr>
          <w:rFonts w:ascii="Times New Roman" w:hAnsi="Times New Roman" w:cs="Times New Roman"/>
          <w:sz w:val="20"/>
        </w:rPr>
        <w:t>microbiology</w:t>
      </w:r>
      <w:proofErr w:type="gramEnd"/>
      <w:r>
        <w:rPr>
          <w:rFonts w:ascii="Times New Roman" w:hAnsi="Times New Roman" w:cs="Times New Roman"/>
          <w:sz w:val="20"/>
        </w:rPr>
        <w:t>.</w:t>
      </w:r>
    </w:p>
    <w:sectPr w:rsidR="002D2912" w:rsidRPr="002D2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912"/>
    <w:rsid w:val="002D2912"/>
    <w:rsid w:val="0032354D"/>
    <w:rsid w:val="00474203"/>
    <w:rsid w:val="00535872"/>
    <w:rsid w:val="00924B33"/>
    <w:rsid w:val="00C81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29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9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29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9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2023-04-07T06:11:00Z</dcterms:created>
  <dcterms:modified xsi:type="dcterms:W3CDTF">2023-04-07T06:24:00Z</dcterms:modified>
</cp:coreProperties>
</file>