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17" w:rsidRPr="00956916" w:rsidRDefault="002A001E" w:rsidP="0095691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56916">
        <w:rPr>
          <w:rFonts w:ascii="Times New Roman" w:hAnsi="Times New Roman" w:cs="Times New Roman"/>
          <w:b/>
          <w:sz w:val="32"/>
        </w:rPr>
        <w:t xml:space="preserve">Bipolar affective disorder in a patient with </w:t>
      </w:r>
      <w:proofErr w:type="spellStart"/>
      <w:r w:rsidRPr="00956916">
        <w:rPr>
          <w:rFonts w:ascii="Times New Roman" w:hAnsi="Times New Roman" w:cs="Times New Roman"/>
          <w:b/>
          <w:sz w:val="32"/>
        </w:rPr>
        <w:t>Fahr’s</w:t>
      </w:r>
      <w:proofErr w:type="spellEnd"/>
      <w:r w:rsidRPr="00956916">
        <w:rPr>
          <w:rFonts w:ascii="Times New Roman" w:hAnsi="Times New Roman" w:cs="Times New Roman"/>
          <w:b/>
          <w:sz w:val="32"/>
        </w:rPr>
        <w:t xml:space="preserve"> disease: The first recorded case in Bhutan</w:t>
      </w:r>
    </w:p>
    <w:p w:rsidR="002A001E" w:rsidRPr="00956916" w:rsidRDefault="002A001E" w:rsidP="00956916">
      <w:pPr>
        <w:rPr>
          <w:rFonts w:ascii="Times New Roman" w:hAnsi="Times New Roman" w:cs="Times New Roman"/>
          <w:sz w:val="24"/>
        </w:rPr>
      </w:pPr>
      <w:proofErr w:type="spellStart"/>
      <w:r w:rsidRPr="00956916">
        <w:rPr>
          <w:rFonts w:ascii="Times New Roman" w:hAnsi="Times New Roman" w:cs="Times New Roman"/>
          <w:sz w:val="24"/>
        </w:rPr>
        <w:t>Bikram</w:t>
      </w:r>
      <w:proofErr w:type="spellEnd"/>
      <w:r w:rsidRPr="009569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56916">
        <w:rPr>
          <w:rFonts w:ascii="Times New Roman" w:hAnsi="Times New Roman" w:cs="Times New Roman"/>
          <w:sz w:val="24"/>
        </w:rPr>
        <w:t>Chhetri</w:t>
      </w:r>
      <w:proofErr w:type="spellEnd"/>
    </w:p>
    <w:p w:rsidR="002A001E" w:rsidRPr="00956916" w:rsidRDefault="0003622A" w:rsidP="00956916">
      <w:pPr>
        <w:rPr>
          <w:rFonts w:ascii="Times New Roman" w:hAnsi="Times New Roman" w:cs="Times New Roman"/>
        </w:rPr>
      </w:pPr>
      <w:proofErr w:type="spellStart"/>
      <w:r w:rsidRPr="00956916">
        <w:rPr>
          <w:rFonts w:ascii="Times New Roman" w:hAnsi="Times New Roman" w:cs="Times New Roman"/>
        </w:rPr>
        <w:t>Khesar</w:t>
      </w:r>
      <w:proofErr w:type="spellEnd"/>
      <w:r w:rsidRPr="00956916">
        <w:rPr>
          <w:rFonts w:ascii="Times New Roman" w:hAnsi="Times New Roman" w:cs="Times New Roman"/>
        </w:rPr>
        <w:t xml:space="preserve"> </w:t>
      </w:r>
      <w:proofErr w:type="spellStart"/>
      <w:r w:rsidRPr="00956916">
        <w:rPr>
          <w:rFonts w:ascii="Times New Roman" w:hAnsi="Times New Roman" w:cs="Times New Roman"/>
        </w:rPr>
        <w:t>Gyalpo</w:t>
      </w:r>
      <w:proofErr w:type="spellEnd"/>
      <w:r w:rsidRPr="00956916">
        <w:rPr>
          <w:rFonts w:ascii="Times New Roman" w:hAnsi="Times New Roman" w:cs="Times New Roman"/>
        </w:rPr>
        <w:t xml:space="preserve"> University</w:t>
      </w:r>
      <w:r w:rsidR="002A001E" w:rsidRPr="00956916">
        <w:rPr>
          <w:rFonts w:ascii="Times New Roman" w:hAnsi="Times New Roman" w:cs="Times New Roman"/>
        </w:rPr>
        <w:t>, Bhutan</w:t>
      </w:r>
    </w:p>
    <w:p w:rsidR="009E10EE" w:rsidRPr="00956916" w:rsidRDefault="002A001E" w:rsidP="00956916">
      <w:pPr>
        <w:jc w:val="center"/>
        <w:rPr>
          <w:rFonts w:ascii="Times New Roman" w:hAnsi="Times New Roman" w:cs="Times New Roman"/>
          <w:b/>
          <w:sz w:val="24"/>
        </w:rPr>
      </w:pPr>
      <w:r w:rsidRPr="00956916">
        <w:rPr>
          <w:rFonts w:ascii="Times New Roman" w:hAnsi="Times New Roman" w:cs="Times New Roman"/>
          <w:b/>
          <w:sz w:val="24"/>
        </w:rPr>
        <w:t>Abstract</w:t>
      </w:r>
    </w:p>
    <w:p w:rsidR="002A001E" w:rsidRDefault="002A001E" w:rsidP="0095691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56916">
        <w:rPr>
          <w:rFonts w:ascii="Times New Roman" w:hAnsi="Times New Roman" w:cs="Times New Roman"/>
          <w:sz w:val="20"/>
        </w:rPr>
        <w:t>Fahr’s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disease is a rare neurological disease that typically presents with neurological manifestations such as movement disorders. In a first recorded patient with </w:t>
      </w:r>
      <w:proofErr w:type="spellStart"/>
      <w:r w:rsidRPr="00956916">
        <w:rPr>
          <w:rFonts w:ascii="Times New Roman" w:hAnsi="Times New Roman" w:cs="Times New Roman"/>
          <w:sz w:val="20"/>
        </w:rPr>
        <w:t>Fahr’s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disease in Bhutan, psychiatric diagnosis of bipolar affective disorder with current episode of severe depression was made, which is also a known manifestation of </w:t>
      </w:r>
      <w:proofErr w:type="spellStart"/>
      <w:r w:rsidRPr="00956916">
        <w:rPr>
          <w:rFonts w:ascii="Times New Roman" w:hAnsi="Times New Roman" w:cs="Times New Roman"/>
          <w:sz w:val="20"/>
        </w:rPr>
        <w:t>Fahr’s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disease</w:t>
      </w:r>
      <w:r w:rsidR="00956916">
        <w:rPr>
          <w:rFonts w:ascii="Times New Roman" w:hAnsi="Times New Roman" w:cs="Times New Roman"/>
          <w:sz w:val="20"/>
        </w:rPr>
        <w:t xml:space="preserve"> [Figure 1]</w:t>
      </w:r>
      <w:r w:rsidRPr="00956916">
        <w:rPr>
          <w:rFonts w:ascii="Times New Roman" w:hAnsi="Times New Roman" w:cs="Times New Roman"/>
          <w:sz w:val="20"/>
        </w:rPr>
        <w:t xml:space="preserve">. Diagnosing a first case of </w:t>
      </w:r>
      <w:proofErr w:type="spellStart"/>
      <w:r w:rsidRPr="00956916">
        <w:rPr>
          <w:rFonts w:ascii="Times New Roman" w:hAnsi="Times New Roman" w:cs="Times New Roman"/>
          <w:sz w:val="20"/>
        </w:rPr>
        <w:t>Fahr’s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disease is important for Bhutan because, though, it is a rare disease and it emphasizes the importance of recognizing other rare causes of psychiatric illness to tailor the treatment to the individual</w:t>
      </w:r>
      <w:r w:rsidR="00956916">
        <w:rPr>
          <w:rFonts w:ascii="Times New Roman" w:hAnsi="Times New Roman" w:cs="Times New Roman"/>
          <w:sz w:val="20"/>
        </w:rPr>
        <w:t xml:space="preserve"> [Figure 2]</w:t>
      </w:r>
      <w:r w:rsidRPr="00956916">
        <w:rPr>
          <w:rFonts w:ascii="Times New Roman" w:hAnsi="Times New Roman" w:cs="Times New Roman"/>
          <w:sz w:val="20"/>
        </w:rPr>
        <w:t xml:space="preserve">. </w:t>
      </w:r>
    </w:p>
    <w:p w:rsidR="00956916" w:rsidRDefault="00956916" w:rsidP="00956916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val="en-US"/>
        </w:rPr>
        <w:drawing>
          <wp:inline distT="0" distB="0" distL="0" distR="0" wp14:anchorId="519C930B">
            <wp:extent cx="1225550" cy="19386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001E" w:rsidRPr="00956916" w:rsidRDefault="00956916" w:rsidP="00956916">
      <w:pPr>
        <w:jc w:val="center"/>
        <w:rPr>
          <w:rFonts w:ascii="Times New Roman" w:hAnsi="Times New Roman" w:cs="Times New Roman"/>
          <w:i/>
          <w:sz w:val="18"/>
          <w:szCs w:val="20"/>
        </w:rPr>
      </w:pPr>
      <w:proofErr w:type="gramStart"/>
      <w:r w:rsidRPr="00956916">
        <w:rPr>
          <w:rFonts w:ascii="Times New Roman" w:hAnsi="Times New Roman" w:cs="Times New Roman"/>
          <w:b/>
          <w:i/>
          <w:sz w:val="18"/>
          <w:szCs w:val="20"/>
        </w:rPr>
        <w:t>Figure 1.</w:t>
      </w:r>
      <w:proofErr w:type="gramEnd"/>
      <w:r w:rsidRPr="00956916">
        <w:rPr>
          <w:rFonts w:ascii="Times New Roman" w:hAnsi="Times New Roman" w:cs="Times New Roman"/>
          <w:i/>
          <w:sz w:val="18"/>
          <w:szCs w:val="20"/>
        </w:rPr>
        <w:t xml:space="preserve"> (a) </w:t>
      </w:r>
      <w:proofErr w:type="gramStart"/>
      <w:r w:rsidRPr="00956916">
        <w:rPr>
          <w:rFonts w:ascii="Times New Roman" w:hAnsi="Times New Roman" w:cs="Times New Roman"/>
          <w:i/>
          <w:sz w:val="18"/>
          <w:szCs w:val="20"/>
        </w:rPr>
        <w:t>and</w:t>
      </w:r>
      <w:proofErr w:type="gramEnd"/>
      <w:r w:rsidRPr="00956916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="002A001E" w:rsidRPr="00956916">
        <w:rPr>
          <w:rFonts w:ascii="Times New Roman" w:hAnsi="Times New Roman" w:cs="Times New Roman"/>
          <w:i/>
          <w:sz w:val="18"/>
          <w:szCs w:val="20"/>
        </w:rPr>
        <w:t>(b) below shows bilateral basal ganglia calcification and cerebellar calcification of the index case respectively.</w:t>
      </w:r>
    </w:p>
    <w:p w:rsidR="00956916" w:rsidRDefault="00956916" w:rsidP="0095691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407C72E">
            <wp:extent cx="1225550" cy="17189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10EE" w:rsidRPr="00956916" w:rsidRDefault="00956916" w:rsidP="00956916">
      <w:pPr>
        <w:jc w:val="center"/>
        <w:rPr>
          <w:rFonts w:ascii="Times New Roman" w:hAnsi="Times New Roman" w:cs="Times New Roman"/>
          <w:i/>
          <w:sz w:val="18"/>
          <w:szCs w:val="20"/>
        </w:rPr>
      </w:pPr>
      <w:proofErr w:type="gramStart"/>
      <w:r w:rsidRPr="00956916">
        <w:rPr>
          <w:rFonts w:ascii="Times New Roman" w:hAnsi="Times New Roman" w:cs="Times New Roman"/>
          <w:b/>
          <w:i/>
          <w:sz w:val="18"/>
          <w:szCs w:val="20"/>
        </w:rPr>
        <w:t>Figure 2.</w:t>
      </w:r>
      <w:proofErr w:type="gramEnd"/>
      <w:r w:rsidRPr="00956916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="009E10EE" w:rsidRPr="00956916">
        <w:rPr>
          <w:rFonts w:ascii="Times New Roman" w:hAnsi="Times New Roman" w:cs="Times New Roman"/>
          <w:i/>
          <w:sz w:val="18"/>
          <w:szCs w:val="20"/>
        </w:rPr>
        <w:t xml:space="preserve">(a) </w:t>
      </w:r>
      <w:proofErr w:type="gramStart"/>
      <w:r w:rsidR="009E10EE" w:rsidRPr="00956916">
        <w:rPr>
          <w:rFonts w:ascii="Times New Roman" w:hAnsi="Times New Roman" w:cs="Times New Roman"/>
          <w:i/>
          <w:sz w:val="18"/>
          <w:szCs w:val="20"/>
        </w:rPr>
        <w:t>and</w:t>
      </w:r>
      <w:proofErr w:type="gramEnd"/>
      <w:r w:rsidR="009E10EE" w:rsidRPr="00956916">
        <w:rPr>
          <w:rFonts w:ascii="Times New Roman" w:hAnsi="Times New Roman" w:cs="Times New Roman"/>
          <w:i/>
          <w:sz w:val="18"/>
          <w:szCs w:val="20"/>
        </w:rPr>
        <w:t xml:space="preserve"> (b) shows bilateral basal ganglia calcification and cerebellar folia calcification of the index’s brother respectively.</w:t>
      </w:r>
    </w:p>
    <w:p w:rsidR="009E10EE" w:rsidRPr="00956916" w:rsidRDefault="009E10EE" w:rsidP="00956916">
      <w:pPr>
        <w:rPr>
          <w:rFonts w:ascii="Times New Roman" w:hAnsi="Times New Roman" w:cs="Times New Roman"/>
          <w:b/>
          <w:sz w:val="24"/>
        </w:rPr>
      </w:pPr>
      <w:r w:rsidRPr="00956916">
        <w:rPr>
          <w:rFonts w:ascii="Times New Roman" w:hAnsi="Times New Roman" w:cs="Times New Roman"/>
          <w:b/>
          <w:sz w:val="24"/>
        </w:rPr>
        <w:t>Biography</w:t>
      </w:r>
    </w:p>
    <w:p w:rsidR="009E10EE" w:rsidRPr="00956916" w:rsidRDefault="009E10EE" w:rsidP="00956916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956916">
        <w:rPr>
          <w:rFonts w:ascii="Times New Roman" w:hAnsi="Times New Roman" w:cs="Times New Roman"/>
          <w:sz w:val="20"/>
        </w:rPr>
        <w:t>Bikram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56916">
        <w:rPr>
          <w:rFonts w:ascii="Times New Roman" w:hAnsi="Times New Roman" w:cs="Times New Roman"/>
          <w:sz w:val="20"/>
        </w:rPr>
        <w:t>Chhetri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is a Psychiatrist working in the department of Psychiatry, </w:t>
      </w:r>
      <w:proofErr w:type="spellStart"/>
      <w:r w:rsidRPr="00956916">
        <w:rPr>
          <w:rFonts w:ascii="Times New Roman" w:hAnsi="Times New Roman" w:cs="Times New Roman"/>
          <w:sz w:val="20"/>
        </w:rPr>
        <w:t>Jigme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56916">
        <w:rPr>
          <w:rFonts w:ascii="Times New Roman" w:hAnsi="Times New Roman" w:cs="Times New Roman"/>
          <w:sz w:val="20"/>
        </w:rPr>
        <w:t>Dorji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56916">
        <w:rPr>
          <w:rFonts w:ascii="Times New Roman" w:hAnsi="Times New Roman" w:cs="Times New Roman"/>
          <w:sz w:val="20"/>
        </w:rPr>
        <w:t>Wangcuck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National Referral Hospital in </w:t>
      </w:r>
      <w:proofErr w:type="spellStart"/>
      <w:r w:rsidRPr="00956916">
        <w:rPr>
          <w:rFonts w:ascii="Times New Roman" w:hAnsi="Times New Roman" w:cs="Times New Roman"/>
          <w:sz w:val="20"/>
        </w:rPr>
        <w:t>Thimphu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Bhutan. He is the first Psychiatrist trained in Bhutan from the Faculty of Postgraduate Medicine, </w:t>
      </w:r>
      <w:proofErr w:type="spellStart"/>
      <w:r w:rsidRPr="00956916">
        <w:rPr>
          <w:rFonts w:ascii="Times New Roman" w:hAnsi="Times New Roman" w:cs="Times New Roman"/>
          <w:sz w:val="20"/>
        </w:rPr>
        <w:t>Khesar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56916">
        <w:rPr>
          <w:rFonts w:ascii="Times New Roman" w:hAnsi="Times New Roman" w:cs="Times New Roman"/>
          <w:sz w:val="20"/>
        </w:rPr>
        <w:t>Gyalpo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University of Medical Sciences of Bhutan. Bhutan is a small landlocked country sandwiched between two giant nations, India and China. Psychiatry in Bhutan is still in infancy stage and there are only 4 Psychiatrist for the entire 700,000 population, </w:t>
      </w:r>
      <w:proofErr w:type="spellStart"/>
      <w:r w:rsidRPr="00956916">
        <w:rPr>
          <w:rFonts w:ascii="Times New Roman" w:hAnsi="Times New Roman" w:cs="Times New Roman"/>
          <w:sz w:val="20"/>
        </w:rPr>
        <w:t>Bikram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is interested in teaching, learning </w:t>
      </w:r>
      <w:r w:rsidRPr="00956916">
        <w:rPr>
          <w:rFonts w:ascii="Times New Roman" w:hAnsi="Times New Roman" w:cs="Times New Roman"/>
          <w:sz w:val="20"/>
        </w:rPr>
        <w:lastRenderedPageBreak/>
        <w:t xml:space="preserve">about researches and conducting researches. He is actively involved in teaching residents, medical interns and </w:t>
      </w:r>
      <w:proofErr w:type="spellStart"/>
      <w:r w:rsidRPr="00956916">
        <w:rPr>
          <w:rFonts w:ascii="Times New Roman" w:hAnsi="Times New Roman" w:cs="Times New Roman"/>
          <w:sz w:val="20"/>
        </w:rPr>
        <w:t>counseling</w:t>
      </w:r>
      <w:proofErr w:type="spellEnd"/>
      <w:r w:rsidRPr="00956916">
        <w:rPr>
          <w:rFonts w:ascii="Times New Roman" w:hAnsi="Times New Roman" w:cs="Times New Roman"/>
          <w:sz w:val="20"/>
        </w:rPr>
        <w:t xml:space="preserve"> students when they come for their clinical practices in the department. Besides his academic life, he likes watching football especia</w:t>
      </w:r>
      <w:r w:rsidR="00956916">
        <w:rPr>
          <w:rFonts w:ascii="Times New Roman" w:hAnsi="Times New Roman" w:cs="Times New Roman"/>
          <w:sz w:val="20"/>
        </w:rPr>
        <w:t>lly the English Premier league.</w:t>
      </w:r>
      <w:bookmarkEnd w:id="0"/>
    </w:p>
    <w:sectPr w:rsidR="009E10EE" w:rsidRPr="00956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7A8E7349"/>
    <w:multiLevelType w:val="hybridMultilevel"/>
    <w:tmpl w:val="ED50D7A4"/>
    <w:lvl w:ilvl="0" w:tplc="B65464D0">
      <w:start w:val="1"/>
      <w:numFmt w:val="decimal"/>
      <w:lvlText w:val="%1."/>
      <w:lvlJc w:val="left"/>
      <w:pPr>
        <w:ind w:left="460" w:hanging="360"/>
      </w:pPr>
      <w:rPr>
        <w:rFonts w:hint="default"/>
        <w:b/>
        <w:sz w:val="18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1E"/>
    <w:rsid w:val="0003622A"/>
    <w:rsid w:val="002A001E"/>
    <w:rsid w:val="00643526"/>
    <w:rsid w:val="00956916"/>
    <w:rsid w:val="009E10EE"/>
    <w:rsid w:val="00AE492A"/>
    <w:rsid w:val="00C33317"/>
    <w:rsid w:val="00C5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A001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A001E"/>
    <w:rPr>
      <w:rFonts w:ascii="Tw Cen MT" w:eastAsia="Tw Cen MT" w:hAnsi="Tw Cen MT" w:cs="Tw Cen MT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0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9E10E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9E10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A001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A001E"/>
    <w:rPr>
      <w:rFonts w:ascii="Tw Cen MT" w:eastAsia="Tw Cen MT" w:hAnsi="Tw Cen MT" w:cs="Tw Cen MT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0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9E10E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9E10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12</cp:revision>
  <dcterms:created xsi:type="dcterms:W3CDTF">2022-11-22T04:37:00Z</dcterms:created>
  <dcterms:modified xsi:type="dcterms:W3CDTF">2022-11-22T11:04:00Z</dcterms:modified>
</cp:coreProperties>
</file>