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637" w:rsidRPr="004D1637" w:rsidRDefault="004D1637" w:rsidP="004D1637">
      <w:pPr>
        <w:rPr>
          <w:rFonts w:ascii="Times New Roman" w:hAnsi="Times New Roman" w:cs="Times New Roman"/>
          <w:b/>
          <w:sz w:val="32"/>
        </w:rPr>
      </w:pPr>
      <w:bookmarkStart w:id="0" w:name="_GoBack"/>
      <w:r w:rsidRPr="004D1637">
        <w:rPr>
          <w:rFonts w:ascii="Times New Roman" w:hAnsi="Times New Roman" w:cs="Times New Roman"/>
          <w:b/>
          <w:sz w:val="32"/>
        </w:rPr>
        <w:t xml:space="preserve">Effects of exposure to organophosphate pesticides on renal function and </w:t>
      </w:r>
      <w:proofErr w:type="spellStart"/>
      <w:r w:rsidRPr="004D1637">
        <w:rPr>
          <w:rFonts w:ascii="Times New Roman" w:hAnsi="Times New Roman" w:cs="Times New Roman"/>
          <w:b/>
          <w:sz w:val="32"/>
        </w:rPr>
        <w:t>metabolomic</w:t>
      </w:r>
      <w:proofErr w:type="spellEnd"/>
      <w:r w:rsidRPr="004D1637">
        <w:rPr>
          <w:rFonts w:ascii="Times New Roman" w:hAnsi="Times New Roman" w:cs="Times New Roman"/>
          <w:b/>
          <w:sz w:val="32"/>
        </w:rPr>
        <w:t xml:space="preserve"> signatures of patients with chronic kidney disease</w:t>
      </w:r>
    </w:p>
    <w:p w:rsidR="004D1637" w:rsidRPr="004D1637" w:rsidRDefault="004D1637" w:rsidP="004D1637">
      <w:pPr>
        <w:rPr>
          <w:rFonts w:ascii="Times New Roman" w:hAnsi="Times New Roman" w:cs="Times New Roman"/>
          <w:sz w:val="24"/>
        </w:rPr>
      </w:pPr>
      <w:r w:rsidRPr="004D1637">
        <w:rPr>
          <w:rFonts w:ascii="Times New Roman" w:hAnsi="Times New Roman" w:cs="Times New Roman"/>
          <w:sz w:val="24"/>
        </w:rPr>
        <w:t>Yu Chi Hung</w:t>
      </w:r>
    </w:p>
    <w:p w:rsidR="004D1637" w:rsidRPr="004D1637" w:rsidRDefault="004D1637" w:rsidP="004D1637">
      <w:pPr>
        <w:rPr>
          <w:rFonts w:ascii="Times New Roman" w:hAnsi="Times New Roman" w:cs="Times New Roman"/>
        </w:rPr>
      </w:pPr>
      <w:r w:rsidRPr="004D1637">
        <w:rPr>
          <w:rFonts w:ascii="Times New Roman" w:hAnsi="Times New Roman" w:cs="Times New Roman"/>
        </w:rPr>
        <w:t>National</w:t>
      </w:r>
      <w:r w:rsidRPr="004D1637">
        <w:rPr>
          <w:rFonts w:ascii="Times New Roman" w:hAnsi="Times New Roman" w:cs="Times New Roman"/>
        </w:rPr>
        <w:t xml:space="preserve"> Cheng Kung University Hospital, Taiwan</w:t>
      </w:r>
    </w:p>
    <w:p w:rsidR="004D1637" w:rsidRPr="004D1637" w:rsidRDefault="004D1637" w:rsidP="004D1637">
      <w:pPr>
        <w:jc w:val="center"/>
        <w:rPr>
          <w:rFonts w:ascii="Times New Roman" w:hAnsi="Times New Roman" w:cs="Times New Roman"/>
          <w:b/>
          <w:sz w:val="24"/>
        </w:rPr>
      </w:pPr>
      <w:r w:rsidRPr="004D1637">
        <w:rPr>
          <w:rFonts w:ascii="Times New Roman" w:hAnsi="Times New Roman" w:cs="Times New Roman"/>
          <w:b/>
          <w:sz w:val="24"/>
        </w:rPr>
        <w:t>Abstract</w:t>
      </w:r>
    </w:p>
    <w:p w:rsidR="004D1637" w:rsidRPr="004D1637" w:rsidRDefault="004D1637" w:rsidP="004D1637">
      <w:pPr>
        <w:jc w:val="both"/>
        <w:rPr>
          <w:rFonts w:ascii="Times New Roman" w:hAnsi="Times New Roman" w:cs="Times New Roman"/>
          <w:sz w:val="20"/>
        </w:rPr>
      </w:pPr>
      <w:r w:rsidRPr="004D1637">
        <w:rPr>
          <w:rFonts w:ascii="Times New Roman" w:hAnsi="Times New Roman" w:cs="Times New Roman"/>
          <w:sz w:val="20"/>
        </w:rPr>
        <w:t xml:space="preserve">In Taiwan, </w:t>
      </w:r>
      <w:proofErr w:type="spellStart"/>
      <w:r w:rsidRPr="004D1637">
        <w:rPr>
          <w:rFonts w:ascii="Times New Roman" w:hAnsi="Times New Roman" w:cs="Times New Roman"/>
          <w:sz w:val="20"/>
        </w:rPr>
        <w:t>Organo</w:t>
      </w:r>
      <w:proofErr w:type="spellEnd"/>
      <w:r>
        <w:rPr>
          <w:rFonts w:ascii="Times New Roman" w:hAnsi="Times New Roman" w:cs="Times New Roman"/>
          <w:sz w:val="20"/>
        </w:rPr>
        <w:t>-</w:t>
      </w:r>
      <w:r w:rsidRPr="004D1637">
        <w:rPr>
          <w:rFonts w:ascii="Times New Roman" w:hAnsi="Times New Roman" w:cs="Times New Roman"/>
          <w:sz w:val="20"/>
        </w:rPr>
        <w:t xml:space="preserve">Phosphates Pesticides </w:t>
      </w:r>
      <w:r w:rsidRPr="004D1637">
        <w:rPr>
          <w:rFonts w:ascii="Times New Roman" w:hAnsi="Times New Roman" w:cs="Times New Roman"/>
          <w:sz w:val="20"/>
        </w:rPr>
        <w:t xml:space="preserve">(OPPs) account for a quarter of the total use of the registered pesticides in Taiwan. Six </w:t>
      </w:r>
      <w:proofErr w:type="spellStart"/>
      <w:r w:rsidRPr="004D1637">
        <w:rPr>
          <w:rFonts w:ascii="Times New Roman" w:hAnsi="Times New Roman" w:cs="Times New Roman"/>
          <w:sz w:val="20"/>
        </w:rPr>
        <w:t>Dialkyl</w:t>
      </w:r>
      <w:proofErr w:type="spellEnd"/>
      <w:r w:rsidRPr="004D1637">
        <w:rPr>
          <w:rFonts w:ascii="Times New Roman" w:hAnsi="Times New Roman" w:cs="Times New Roman"/>
          <w:sz w:val="20"/>
        </w:rPr>
        <w:t xml:space="preserve"> Phosphates </w:t>
      </w:r>
      <w:r w:rsidRPr="004D1637">
        <w:rPr>
          <w:rFonts w:ascii="Times New Roman" w:hAnsi="Times New Roman" w:cs="Times New Roman"/>
          <w:sz w:val="20"/>
        </w:rPr>
        <w:t xml:space="preserve">(DAP) metabolites are excreted in the urine after people expose to OP pesticides. OP may inhibit the activity of </w:t>
      </w:r>
      <w:proofErr w:type="spellStart"/>
      <w:r w:rsidRPr="004D1637">
        <w:rPr>
          <w:rFonts w:ascii="Times New Roman" w:hAnsi="Times New Roman" w:cs="Times New Roman"/>
          <w:sz w:val="20"/>
        </w:rPr>
        <w:t>acetylcholinesterase</w:t>
      </w:r>
      <w:proofErr w:type="spellEnd"/>
      <w:r w:rsidRPr="004D1637">
        <w:rPr>
          <w:rFonts w:ascii="Times New Roman" w:hAnsi="Times New Roman" w:cs="Times New Roman"/>
          <w:sz w:val="20"/>
        </w:rPr>
        <w:t xml:space="preserve"> in the body</w:t>
      </w:r>
      <w:r w:rsidR="00A54D00">
        <w:rPr>
          <w:rFonts w:ascii="Times New Roman" w:hAnsi="Times New Roman" w:cs="Times New Roman"/>
          <w:sz w:val="20"/>
        </w:rPr>
        <w:t xml:space="preserve"> and</w:t>
      </w:r>
      <w:r w:rsidRPr="004D1637">
        <w:rPr>
          <w:rFonts w:ascii="Times New Roman" w:hAnsi="Times New Roman" w:cs="Times New Roman"/>
          <w:sz w:val="20"/>
        </w:rPr>
        <w:t xml:space="preserve"> then exhibits toxic effects on the nervous system, liver</w:t>
      </w:r>
      <w:r w:rsidR="00A54D00">
        <w:rPr>
          <w:rFonts w:ascii="Times New Roman" w:hAnsi="Times New Roman" w:cs="Times New Roman"/>
          <w:sz w:val="20"/>
        </w:rPr>
        <w:t xml:space="preserve"> and</w:t>
      </w:r>
      <w:r w:rsidRPr="004D1637">
        <w:rPr>
          <w:rFonts w:ascii="Times New Roman" w:hAnsi="Times New Roman" w:cs="Times New Roman"/>
          <w:sz w:val="20"/>
        </w:rPr>
        <w:t xml:space="preserve"> kidneys. The possible effects of OP residues in crops on sensitive groups have attracted much attention in recent years. Blood circulation, electrolyte balance and excretion in kidneys are partly controlled by </w:t>
      </w:r>
      <w:r w:rsidRPr="004D1637">
        <w:rPr>
          <w:rFonts w:ascii="Times New Roman" w:hAnsi="Times New Roman" w:cs="Times New Roman"/>
          <w:sz w:val="20"/>
        </w:rPr>
        <w:t>cholinergic;</w:t>
      </w:r>
      <w:r w:rsidRPr="004D1637">
        <w:rPr>
          <w:rFonts w:ascii="Times New Roman" w:hAnsi="Times New Roman" w:cs="Times New Roman"/>
          <w:sz w:val="20"/>
        </w:rPr>
        <w:t xml:space="preserve"> therefore, exposure to OP pesticides may impair renal function.</w:t>
      </w:r>
    </w:p>
    <w:p w:rsidR="004D1637" w:rsidRPr="004D1637" w:rsidRDefault="004D1637" w:rsidP="004D1637">
      <w:pPr>
        <w:jc w:val="both"/>
        <w:rPr>
          <w:rFonts w:ascii="Times New Roman" w:hAnsi="Times New Roman" w:cs="Times New Roman"/>
          <w:sz w:val="20"/>
        </w:rPr>
      </w:pPr>
      <w:r w:rsidRPr="004D1637">
        <w:rPr>
          <w:rFonts w:ascii="Times New Roman" w:hAnsi="Times New Roman" w:cs="Times New Roman"/>
          <w:sz w:val="20"/>
        </w:rPr>
        <w:t>High dose exposures in short period may cause acute kidney injury</w:t>
      </w:r>
      <w:r w:rsidR="00A54D00">
        <w:rPr>
          <w:rFonts w:ascii="Times New Roman" w:hAnsi="Times New Roman" w:cs="Times New Roman"/>
          <w:sz w:val="20"/>
        </w:rPr>
        <w:t xml:space="preserve"> and</w:t>
      </w:r>
      <w:r w:rsidRPr="004D1637">
        <w:rPr>
          <w:rFonts w:ascii="Times New Roman" w:hAnsi="Times New Roman" w:cs="Times New Roman"/>
          <w:sz w:val="20"/>
        </w:rPr>
        <w:t xml:space="preserve"> long-term exposure to OP pesticides may affect the progression of Chronic Kidney Disease (CKD). Some studies have observed an association between urine biomarkers of pesticide and CKD, however, no </w:t>
      </w:r>
      <w:proofErr w:type="spellStart"/>
      <w:r w:rsidRPr="004D1637">
        <w:rPr>
          <w:rFonts w:ascii="Times New Roman" w:hAnsi="Times New Roman" w:cs="Times New Roman"/>
          <w:sz w:val="20"/>
        </w:rPr>
        <w:t>metabolomic</w:t>
      </w:r>
      <w:proofErr w:type="spellEnd"/>
      <w:r w:rsidRPr="004D1637">
        <w:rPr>
          <w:rFonts w:ascii="Times New Roman" w:hAnsi="Times New Roman" w:cs="Times New Roman"/>
          <w:sz w:val="20"/>
        </w:rPr>
        <w:t xml:space="preserve"> study focus on the effects of exposure t</w:t>
      </w:r>
      <w:r>
        <w:rPr>
          <w:rFonts w:ascii="Times New Roman" w:hAnsi="Times New Roman" w:cs="Times New Roman"/>
          <w:sz w:val="20"/>
        </w:rPr>
        <w:t>o OP pesticides on CKD patients,</w:t>
      </w:r>
      <w:r w:rsidRPr="004D1637">
        <w:rPr>
          <w:rFonts w:ascii="Times New Roman" w:hAnsi="Times New Roman" w:cs="Times New Roman"/>
          <w:sz w:val="20"/>
        </w:rPr>
        <w:t xml:space="preserve"> Followed by untargeted </w:t>
      </w:r>
      <w:proofErr w:type="spellStart"/>
      <w:r w:rsidRPr="004D1637">
        <w:rPr>
          <w:rFonts w:ascii="Times New Roman" w:hAnsi="Times New Roman" w:cs="Times New Roman"/>
          <w:sz w:val="20"/>
        </w:rPr>
        <w:t>metabolomic</w:t>
      </w:r>
      <w:proofErr w:type="spellEnd"/>
      <w:r w:rsidRPr="004D1637">
        <w:rPr>
          <w:rFonts w:ascii="Times New Roman" w:hAnsi="Times New Roman" w:cs="Times New Roman"/>
          <w:sz w:val="20"/>
        </w:rPr>
        <w:t xml:space="preserve"> analysis in plasma and urine using an UPLC Q-TOF-MS. Then to identify the differential metabolites related to disease and phenotype to figure out their related biological metabolic pathways.</w:t>
      </w:r>
    </w:p>
    <w:p w:rsidR="004D1637" w:rsidRPr="004D1637" w:rsidRDefault="004D1637" w:rsidP="004D1637">
      <w:pPr>
        <w:jc w:val="both"/>
        <w:rPr>
          <w:rFonts w:ascii="Times New Roman" w:hAnsi="Times New Roman" w:cs="Times New Roman"/>
          <w:sz w:val="20"/>
        </w:rPr>
      </w:pPr>
      <w:r w:rsidRPr="004D1637">
        <w:rPr>
          <w:rFonts w:ascii="Times New Roman" w:hAnsi="Times New Roman" w:cs="Times New Roman"/>
          <w:sz w:val="20"/>
        </w:rPr>
        <w:t xml:space="preserve">This study aims to investigate the effects of exposure to OPs on metabolic pathways and disease progression in CKD patients in three to five </w:t>
      </w:r>
      <w:r w:rsidRPr="004D1637">
        <w:rPr>
          <w:rFonts w:ascii="Times New Roman" w:hAnsi="Times New Roman" w:cs="Times New Roman"/>
          <w:sz w:val="20"/>
        </w:rPr>
        <w:t>stages</w:t>
      </w:r>
      <w:r w:rsidRPr="004D1637">
        <w:rPr>
          <w:rFonts w:ascii="Times New Roman" w:hAnsi="Times New Roman" w:cs="Times New Roman"/>
          <w:sz w:val="20"/>
        </w:rPr>
        <w:t>. Therefore, a cohort study for CKD will be conducted</w:t>
      </w:r>
      <w:r w:rsidR="00A54D00">
        <w:rPr>
          <w:rFonts w:ascii="Times New Roman" w:hAnsi="Times New Roman" w:cs="Times New Roman"/>
          <w:sz w:val="20"/>
        </w:rPr>
        <w:t xml:space="preserve"> and</w:t>
      </w:r>
      <w:r w:rsidRPr="004D1637">
        <w:rPr>
          <w:rFonts w:ascii="Times New Roman" w:hAnsi="Times New Roman" w:cs="Times New Roman"/>
          <w:sz w:val="20"/>
        </w:rPr>
        <w:t xml:space="preserve"> both urine and blood were collected from patients with CKD in three to five stage.</w:t>
      </w:r>
    </w:p>
    <w:p w:rsidR="004D1637" w:rsidRPr="004D1637" w:rsidRDefault="004D1637" w:rsidP="004D1637">
      <w:pPr>
        <w:jc w:val="both"/>
        <w:rPr>
          <w:rFonts w:ascii="Times New Roman" w:hAnsi="Times New Roman" w:cs="Times New Roman"/>
          <w:sz w:val="20"/>
        </w:rPr>
      </w:pPr>
      <w:r w:rsidRPr="004D1637">
        <w:rPr>
          <w:rFonts w:ascii="Times New Roman" w:hAnsi="Times New Roman" w:cs="Times New Roman"/>
          <w:sz w:val="20"/>
        </w:rPr>
        <w:t>Finally, to explore the correlation of 8-OHdG concentrations, CKD progression</w:t>
      </w:r>
      <w:r w:rsidR="00A54D00">
        <w:rPr>
          <w:rFonts w:ascii="Times New Roman" w:hAnsi="Times New Roman" w:cs="Times New Roman"/>
          <w:sz w:val="20"/>
        </w:rPr>
        <w:t xml:space="preserve"> and</w:t>
      </w:r>
      <w:r w:rsidRPr="004D1637">
        <w:rPr>
          <w:rFonts w:ascii="Times New Roman" w:hAnsi="Times New Roman" w:cs="Times New Roman"/>
          <w:sz w:val="20"/>
        </w:rPr>
        <w:t xml:space="preserve"> also specific biological metabolic pathways after exposing to organophosphate pesticides in patients</w:t>
      </w:r>
      <w:r>
        <w:rPr>
          <w:rFonts w:ascii="Times New Roman" w:hAnsi="Times New Roman" w:cs="Times New Roman"/>
          <w:sz w:val="20"/>
        </w:rPr>
        <w:t>,</w:t>
      </w:r>
      <w:r w:rsidRPr="004D1637">
        <w:rPr>
          <w:rFonts w:ascii="Times New Roman" w:hAnsi="Times New Roman" w:cs="Times New Roman"/>
          <w:sz w:val="20"/>
        </w:rPr>
        <w:t xml:space="preserve"> In the future, it is hoped that finding potential biomarkers related to diet and living habits, it is expected to delay the progression of CKD patients into </w:t>
      </w:r>
      <w:r w:rsidRPr="004D1637">
        <w:rPr>
          <w:rFonts w:ascii="Times New Roman" w:hAnsi="Times New Roman" w:cs="Times New Roman"/>
          <w:sz w:val="20"/>
        </w:rPr>
        <w:t xml:space="preserve">End-Stage Renal Disease </w:t>
      </w:r>
      <w:r w:rsidRPr="004D1637">
        <w:rPr>
          <w:rFonts w:ascii="Times New Roman" w:hAnsi="Times New Roman" w:cs="Times New Roman"/>
          <w:sz w:val="20"/>
        </w:rPr>
        <w:t>(ESRD).</w:t>
      </w:r>
    </w:p>
    <w:p w:rsidR="00474203" w:rsidRDefault="004D1637" w:rsidP="004D1637">
      <w:pPr>
        <w:jc w:val="both"/>
        <w:rPr>
          <w:rFonts w:ascii="Times New Roman" w:hAnsi="Times New Roman" w:cs="Times New Roman"/>
          <w:sz w:val="20"/>
        </w:rPr>
      </w:pPr>
      <w:r w:rsidRPr="004D1637">
        <w:rPr>
          <w:rFonts w:ascii="Times New Roman" w:hAnsi="Times New Roman" w:cs="Times New Roman"/>
          <w:b/>
          <w:sz w:val="20"/>
        </w:rPr>
        <w:t>Keywords:</w:t>
      </w:r>
      <w:r w:rsidRPr="004D1637">
        <w:rPr>
          <w:rFonts w:ascii="Times New Roman" w:hAnsi="Times New Roman" w:cs="Times New Roman"/>
          <w:sz w:val="20"/>
        </w:rPr>
        <w:t xml:space="preserve"> Chronic kidney disease, Organophosphate pesticides, Metabolomics, Oxidative stress, </w:t>
      </w:r>
      <w:proofErr w:type="gramStart"/>
      <w:r w:rsidRPr="004D1637">
        <w:rPr>
          <w:rFonts w:ascii="Times New Roman" w:hAnsi="Times New Roman" w:cs="Times New Roman"/>
          <w:sz w:val="20"/>
        </w:rPr>
        <w:t>Renal</w:t>
      </w:r>
      <w:proofErr w:type="gramEnd"/>
      <w:r w:rsidRPr="004D1637">
        <w:rPr>
          <w:rFonts w:ascii="Times New Roman" w:hAnsi="Times New Roman" w:cs="Times New Roman"/>
          <w:sz w:val="20"/>
        </w:rPr>
        <w:t xml:space="preserve"> function</w:t>
      </w:r>
      <w:r>
        <w:rPr>
          <w:rFonts w:ascii="Times New Roman" w:hAnsi="Times New Roman" w:cs="Times New Roman"/>
          <w:sz w:val="20"/>
        </w:rPr>
        <w:t>.</w:t>
      </w:r>
    </w:p>
    <w:p w:rsidR="004D1637" w:rsidRPr="004D1637" w:rsidRDefault="004D1637" w:rsidP="004D1637">
      <w:pPr>
        <w:rPr>
          <w:rFonts w:ascii="Times New Roman" w:hAnsi="Times New Roman" w:cs="Times New Roman"/>
          <w:b/>
          <w:sz w:val="24"/>
        </w:rPr>
      </w:pPr>
      <w:r w:rsidRPr="004D1637">
        <w:rPr>
          <w:rFonts w:ascii="Times New Roman" w:hAnsi="Times New Roman" w:cs="Times New Roman"/>
          <w:b/>
          <w:sz w:val="24"/>
        </w:rPr>
        <w:t>Biography</w:t>
      </w:r>
    </w:p>
    <w:p w:rsidR="004D1637" w:rsidRPr="004D1637" w:rsidRDefault="004D1637" w:rsidP="004D1637">
      <w:pPr>
        <w:jc w:val="both"/>
        <w:rPr>
          <w:rFonts w:ascii="Times New Roman" w:hAnsi="Times New Roman" w:cs="Times New Roman"/>
          <w:sz w:val="20"/>
        </w:rPr>
      </w:pPr>
      <w:r>
        <w:rPr>
          <w:rFonts w:ascii="Times New Roman" w:hAnsi="Times New Roman" w:cs="Times New Roman"/>
          <w:sz w:val="20"/>
        </w:rPr>
        <w:t xml:space="preserve">Yu Chi </w:t>
      </w:r>
      <w:r w:rsidRPr="004D1637">
        <w:rPr>
          <w:rFonts w:ascii="Times New Roman" w:hAnsi="Times New Roman" w:cs="Times New Roman"/>
          <w:sz w:val="20"/>
        </w:rPr>
        <w:t>Hung</w:t>
      </w:r>
      <w:r>
        <w:rPr>
          <w:rFonts w:ascii="Times New Roman" w:hAnsi="Times New Roman" w:cs="Times New Roman"/>
          <w:sz w:val="20"/>
        </w:rPr>
        <w:t>,</w:t>
      </w:r>
      <w:r w:rsidRPr="004D1637">
        <w:rPr>
          <w:rFonts w:ascii="Times New Roman" w:hAnsi="Times New Roman" w:cs="Times New Roman"/>
          <w:sz w:val="20"/>
        </w:rPr>
        <w:t xml:space="preserve"> </w:t>
      </w:r>
      <w:r w:rsidRPr="004D1637">
        <w:rPr>
          <w:rFonts w:ascii="Times New Roman" w:hAnsi="Times New Roman" w:cs="Times New Roman"/>
          <w:sz w:val="20"/>
        </w:rPr>
        <w:t xml:space="preserve">With a background in the department of Food Science before, </w:t>
      </w:r>
      <w:r>
        <w:rPr>
          <w:rFonts w:ascii="Times New Roman" w:hAnsi="Times New Roman" w:cs="Times New Roman"/>
          <w:sz w:val="20"/>
        </w:rPr>
        <w:t>she</w:t>
      </w:r>
      <w:r w:rsidRPr="004D1637">
        <w:rPr>
          <w:rFonts w:ascii="Times New Roman" w:hAnsi="Times New Roman" w:cs="Times New Roman"/>
          <w:sz w:val="20"/>
        </w:rPr>
        <w:t xml:space="preserve"> committed </w:t>
      </w:r>
      <w:r>
        <w:rPr>
          <w:rFonts w:ascii="Times New Roman" w:hAnsi="Times New Roman" w:cs="Times New Roman"/>
          <w:sz w:val="20"/>
        </w:rPr>
        <w:t>her</w:t>
      </w:r>
      <w:r w:rsidRPr="004D1637">
        <w:rPr>
          <w:rFonts w:ascii="Times New Roman" w:hAnsi="Times New Roman" w:cs="Times New Roman"/>
          <w:sz w:val="20"/>
        </w:rPr>
        <w:t>self to solving problems in food safety, the factors that need to be considered and the level of evaluation often involve food chemistry, food microbes</w:t>
      </w:r>
      <w:r w:rsidR="00A54D00">
        <w:rPr>
          <w:rFonts w:ascii="Times New Roman" w:hAnsi="Times New Roman" w:cs="Times New Roman"/>
          <w:sz w:val="20"/>
        </w:rPr>
        <w:t xml:space="preserve"> and</w:t>
      </w:r>
      <w:r w:rsidRPr="004D1637">
        <w:rPr>
          <w:rFonts w:ascii="Times New Roman" w:hAnsi="Times New Roman" w:cs="Times New Roman"/>
          <w:sz w:val="20"/>
        </w:rPr>
        <w:t xml:space="preserve"> food processing, it is necessary to understand the hazards that will occur during the food manufacturing process to further control safety. After doing different research including food development and application of plasma in aquaculture</w:t>
      </w:r>
      <w:r>
        <w:rPr>
          <w:rFonts w:ascii="Times New Roman" w:hAnsi="Times New Roman" w:cs="Times New Roman"/>
          <w:sz w:val="20"/>
        </w:rPr>
        <w:t>,</w:t>
      </w:r>
      <w:r w:rsidRPr="004D1637">
        <w:rPr>
          <w:rFonts w:ascii="Times New Roman" w:hAnsi="Times New Roman" w:cs="Times New Roman"/>
          <w:sz w:val="20"/>
        </w:rPr>
        <w:t xml:space="preserve"> Also, </w:t>
      </w:r>
      <w:r>
        <w:rPr>
          <w:rFonts w:ascii="Times New Roman" w:hAnsi="Times New Roman" w:cs="Times New Roman"/>
          <w:sz w:val="20"/>
        </w:rPr>
        <w:t>she</w:t>
      </w:r>
      <w:r w:rsidRPr="004D1637">
        <w:rPr>
          <w:rFonts w:ascii="Times New Roman" w:hAnsi="Times New Roman" w:cs="Times New Roman"/>
          <w:sz w:val="20"/>
        </w:rPr>
        <w:t xml:space="preserve"> tried to figure out the relationship between diet and human health. Now studying in the </w:t>
      </w:r>
      <w:proofErr w:type="spellStart"/>
      <w:r w:rsidRPr="004D1637">
        <w:rPr>
          <w:rFonts w:ascii="Times New Roman" w:hAnsi="Times New Roman" w:cs="Times New Roman"/>
          <w:sz w:val="20"/>
        </w:rPr>
        <w:t>metabolomic</w:t>
      </w:r>
      <w:proofErr w:type="spellEnd"/>
      <w:r w:rsidRPr="004D1637">
        <w:rPr>
          <w:rFonts w:ascii="Times New Roman" w:hAnsi="Times New Roman" w:cs="Times New Roman"/>
          <w:sz w:val="20"/>
        </w:rPr>
        <w:t xml:space="preserve"> study mainly focus on the effects of exposure to OP pesticides on CKD patients in Taiwan. It aims to investigate the impact of exposure to OPs on metabolic pathways and disease progression in CKD patients in three to five stages. </w:t>
      </w:r>
      <w:r>
        <w:rPr>
          <w:rFonts w:ascii="Times New Roman" w:hAnsi="Times New Roman" w:cs="Times New Roman"/>
          <w:sz w:val="20"/>
        </w:rPr>
        <w:t>She</w:t>
      </w:r>
      <w:r w:rsidRPr="004D1637">
        <w:rPr>
          <w:rFonts w:ascii="Times New Roman" w:hAnsi="Times New Roman" w:cs="Times New Roman"/>
          <w:sz w:val="20"/>
        </w:rPr>
        <w:t xml:space="preserve"> </w:t>
      </w:r>
      <w:r w:rsidRPr="004D1637">
        <w:rPr>
          <w:rFonts w:ascii="Times New Roman" w:hAnsi="Times New Roman" w:cs="Times New Roman"/>
          <w:sz w:val="20"/>
        </w:rPr>
        <w:t>hopes</w:t>
      </w:r>
      <w:r w:rsidRPr="004D1637">
        <w:rPr>
          <w:rFonts w:ascii="Times New Roman" w:hAnsi="Times New Roman" w:cs="Times New Roman"/>
          <w:sz w:val="20"/>
        </w:rPr>
        <w:t xml:space="preserve"> that the research can contribute to our society and improve the well-being of these patients.</w:t>
      </w:r>
      <w:bookmarkEnd w:id="0"/>
    </w:p>
    <w:sectPr w:rsidR="004D1637" w:rsidRPr="004D16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637"/>
    <w:rsid w:val="0032354D"/>
    <w:rsid w:val="00474203"/>
    <w:rsid w:val="004D1637"/>
    <w:rsid w:val="00535872"/>
    <w:rsid w:val="00924B33"/>
    <w:rsid w:val="00A54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2023-05-03T07:12:00Z</dcterms:created>
  <dcterms:modified xsi:type="dcterms:W3CDTF">2023-05-03T08:49:00Z</dcterms:modified>
</cp:coreProperties>
</file>