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F72C1">
      <w:pPr>
        <w:rPr>
          <w:rFonts w:ascii="Times New Roman" w:hAnsi="Times New Roman" w:cs="Times New Roman"/>
          <w:b/>
          <w:sz w:val="32"/>
        </w:rPr>
      </w:pPr>
      <w:r w:rsidRPr="008F72C1">
        <w:rPr>
          <w:rFonts w:ascii="Times New Roman" w:hAnsi="Times New Roman" w:cs="Times New Roman"/>
          <w:b/>
          <w:sz w:val="32"/>
        </w:rPr>
        <w:t xml:space="preserve">Water stable, red emitting, carbon nanoparticles stimulate 3D cell invasion </w:t>
      </w:r>
      <w:r w:rsidRPr="008F72C1">
        <w:rPr>
          <w:rFonts w:ascii="Times New Roman" w:hAnsi="Times New Roman" w:cs="Times New Roman"/>
          <w:b/>
          <w:i/>
          <w:sz w:val="32"/>
        </w:rPr>
        <w:t>via</w:t>
      </w:r>
      <w:r w:rsidRPr="008F72C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8F72C1">
        <w:rPr>
          <w:rFonts w:ascii="Times New Roman" w:hAnsi="Times New Roman" w:cs="Times New Roman"/>
          <w:b/>
          <w:sz w:val="32"/>
        </w:rPr>
        <w:t>clathrin</w:t>
      </w:r>
      <w:proofErr w:type="spellEnd"/>
      <w:r w:rsidRPr="008F72C1">
        <w:rPr>
          <w:rFonts w:ascii="Times New Roman" w:hAnsi="Times New Roman" w:cs="Times New Roman"/>
          <w:b/>
          <w:sz w:val="32"/>
        </w:rPr>
        <w:t xml:space="preserve">-mediated </w:t>
      </w:r>
      <w:proofErr w:type="spellStart"/>
      <w:r w:rsidRPr="008F72C1">
        <w:rPr>
          <w:rFonts w:ascii="Times New Roman" w:hAnsi="Times New Roman" w:cs="Times New Roman"/>
          <w:b/>
          <w:sz w:val="32"/>
        </w:rPr>
        <w:t>endocytic</w:t>
      </w:r>
      <w:proofErr w:type="spellEnd"/>
      <w:r w:rsidRPr="008F72C1">
        <w:rPr>
          <w:rFonts w:ascii="Times New Roman" w:hAnsi="Times New Roman" w:cs="Times New Roman"/>
          <w:b/>
          <w:sz w:val="32"/>
        </w:rPr>
        <w:t xml:space="preserve"> uptake</w:t>
      </w:r>
    </w:p>
    <w:p w:rsidR="008F72C1" w:rsidRDefault="008F72C1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Udisha</w:t>
      </w:r>
      <w:proofErr w:type="spellEnd"/>
      <w:r>
        <w:rPr>
          <w:rFonts w:ascii="Times New Roman" w:hAnsi="Times New Roman" w:cs="Times New Roman"/>
          <w:sz w:val="24"/>
        </w:rPr>
        <w:t xml:space="preserve"> Singh*, </w:t>
      </w:r>
      <w:proofErr w:type="spellStart"/>
      <w:r>
        <w:rPr>
          <w:rFonts w:ascii="Times New Roman" w:hAnsi="Times New Roman" w:cs="Times New Roman"/>
          <w:sz w:val="24"/>
        </w:rPr>
        <w:t>Aditya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Guduru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Teja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Shanka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Walia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Payal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Vaswani</w:t>
      </w:r>
      <w:proofErr w:type="spellEnd"/>
      <w:r w:rsidRPr="008F72C1">
        <w:rPr>
          <w:rFonts w:ascii="Times New Roman" w:hAnsi="Times New Roman" w:cs="Times New Roman"/>
          <w:sz w:val="24"/>
        </w:rPr>
        <w:t>, Samee</w:t>
      </w:r>
      <w:r>
        <w:rPr>
          <w:rFonts w:ascii="Times New Roman" w:hAnsi="Times New Roman" w:cs="Times New Roman"/>
          <w:sz w:val="24"/>
        </w:rPr>
        <w:t xml:space="preserve">r </w:t>
      </w:r>
      <w:proofErr w:type="spellStart"/>
      <w:r>
        <w:rPr>
          <w:rFonts w:ascii="Times New Roman" w:hAnsi="Times New Roman" w:cs="Times New Roman"/>
          <w:sz w:val="24"/>
        </w:rPr>
        <w:t>Dalvi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Dhiraj</w:t>
      </w:r>
      <w:proofErr w:type="spellEnd"/>
      <w:r>
        <w:rPr>
          <w:rFonts w:ascii="Times New Roman" w:hAnsi="Times New Roman" w:cs="Times New Roman"/>
          <w:sz w:val="24"/>
        </w:rPr>
        <w:t xml:space="preserve"> Bhatia</w:t>
      </w:r>
    </w:p>
    <w:p w:rsidR="008F72C1" w:rsidRPr="008F72C1" w:rsidRDefault="008F72C1">
      <w:pPr>
        <w:rPr>
          <w:rFonts w:ascii="Times New Roman" w:hAnsi="Times New Roman" w:cs="Times New Roman"/>
        </w:rPr>
      </w:pPr>
      <w:r w:rsidRPr="008F72C1">
        <w:rPr>
          <w:rFonts w:ascii="Times New Roman" w:hAnsi="Times New Roman" w:cs="Times New Roman"/>
        </w:rPr>
        <w:t xml:space="preserve">Indian Institute of Technology </w:t>
      </w:r>
      <w:proofErr w:type="spellStart"/>
      <w:r w:rsidRPr="008F72C1">
        <w:rPr>
          <w:rFonts w:ascii="Times New Roman" w:hAnsi="Times New Roman" w:cs="Times New Roman"/>
        </w:rPr>
        <w:t>Gandhinagar</w:t>
      </w:r>
      <w:proofErr w:type="spellEnd"/>
      <w:r w:rsidRPr="008F72C1">
        <w:rPr>
          <w:rFonts w:ascii="Times New Roman" w:hAnsi="Times New Roman" w:cs="Times New Roman"/>
        </w:rPr>
        <w:t>, India</w:t>
      </w:r>
    </w:p>
    <w:p w:rsidR="008F72C1" w:rsidRPr="008F72C1" w:rsidRDefault="008F72C1" w:rsidP="008F72C1">
      <w:pPr>
        <w:jc w:val="center"/>
        <w:rPr>
          <w:rFonts w:ascii="Times New Roman" w:hAnsi="Times New Roman" w:cs="Times New Roman"/>
          <w:b/>
          <w:sz w:val="24"/>
        </w:rPr>
      </w:pPr>
      <w:r w:rsidRPr="008F72C1">
        <w:rPr>
          <w:rFonts w:ascii="Times New Roman" w:hAnsi="Times New Roman" w:cs="Times New Roman"/>
          <w:b/>
          <w:sz w:val="24"/>
        </w:rPr>
        <w:t>Abstract</w:t>
      </w:r>
    </w:p>
    <w:p w:rsidR="008F72C1" w:rsidRDefault="008F72C1" w:rsidP="008F72C1">
      <w:pPr>
        <w:jc w:val="both"/>
        <w:rPr>
          <w:rFonts w:ascii="Times New Roman" w:hAnsi="Times New Roman" w:cs="Times New Roman"/>
          <w:sz w:val="20"/>
        </w:rPr>
      </w:pPr>
      <w:r w:rsidRPr="008F72C1">
        <w:rPr>
          <w:rFonts w:ascii="Times New Roman" w:hAnsi="Times New Roman" w:cs="Times New Roman"/>
          <w:sz w:val="20"/>
        </w:rPr>
        <w:t xml:space="preserve">Bright, fluorescent nanoparticles with excitation and emission towards the red end of the spectrum are highly desirable in the field of </w:t>
      </w:r>
      <w:proofErr w:type="spellStart"/>
      <w:r w:rsidRPr="008F72C1">
        <w:rPr>
          <w:rFonts w:ascii="Times New Roman" w:hAnsi="Times New Roman" w:cs="Times New Roman"/>
          <w:sz w:val="20"/>
        </w:rPr>
        <w:t>bioimaging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. We present here a new class of organic </w:t>
      </w:r>
      <w:r w:rsidRPr="008F72C1">
        <w:rPr>
          <w:rFonts w:ascii="Times New Roman" w:hAnsi="Times New Roman" w:cs="Times New Roman"/>
          <w:sz w:val="20"/>
        </w:rPr>
        <w:t>Carbon</w:t>
      </w:r>
      <w:r w:rsidRPr="008F72C1">
        <w:rPr>
          <w:rFonts w:ascii="Times New Roman" w:hAnsi="Times New Roman" w:cs="Times New Roman"/>
          <w:sz w:val="20"/>
        </w:rPr>
        <w:t xml:space="preserve">-based </w:t>
      </w:r>
      <w:r w:rsidRPr="008F72C1">
        <w:rPr>
          <w:rFonts w:ascii="Times New Roman" w:hAnsi="Times New Roman" w:cs="Times New Roman"/>
          <w:sz w:val="20"/>
        </w:rPr>
        <w:t>Nano</w:t>
      </w:r>
      <w:r>
        <w:rPr>
          <w:rFonts w:ascii="Times New Roman" w:hAnsi="Times New Roman" w:cs="Times New Roman"/>
          <w:sz w:val="20"/>
        </w:rPr>
        <w:t xml:space="preserve"> </w:t>
      </w:r>
      <w:r w:rsidRPr="008F72C1">
        <w:rPr>
          <w:rFonts w:ascii="Times New Roman" w:hAnsi="Times New Roman" w:cs="Times New Roman"/>
          <w:sz w:val="20"/>
        </w:rPr>
        <w:t xml:space="preserve">Particles </w:t>
      </w:r>
      <w:r w:rsidRPr="008F72C1">
        <w:rPr>
          <w:rFonts w:ascii="Times New Roman" w:hAnsi="Times New Roman" w:cs="Times New Roman"/>
          <w:sz w:val="20"/>
        </w:rPr>
        <w:t xml:space="preserve">(CNPs) with robust quantum yield and fluorescence towards the red region of the spectrum. Using organic substrates like </w:t>
      </w:r>
      <w:r w:rsidRPr="008F72C1">
        <w:rPr>
          <w:rFonts w:ascii="Times New Roman" w:hAnsi="Times New Roman" w:cs="Times New Roman"/>
          <w:sz w:val="20"/>
        </w:rPr>
        <w:t>Para</w:t>
      </w:r>
      <w:r w:rsidRPr="008F72C1">
        <w:rPr>
          <w:rFonts w:ascii="Times New Roman" w:hAnsi="Times New Roman" w:cs="Times New Roman"/>
          <w:sz w:val="20"/>
        </w:rPr>
        <w:t>-</w:t>
      </w:r>
      <w:proofErr w:type="spellStart"/>
      <w:r w:rsidRPr="008F72C1">
        <w:rPr>
          <w:rFonts w:ascii="Times New Roman" w:hAnsi="Times New Roman" w:cs="Times New Roman"/>
          <w:sz w:val="20"/>
        </w:rPr>
        <w:t>Phenylenediamine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</w:t>
      </w:r>
      <w:r w:rsidRPr="008F72C1">
        <w:rPr>
          <w:rFonts w:ascii="Times New Roman" w:hAnsi="Times New Roman" w:cs="Times New Roman"/>
          <w:sz w:val="20"/>
        </w:rPr>
        <w:t xml:space="preserve">(PPDA) dispersed in </w:t>
      </w:r>
      <w:proofErr w:type="spellStart"/>
      <w:r w:rsidRPr="008F72C1">
        <w:rPr>
          <w:rFonts w:ascii="Times New Roman" w:hAnsi="Times New Roman" w:cs="Times New Roman"/>
          <w:sz w:val="20"/>
        </w:rPr>
        <w:t>diphenyl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ether and</w:t>
      </w:r>
      <w:bookmarkStart w:id="0" w:name="_GoBack"/>
      <w:bookmarkEnd w:id="0"/>
      <w:r w:rsidRPr="008F72C1">
        <w:rPr>
          <w:rFonts w:ascii="Times New Roman" w:hAnsi="Times New Roman" w:cs="Times New Roman"/>
          <w:sz w:val="20"/>
        </w:rPr>
        <w:t xml:space="preserve"> reflux conditions, we achieved scalable amounts of CNPs of the average size of 27 nm. These CNPs were readily up taken by different mammalian cells</w:t>
      </w:r>
      <w:r>
        <w:rPr>
          <w:rFonts w:ascii="Times New Roman" w:hAnsi="Times New Roman" w:cs="Times New Roman"/>
          <w:sz w:val="20"/>
        </w:rPr>
        <w:t xml:space="preserve"> and</w:t>
      </w:r>
      <w:r w:rsidRPr="008F72C1">
        <w:rPr>
          <w:rFonts w:ascii="Times New Roman" w:hAnsi="Times New Roman" w:cs="Times New Roman"/>
          <w:sz w:val="20"/>
        </w:rPr>
        <w:t xml:space="preserve"> we show that they prefer </w:t>
      </w:r>
      <w:proofErr w:type="spellStart"/>
      <w:r w:rsidRPr="008F72C1">
        <w:rPr>
          <w:rFonts w:ascii="Times New Roman" w:hAnsi="Times New Roman" w:cs="Times New Roman"/>
          <w:sz w:val="20"/>
        </w:rPr>
        <w:t>clathrin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-mediated endocytosis for their cellular entry route. Not only can these CNPs be specifically </w:t>
      </w:r>
      <w:r w:rsidRPr="008F72C1">
        <w:rPr>
          <w:rFonts w:ascii="Times New Roman" w:hAnsi="Times New Roman" w:cs="Times New Roman"/>
          <w:sz w:val="20"/>
        </w:rPr>
        <w:t>up taken</w:t>
      </w:r>
      <w:r w:rsidRPr="008F72C1">
        <w:rPr>
          <w:rFonts w:ascii="Times New Roman" w:hAnsi="Times New Roman" w:cs="Times New Roman"/>
          <w:sz w:val="20"/>
        </w:rPr>
        <w:t xml:space="preserve"> in cells, but they also stimulate cellular processes like cell invasion from 3D spheroid models. We also performed </w:t>
      </w:r>
      <w:r w:rsidRPr="008F72C1">
        <w:rPr>
          <w:rFonts w:ascii="Times New Roman" w:hAnsi="Times New Roman" w:cs="Times New Roman"/>
          <w:i/>
          <w:sz w:val="20"/>
        </w:rPr>
        <w:t>in-vivo</w:t>
      </w:r>
      <w:r w:rsidRPr="008F72C1">
        <w:rPr>
          <w:rFonts w:ascii="Times New Roman" w:hAnsi="Times New Roman" w:cs="Times New Roman"/>
          <w:sz w:val="20"/>
        </w:rPr>
        <w:t xml:space="preserve"> studies in </w:t>
      </w:r>
      <w:proofErr w:type="spellStart"/>
      <w:r w:rsidRPr="008F72C1">
        <w:rPr>
          <w:rFonts w:ascii="Times New Roman" w:hAnsi="Times New Roman" w:cs="Times New Roman"/>
          <w:sz w:val="20"/>
        </w:rPr>
        <w:t>zebrafish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larvae at different concentration and time point. These new classes of CNPs, which have sizes similar to </w:t>
      </w:r>
      <w:proofErr w:type="spellStart"/>
      <w:r w:rsidRPr="008F72C1">
        <w:rPr>
          <w:rFonts w:ascii="Times New Roman" w:hAnsi="Times New Roman" w:cs="Times New Roman"/>
          <w:sz w:val="20"/>
        </w:rPr>
        <w:t>proteinaceous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ligands, hold immense potential for their surface functionalization. They could be explored as promising </w:t>
      </w:r>
      <w:proofErr w:type="spellStart"/>
      <w:r w:rsidRPr="008F72C1">
        <w:rPr>
          <w:rFonts w:ascii="Times New Roman" w:hAnsi="Times New Roman" w:cs="Times New Roman"/>
          <w:sz w:val="20"/>
        </w:rPr>
        <w:t>bioimaging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agents for biomedical imaging and intracellular drug delivery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8F72C1">
        <w:rPr>
          <w:rFonts w:ascii="Times New Roman" w:hAnsi="Times New Roman" w:cs="Times New Roman"/>
          <w:sz w:val="20"/>
        </w:rPr>
        <w:t>.</w:t>
      </w:r>
    </w:p>
    <w:p w:rsidR="008F72C1" w:rsidRDefault="008F72C1" w:rsidP="008F72C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E19F823" wp14:editId="255135CD">
            <wp:extent cx="3602990" cy="1713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72C1" w:rsidRPr="008F72C1" w:rsidRDefault="008F72C1" w:rsidP="008F72C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8F72C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8F72C1">
        <w:rPr>
          <w:rFonts w:ascii="Times New Roman" w:hAnsi="Times New Roman" w:cs="Times New Roman"/>
          <w:i/>
          <w:sz w:val="18"/>
        </w:rPr>
        <w:t xml:space="preserve"> Schematic representation of CNPs synthesis using </w:t>
      </w:r>
      <w:proofErr w:type="spellStart"/>
      <w:r w:rsidRPr="008F72C1">
        <w:rPr>
          <w:rFonts w:ascii="Times New Roman" w:hAnsi="Times New Roman" w:cs="Times New Roman"/>
          <w:i/>
          <w:sz w:val="18"/>
        </w:rPr>
        <w:t>para-phenylenediamine</w:t>
      </w:r>
      <w:proofErr w:type="spellEnd"/>
      <w:r w:rsidRPr="008F72C1">
        <w:rPr>
          <w:rFonts w:ascii="Times New Roman" w:hAnsi="Times New Roman" w:cs="Times New Roman"/>
          <w:i/>
          <w:sz w:val="18"/>
        </w:rPr>
        <w:t xml:space="preserve"> dissolved in </w:t>
      </w:r>
      <w:proofErr w:type="spellStart"/>
      <w:r w:rsidRPr="008F72C1">
        <w:rPr>
          <w:rFonts w:ascii="Times New Roman" w:hAnsi="Times New Roman" w:cs="Times New Roman"/>
          <w:i/>
          <w:sz w:val="18"/>
        </w:rPr>
        <w:t>diphenyl</w:t>
      </w:r>
      <w:proofErr w:type="spellEnd"/>
      <w:r w:rsidRPr="008F72C1">
        <w:rPr>
          <w:rFonts w:ascii="Times New Roman" w:hAnsi="Times New Roman" w:cs="Times New Roman"/>
          <w:i/>
          <w:sz w:val="18"/>
        </w:rPr>
        <w:t xml:space="preserve"> ether, refluxed at 170ºC for 8 h leading to one-step formation of red emitting nanoparticles that could be up taken by cells for </w:t>
      </w:r>
      <w:proofErr w:type="spellStart"/>
      <w:r w:rsidRPr="008F72C1">
        <w:rPr>
          <w:rFonts w:ascii="Times New Roman" w:hAnsi="Times New Roman" w:cs="Times New Roman"/>
          <w:i/>
          <w:sz w:val="18"/>
        </w:rPr>
        <w:t>bioimaging</w:t>
      </w:r>
      <w:proofErr w:type="spellEnd"/>
      <w:r w:rsidRPr="008F72C1">
        <w:rPr>
          <w:rFonts w:ascii="Times New Roman" w:hAnsi="Times New Roman" w:cs="Times New Roman"/>
          <w:i/>
          <w:sz w:val="18"/>
        </w:rPr>
        <w:t xml:space="preserve"> applications.</w:t>
      </w:r>
    </w:p>
    <w:p w:rsidR="008F72C1" w:rsidRPr="008F72C1" w:rsidRDefault="008F72C1" w:rsidP="008F72C1">
      <w:pPr>
        <w:rPr>
          <w:rFonts w:ascii="Times New Roman" w:hAnsi="Times New Roman" w:cs="Times New Roman"/>
          <w:b/>
          <w:sz w:val="24"/>
        </w:rPr>
      </w:pPr>
      <w:r w:rsidRPr="008F72C1">
        <w:rPr>
          <w:rFonts w:ascii="Times New Roman" w:hAnsi="Times New Roman" w:cs="Times New Roman"/>
          <w:b/>
          <w:sz w:val="24"/>
        </w:rPr>
        <w:t>Biography</w:t>
      </w:r>
    </w:p>
    <w:p w:rsidR="008F72C1" w:rsidRPr="008F72C1" w:rsidRDefault="008F72C1" w:rsidP="008F72C1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Udisha</w:t>
      </w:r>
      <w:proofErr w:type="spellEnd"/>
      <w:r>
        <w:rPr>
          <w:rFonts w:ascii="Times New Roman" w:hAnsi="Times New Roman" w:cs="Times New Roman"/>
          <w:sz w:val="20"/>
        </w:rPr>
        <w:t xml:space="preserve"> Singh is a PhD</w:t>
      </w:r>
      <w:r w:rsidRPr="008F72C1">
        <w:rPr>
          <w:rFonts w:ascii="Times New Roman" w:hAnsi="Times New Roman" w:cs="Times New Roman"/>
          <w:sz w:val="20"/>
        </w:rPr>
        <w:t xml:space="preserve"> scholar at Indian Institute of Technology, </w:t>
      </w:r>
      <w:proofErr w:type="spellStart"/>
      <w:r w:rsidRPr="008F72C1">
        <w:rPr>
          <w:rFonts w:ascii="Times New Roman" w:hAnsi="Times New Roman" w:cs="Times New Roman"/>
          <w:sz w:val="20"/>
        </w:rPr>
        <w:t>Gandhinagar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8F72C1">
        <w:rPr>
          <w:rFonts w:ascii="Times New Roman" w:hAnsi="Times New Roman" w:cs="Times New Roman"/>
          <w:sz w:val="20"/>
        </w:rPr>
        <w:t>Gujarat</w:t>
      </w:r>
      <w:proofErr w:type="gramEnd"/>
      <w:r w:rsidRPr="008F72C1">
        <w:rPr>
          <w:rFonts w:ascii="Times New Roman" w:hAnsi="Times New Roman" w:cs="Times New Roman"/>
          <w:sz w:val="20"/>
        </w:rPr>
        <w:t xml:space="preserve">. She is currently working in the supervision of Dr. </w:t>
      </w:r>
      <w:proofErr w:type="spellStart"/>
      <w:r w:rsidRPr="008F72C1">
        <w:rPr>
          <w:rFonts w:ascii="Times New Roman" w:hAnsi="Times New Roman" w:cs="Times New Roman"/>
          <w:sz w:val="20"/>
        </w:rPr>
        <w:t>Dhiraj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Bhatia as her P.I.</w:t>
      </w:r>
      <w:r>
        <w:rPr>
          <w:rFonts w:ascii="Times New Roman" w:hAnsi="Times New Roman" w:cs="Times New Roman"/>
          <w:sz w:val="20"/>
        </w:rPr>
        <w:t xml:space="preserve"> Her</w:t>
      </w:r>
      <w:r w:rsidRPr="008F72C1">
        <w:rPr>
          <w:rFonts w:ascii="Times New Roman" w:hAnsi="Times New Roman" w:cs="Times New Roman"/>
          <w:sz w:val="20"/>
        </w:rPr>
        <w:t xml:space="preserve"> main research fields are synthesis of nanoparticles, especially carbon dots</w:t>
      </w:r>
      <w:r>
        <w:rPr>
          <w:rFonts w:ascii="Times New Roman" w:hAnsi="Times New Roman" w:cs="Times New Roman"/>
          <w:sz w:val="20"/>
        </w:rPr>
        <w:t xml:space="preserve"> and</w:t>
      </w:r>
      <w:r w:rsidRPr="008F72C1">
        <w:rPr>
          <w:rFonts w:ascii="Times New Roman" w:hAnsi="Times New Roman" w:cs="Times New Roman"/>
          <w:sz w:val="20"/>
        </w:rPr>
        <w:t xml:space="preserve"> their biomedical application. Her PhD research work is more focused on the optical properties of nanoparticles and their use in </w:t>
      </w:r>
      <w:proofErr w:type="spellStart"/>
      <w:r w:rsidRPr="008F72C1">
        <w:rPr>
          <w:rFonts w:ascii="Times New Roman" w:hAnsi="Times New Roman" w:cs="Times New Roman"/>
          <w:sz w:val="20"/>
        </w:rPr>
        <w:t>bioimaging</w:t>
      </w:r>
      <w:proofErr w:type="spellEnd"/>
      <w:r w:rsidRPr="008F72C1">
        <w:rPr>
          <w:rFonts w:ascii="Times New Roman" w:hAnsi="Times New Roman" w:cs="Times New Roman"/>
          <w:sz w:val="20"/>
        </w:rPr>
        <w:t xml:space="preserve"> applications as well as study their intake studies by the mammalian cells to get a better idea of applications of these nanoparticles in biological systems.</w:t>
      </w:r>
    </w:p>
    <w:sectPr w:rsidR="008F72C1" w:rsidRPr="008F7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2C1"/>
    <w:rsid w:val="0032354D"/>
    <w:rsid w:val="00474203"/>
    <w:rsid w:val="00535872"/>
    <w:rsid w:val="008F72C1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2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7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2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2023-03-20T08:10:00Z</dcterms:created>
  <dcterms:modified xsi:type="dcterms:W3CDTF">2023-03-20T08:20:00Z</dcterms:modified>
</cp:coreProperties>
</file>