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3AE" w:rsidRPr="00A34FCA" w:rsidRDefault="00802D55" w:rsidP="00A34FCA">
      <w:pPr>
        <w:spacing w:after="200" w:line="276" w:lineRule="auto"/>
        <w:rPr>
          <w:rFonts w:ascii="Times New Roman" w:hAnsi="Times New Roman" w:cs="Times New Roman"/>
          <w:b/>
          <w:sz w:val="32"/>
          <w:szCs w:val="24"/>
          <w:lang w:val="en-US"/>
        </w:rPr>
      </w:pPr>
      <w:bookmarkStart w:id="0" w:name="_GoBack"/>
      <w:proofErr w:type="spellStart"/>
      <w:r w:rsidRPr="00A34FCA">
        <w:rPr>
          <w:rFonts w:ascii="Times New Roman" w:hAnsi="Times New Roman" w:cs="Times New Roman"/>
          <w:b/>
          <w:sz w:val="32"/>
          <w:szCs w:val="24"/>
          <w:lang w:val="en-US"/>
        </w:rPr>
        <w:t>Nanofluidics</w:t>
      </w:r>
      <w:proofErr w:type="spellEnd"/>
      <w:r w:rsidRPr="00A34FCA">
        <w:rPr>
          <w:rFonts w:ascii="Times New Roman" w:hAnsi="Times New Roman" w:cs="Times New Roman"/>
          <w:b/>
          <w:sz w:val="32"/>
          <w:szCs w:val="24"/>
          <w:lang w:val="en-US"/>
        </w:rPr>
        <w:t xml:space="preserve"> domain and c</w:t>
      </w:r>
      <w:r w:rsidR="00F103AE" w:rsidRPr="00A34FCA">
        <w:rPr>
          <w:rFonts w:ascii="Times New Roman" w:hAnsi="Times New Roman" w:cs="Times New Roman"/>
          <w:b/>
          <w:sz w:val="32"/>
          <w:szCs w:val="24"/>
          <w:lang w:val="en-US"/>
        </w:rPr>
        <w:t xml:space="preserve">omputer </w:t>
      </w:r>
      <w:r w:rsidRPr="00A34FCA">
        <w:rPr>
          <w:rFonts w:ascii="Times New Roman" w:hAnsi="Times New Roman" w:cs="Times New Roman"/>
          <w:b/>
          <w:sz w:val="32"/>
          <w:szCs w:val="24"/>
          <w:lang w:val="en-US"/>
        </w:rPr>
        <w:t>s</w:t>
      </w:r>
      <w:r w:rsidR="00A7651C" w:rsidRPr="00A34FCA">
        <w:rPr>
          <w:rFonts w:ascii="Times New Roman" w:hAnsi="Times New Roman" w:cs="Times New Roman"/>
          <w:b/>
          <w:sz w:val="32"/>
          <w:szCs w:val="24"/>
          <w:lang w:val="en-US"/>
        </w:rPr>
        <w:t>imulation</w:t>
      </w:r>
      <w:r w:rsidR="00F103AE" w:rsidRPr="00A34FCA">
        <w:rPr>
          <w:rFonts w:ascii="Times New Roman" w:hAnsi="Times New Roman" w:cs="Times New Roman"/>
          <w:b/>
          <w:sz w:val="32"/>
          <w:szCs w:val="24"/>
          <w:lang w:val="en-US"/>
        </w:rPr>
        <w:t xml:space="preserve"> o</w:t>
      </w:r>
      <w:r w:rsidRPr="00A34FCA">
        <w:rPr>
          <w:rFonts w:ascii="Times New Roman" w:hAnsi="Times New Roman" w:cs="Times New Roman"/>
          <w:b/>
          <w:sz w:val="32"/>
          <w:szCs w:val="24"/>
          <w:lang w:val="en-US"/>
        </w:rPr>
        <w:t>f water metabolism in the b</w:t>
      </w:r>
      <w:r w:rsidR="00F103AE" w:rsidRPr="00A34FCA">
        <w:rPr>
          <w:rFonts w:ascii="Times New Roman" w:hAnsi="Times New Roman" w:cs="Times New Roman"/>
          <w:b/>
          <w:sz w:val="32"/>
          <w:szCs w:val="24"/>
          <w:lang w:val="en-US"/>
        </w:rPr>
        <w:t xml:space="preserve">rain </w:t>
      </w:r>
      <w:r w:rsidRPr="00A34FCA">
        <w:rPr>
          <w:rFonts w:ascii="Times New Roman" w:hAnsi="Times New Roman" w:cs="Times New Roman"/>
          <w:b/>
          <w:sz w:val="32"/>
          <w:szCs w:val="24"/>
          <w:lang w:val="en-US"/>
        </w:rPr>
        <w:t>c</w:t>
      </w:r>
      <w:r w:rsidR="00A34FCA" w:rsidRPr="00A34FCA">
        <w:rPr>
          <w:rFonts w:ascii="Times New Roman" w:hAnsi="Times New Roman" w:cs="Times New Roman"/>
          <w:b/>
          <w:sz w:val="32"/>
          <w:szCs w:val="24"/>
          <w:lang w:val="en-US"/>
        </w:rPr>
        <w:t>ortex</w:t>
      </w:r>
    </w:p>
    <w:p w:rsidR="00F103AE" w:rsidRPr="00A34FCA" w:rsidRDefault="00CA77E2" w:rsidP="00A34FCA">
      <w:pPr>
        <w:spacing w:after="200" w:line="276" w:lineRule="auto"/>
        <w:rPr>
          <w:rFonts w:ascii="Times New Roman" w:hAnsi="Times New Roman" w:cs="Times New Roman"/>
          <w:sz w:val="24"/>
          <w:szCs w:val="24"/>
          <w:lang w:val="en-US"/>
        </w:rPr>
      </w:pPr>
      <w:r w:rsidRPr="00A34FCA">
        <w:rPr>
          <w:rFonts w:ascii="Times New Roman" w:hAnsi="Times New Roman" w:cs="Times New Roman"/>
          <w:sz w:val="24"/>
          <w:szCs w:val="24"/>
          <w:lang w:val="en-US"/>
        </w:rPr>
        <w:t>Ernst Titovets</w:t>
      </w:r>
    </w:p>
    <w:p w:rsidR="0073714B" w:rsidRPr="00516AB0" w:rsidRDefault="00AE00F3" w:rsidP="00A34FCA">
      <w:pPr>
        <w:spacing w:after="200" w:line="276" w:lineRule="auto"/>
        <w:rPr>
          <w:rFonts w:ascii="Times New Roman" w:hAnsi="Times New Roman" w:cs="Times New Roman"/>
          <w:szCs w:val="24"/>
          <w:lang w:val="en-GB"/>
        </w:rPr>
      </w:pPr>
      <w:r w:rsidRPr="00AE00F3">
        <w:rPr>
          <w:rFonts w:ascii="Times New Roman" w:hAnsi="Times New Roman" w:cs="Times New Roman"/>
          <w:szCs w:val="24"/>
          <w:lang w:val="en-GB"/>
        </w:rPr>
        <w:t xml:space="preserve">Republican Research and Clinical </w:t>
      </w:r>
      <w:proofErr w:type="spellStart"/>
      <w:r w:rsidRPr="00AE00F3">
        <w:rPr>
          <w:rFonts w:ascii="Times New Roman" w:hAnsi="Times New Roman" w:cs="Times New Roman"/>
          <w:szCs w:val="24"/>
          <w:lang w:val="en-GB"/>
        </w:rPr>
        <w:t>Center</w:t>
      </w:r>
      <w:proofErr w:type="spellEnd"/>
      <w:r w:rsidRPr="00AE00F3">
        <w:rPr>
          <w:rFonts w:ascii="Times New Roman" w:hAnsi="Times New Roman" w:cs="Times New Roman"/>
          <w:szCs w:val="24"/>
          <w:lang w:val="en-GB"/>
        </w:rPr>
        <w:t xml:space="preserve"> of Neurology and Neurosurgery</w:t>
      </w:r>
      <w:r w:rsidR="00516AB0" w:rsidRPr="00516AB0">
        <w:rPr>
          <w:rFonts w:ascii="Times New Roman" w:hAnsi="Times New Roman" w:cs="Times New Roman"/>
          <w:szCs w:val="24"/>
          <w:lang w:val="en-GB"/>
        </w:rPr>
        <w:t xml:space="preserve">, </w:t>
      </w:r>
      <w:r w:rsidR="0073714B" w:rsidRPr="00516AB0">
        <w:rPr>
          <w:rFonts w:ascii="Times New Roman" w:hAnsi="Times New Roman" w:cs="Times New Roman"/>
          <w:szCs w:val="24"/>
          <w:lang w:val="en-GB"/>
        </w:rPr>
        <w:t xml:space="preserve">Belarus </w:t>
      </w:r>
    </w:p>
    <w:p w:rsidR="00A5595C" w:rsidRPr="00A34FCA" w:rsidRDefault="00C761E6" w:rsidP="00A34FCA">
      <w:pPr>
        <w:spacing w:after="200" w:line="276" w:lineRule="auto"/>
        <w:jc w:val="center"/>
        <w:rPr>
          <w:rFonts w:ascii="Times New Roman" w:hAnsi="Times New Roman" w:cs="Times New Roman"/>
          <w:b/>
          <w:sz w:val="24"/>
          <w:szCs w:val="24"/>
          <w:lang w:val="en-US"/>
        </w:rPr>
      </w:pPr>
      <w:r w:rsidRPr="00A34FCA">
        <w:rPr>
          <w:rFonts w:ascii="Times New Roman" w:hAnsi="Times New Roman" w:cs="Times New Roman"/>
          <w:b/>
          <w:sz w:val="24"/>
          <w:szCs w:val="24"/>
          <w:lang w:val="en-US"/>
        </w:rPr>
        <w:t>Abstract</w:t>
      </w:r>
    </w:p>
    <w:p w:rsidR="00F01A62" w:rsidRDefault="0001677E" w:rsidP="00A34FCA">
      <w:pPr>
        <w:spacing w:after="200" w:line="276" w:lineRule="auto"/>
        <w:jc w:val="both"/>
        <w:rPr>
          <w:rFonts w:ascii="Times New Roman" w:hAnsi="Times New Roman" w:cs="Times New Roman"/>
          <w:sz w:val="20"/>
          <w:szCs w:val="24"/>
          <w:lang w:val="en-US"/>
        </w:rPr>
      </w:pPr>
      <w:r w:rsidRPr="00A34FCA">
        <w:rPr>
          <w:rFonts w:ascii="Times New Roman" w:hAnsi="Times New Roman" w:cs="Times New Roman"/>
          <w:sz w:val="20"/>
          <w:szCs w:val="24"/>
          <w:lang w:val="en-US"/>
        </w:rPr>
        <w:t xml:space="preserve">Brain water metabolism is involved in cell communication, </w:t>
      </w:r>
      <w:r w:rsidR="006601B0" w:rsidRPr="00A34FCA">
        <w:rPr>
          <w:rFonts w:ascii="Times New Roman" w:hAnsi="Times New Roman" w:cs="Times New Roman"/>
          <w:sz w:val="20"/>
          <w:szCs w:val="24"/>
          <w:lang w:val="en-US"/>
        </w:rPr>
        <w:t xml:space="preserve">transfer of </w:t>
      </w:r>
      <w:r w:rsidRPr="00A34FCA">
        <w:rPr>
          <w:rFonts w:ascii="Times New Roman" w:hAnsi="Times New Roman" w:cs="Times New Roman"/>
          <w:sz w:val="20"/>
          <w:szCs w:val="24"/>
          <w:lang w:val="en-US"/>
        </w:rPr>
        <w:t xml:space="preserve">signaling molecules, neurotransmitters, </w:t>
      </w:r>
      <w:r w:rsidR="006601B0" w:rsidRPr="00A34FCA">
        <w:rPr>
          <w:rFonts w:ascii="Times New Roman" w:hAnsi="Times New Roman" w:cs="Times New Roman"/>
          <w:sz w:val="20"/>
          <w:szCs w:val="24"/>
          <w:lang w:val="en-US"/>
        </w:rPr>
        <w:t xml:space="preserve">energy </w:t>
      </w:r>
      <w:r w:rsidRPr="00A34FCA">
        <w:rPr>
          <w:rFonts w:ascii="Times New Roman" w:hAnsi="Times New Roman" w:cs="Times New Roman"/>
          <w:sz w:val="20"/>
          <w:szCs w:val="24"/>
          <w:lang w:val="en-US"/>
        </w:rPr>
        <w:t>substrates</w:t>
      </w:r>
      <w:r w:rsidR="006601B0" w:rsidRPr="00A34FCA">
        <w:rPr>
          <w:rFonts w:ascii="Times New Roman" w:hAnsi="Times New Roman" w:cs="Times New Roman"/>
          <w:sz w:val="20"/>
          <w:szCs w:val="24"/>
          <w:lang w:val="en-US"/>
        </w:rPr>
        <w:t xml:space="preserve"> </w:t>
      </w:r>
      <w:r w:rsidR="00E04946" w:rsidRPr="00A34FCA">
        <w:rPr>
          <w:rFonts w:ascii="Times New Roman" w:hAnsi="Times New Roman" w:cs="Times New Roman"/>
          <w:sz w:val="20"/>
          <w:szCs w:val="24"/>
          <w:lang w:val="en-US"/>
        </w:rPr>
        <w:t>and gases, heat exchange</w:t>
      </w:r>
      <w:r w:rsidR="00A401DD" w:rsidRPr="00A34FCA">
        <w:rPr>
          <w:rFonts w:ascii="Times New Roman" w:hAnsi="Times New Roman" w:cs="Times New Roman"/>
          <w:sz w:val="20"/>
          <w:szCs w:val="24"/>
          <w:lang w:val="en-US"/>
        </w:rPr>
        <w:t>,</w:t>
      </w:r>
      <w:r w:rsidR="005C1FA5" w:rsidRPr="00A34FCA">
        <w:rPr>
          <w:rFonts w:ascii="Times New Roman" w:hAnsi="Times New Roman" w:cs="Times New Roman"/>
          <w:sz w:val="20"/>
          <w:szCs w:val="24"/>
          <w:lang w:val="en-US"/>
        </w:rPr>
        <w:t xml:space="preserve"> </w:t>
      </w:r>
      <w:r w:rsidR="00A401DD" w:rsidRPr="00A34FCA">
        <w:rPr>
          <w:rFonts w:ascii="Times New Roman" w:hAnsi="Times New Roman" w:cs="Times New Roman"/>
          <w:sz w:val="20"/>
          <w:szCs w:val="24"/>
          <w:lang w:val="en-US"/>
        </w:rPr>
        <w:t>etc.</w:t>
      </w:r>
      <w:r w:rsidR="006601B0" w:rsidRPr="00A34FCA">
        <w:rPr>
          <w:rFonts w:ascii="Times New Roman" w:hAnsi="Times New Roman" w:cs="Times New Roman"/>
          <w:sz w:val="20"/>
          <w:szCs w:val="24"/>
          <w:lang w:val="en-US"/>
        </w:rPr>
        <w:t xml:space="preserve"> </w:t>
      </w:r>
      <w:r w:rsidR="002F63E6" w:rsidRPr="00A34FCA">
        <w:rPr>
          <w:rFonts w:ascii="Times New Roman" w:hAnsi="Times New Roman" w:cs="Times New Roman"/>
          <w:sz w:val="20"/>
          <w:szCs w:val="24"/>
          <w:lang w:val="en-US"/>
        </w:rPr>
        <w:t xml:space="preserve">A number of pathologies </w:t>
      </w:r>
      <w:r w:rsidR="00FD01A4" w:rsidRPr="00A34FCA">
        <w:rPr>
          <w:rFonts w:ascii="Times New Roman" w:hAnsi="Times New Roman" w:cs="Times New Roman"/>
          <w:sz w:val="20"/>
          <w:szCs w:val="24"/>
          <w:lang w:val="en-US"/>
        </w:rPr>
        <w:t>including</w:t>
      </w:r>
      <w:r w:rsidR="00DD69D0">
        <w:rPr>
          <w:rFonts w:ascii="Times New Roman" w:hAnsi="Times New Roman" w:cs="Times New Roman"/>
          <w:sz w:val="20"/>
          <w:szCs w:val="24"/>
          <w:lang w:val="en-US"/>
        </w:rPr>
        <w:t xml:space="preserve"> </w:t>
      </w:r>
      <w:r w:rsidRPr="00A34FCA">
        <w:rPr>
          <w:rFonts w:ascii="Times New Roman" w:hAnsi="Times New Roman" w:cs="Times New Roman"/>
          <w:sz w:val="20"/>
          <w:szCs w:val="24"/>
          <w:lang w:val="en-US"/>
        </w:rPr>
        <w:t>Alzheimer’s disease, idiopathic normal pressure hydrocephalus, migraine, traumatic brain injury and stroke, brain edema, etc.</w:t>
      </w:r>
      <w:r w:rsidR="002F63E6" w:rsidRPr="00A34FCA">
        <w:rPr>
          <w:rFonts w:ascii="Times New Roman" w:hAnsi="Times New Roman" w:cs="Times New Roman"/>
          <w:sz w:val="20"/>
          <w:szCs w:val="24"/>
          <w:lang w:val="en-US"/>
        </w:rPr>
        <w:t xml:space="preserve"> directly or indirectly arise from disorders in brain water </w:t>
      </w:r>
      <w:r w:rsidR="00206F2B" w:rsidRPr="00A34FCA">
        <w:rPr>
          <w:rFonts w:ascii="Times New Roman" w:hAnsi="Times New Roman" w:cs="Times New Roman"/>
          <w:sz w:val="20"/>
          <w:szCs w:val="24"/>
          <w:lang w:val="en-US"/>
        </w:rPr>
        <w:t>metabolism.</w:t>
      </w:r>
    </w:p>
    <w:p w:rsidR="00872CFA" w:rsidRPr="00A34FCA" w:rsidRDefault="00931F81" w:rsidP="00A34FCA">
      <w:pPr>
        <w:spacing w:after="200" w:line="276" w:lineRule="auto"/>
        <w:jc w:val="both"/>
        <w:rPr>
          <w:rFonts w:ascii="Times New Roman" w:hAnsi="Times New Roman" w:cs="Times New Roman"/>
          <w:sz w:val="20"/>
          <w:szCs w:val="24"/>
          <w:lang w:val="en-US"/>
        </w:rPr>
      </w:pPr>
      <w:r w:rsidRPr="00A34FCA">
        <w:rPr>
          <w:rFonts w:ascii="Times New Roman" w:hAnsi="Times New Roman" w:cs="Times New Roman"/>
          <w:sz w:val="20"/>
          <w:szCs w:val="24"/>
          <w:lang w:val="en-US"/>
        </w:rPr>
        <w:t>T</w:t>
      </w:r>
      <w:r w:rsidR="00FF59FA" w:rsidRPr="00A34FCA">
        <w:rPr>
          <w:rFonts w:ascii="Times New Roman" w:hAnsi="Times New Roman" w:cs="Times New Roman"/>
          <w:sz w:val="20"/>
          <w:szCs w:val="24"/>
          <w:lang w:val="en-US"/>
        </w:rPr>
        <w:t xml:space="preserve">here are the two mutually excluding basic views </w:t>
      </w:r>
      <w:r w:rsidR="003D156C" w:rsidRPr="00A34FCA">
        <w:rPr>
          <w:rFonts w:ascii="Times New Roman" w:hAnsi="Times New Roman" w:cs="Times New Roman"/>
          <w:sz w:val="20"/>
          <w:szCs w:val="24"/>
          <w:lang w:val="en-US"/>
        </w:rPr>
        <w:t xml:space="preserve">at present </w:t>
      </w:r>
      <w:r w:rsidR="00FF59FA" w:rsidRPr="00A34FCA">
        <w:rPr>
          <w:rFonts w:ascii="Times New Roman" w:hAnsi="Times New Roman" w:cs="Times New Roman"/>
          <w:sz w:val="20"/>
          <w:szCs w:val="24"/>
          <w:lang w:val="en-US"/>
        </w:rPr>
        <w:t>on brain water metabolism</w:t>
      </w:r>
      <w:r w:rsidR="0052409E" w:rsidRPr="00A34FCA">
        <w:rPr>
          <w:rFonts w:ascii="Times New Roman" w:hAnsi="Times New Roman" w:cs="Times New Roman"/>
          <w:sz w:val="20"/>
          <w:szCs w:val="24"/>
          <w:lang w:val="en-US"/>
        </w:rPr>
        <w:t>.</w:t>
      </w:r>
      <w:r w:rsidR="00FF59FA" w:rsidRPr="00A34FCA">
        <w:rPr>
          <w:rFonts w:ascii="Times New Roman" w:hAnsi="Times New Roman" w:cs="Times New Roman"/>
          <w:sz w:val="20"/>
          <w:szCs w:val="24"/>
          <w:lang w:val="en-US"/>
        </w:rPr>
        <w:t xml:space="preserve"> A conventional </w:t>
      </w:r>
      <w:r w:rsidR="001F672F" w:rsidRPr="00A34FCA">
        <w:rPr>
          <w:rFonts w:ascii="Times New Roman" w:hAnsi="Times New Roman" w:cs="Times New Roman"/>
          <w:sz w:val="20"/>
          <w:szCs w:val="24"/>
          <w:lang w:val="en-US"/>
        </w:rPr>
        <w:t>theory</w:t>
      </w:r>
      <w:r w:rsidR="00FF59FA" w:rsidRPr="00A34FCA">
        <w:rPr>
          <w:rFonts w:ascii="Times New Roman" w:hAnsi="Times New Roman" w:cs="Times New Roman"/>
          <w:sz w:val="20"/>
          <w:szCs w:val="24"/>
          <w:lang w:val="en-US"/>
        </w:rPr>
        <w:t xml:space="preserve"> </w:t>
      </w:r>
      <w:r w:rsidR="009B2F7B" w:rsidRPr="00A34FCA">
        <w:rPr>
          <w:rFonts w:ascii="Times New Roman" w:hAnsi="Times New Roman" w:cs="Times New Roman"/>
          <w:sz w:val="20"/>
          <w:szCs w:val="24"/>
          <w:lang w:val="en-US"/>
        </w:rPr>
        <w:t>maintains</w:t>
      </w:r>
      <w:r w:rsidR="00FF59FA" w:rsidRPr="00A34FCA">
        <w:rPr>
          <w:rFonts w:ascii="Times New Roman" w:hAnsi="Times New Roman" w:cs="Times New Roman"/>
          <w:sz w:val="20"/>
          <w:szCs w:val="24"/>
          <w:lang w:val="en-US"/>
        </w:rPr>
        <w:t xml:space="preserve"> that the brain nanodimentional extracellular space presents a diffusion barrier to water </w:t>
      </w:r>
      <w:r w:rsidR="00DD6D71" w:rsidRPr="00A34FCA">
        <w:rPr>
          <w:rFonts w:ascii="Times New Roman" w:hAnsi="Times New Roman" w:cs="Times New Roman"/>
          <w:sz w:val="20"/>
          <w:szCs w:val="24"/>
          <w:lang w:val="en-US"/>
        </w:rPr>
        <w:t>movement</w:t>
      </w:r>
      <w:r w:rsidR="00FF59FA" w:rsidRPr="00A34FCA">
        <w:rPr>
          <w:rFonts w:ascii="Times New Roman" w:hAnsi="Times New Roman" w:cs="Times New Roman"/>
          <w:sz w:val="20"/>
          <w:szCs w:val="24"/>
          <w:lang w:val="en-US"/>
        </w:rPr>
        <w:t>.</w:t>
      </w:r>
      <w:r w:rsidR="00020230" w:rsidRPr="00A34FCA">
        <w:rPr>
          <w:rFonts w:ascii="Times New Roman" w:hAnsi="Times New Roman" w:cs="Times New Roman"/>
          <w:sz w:val="20"/>
          <w:szCs w:val="24"/>
          <w:lang w:val="en-US"/>
        </w:rPr>
        <w:t xml:space="preserve"> </w:t>
      </w:r>
      <w:r w:rsidR="009B2F7B" w:rsidRPr="00A34FCA">
        <w:rPr>
          <w:rFonts w:ascii="Times New Roman" w:hAnsi="Times New Roman" w:cs="Times New Roman"/>
          <w:sz w:val="20"/>
          <w:szCs w:val="24"/>
          <w:lang w:val="en-US"/>
        </w:rPr>
        <w:t>A</w:t>
      </w:r>
      <w:r w:rsidR="00F94DB1" w:rsidRPr="00A34FCA">
        <w:rPr>
          <w:rFonts w:ascii="Times New Roman" w:hAnsi="Times New Roman" w:cs="Times New Roman"/>
          <w:sz w:val="20"/>
          <w:szCs w:val="24"/>
          <w:lang w:val="en-US"/>
        </w:rPr>
        <w:t xml:space="preserve"> </w:t>
      </w:r>
      <w:r w:rsidR="004642E1" w:rsidRPr="00A34FCA">
        <w:rPr>
          <w:rFonts w:ascii="Times New Roman" w:hAnsi="Times New Roman" w:cs="Times New Roman"/>
          <w:sz w:val="20"/>
          <w:szCs w:val="24"/>
          <w:lang w:val="en-US"/>
        </w:rPr>
        <w:t xml:space="preserve">new </w:t>
      </w:r>
      <w:r w:rsidR="00844BDE" w:rsidRPr="00A34FCA">
        <w:rPr>
          <w:rFonts w:ascii="Times New Roman" w:hAnsi="Times New Roman" w:cs="Times New Roman"/>
          <w:sz w:val="20"/>
          <w:szCs w:val="24"/>
          <w:lang w:val="en-US"/>
        </w:rPr>
        <w:t>theory,</w:t>
      </w:r>
      <w:r w:rsidR="009B2F7B" w:rsidRPr="00A34FCA">
        <w:rPr>
          <w:rFonts w:ascii="Times New Roman" w:hAnsi="Times New Roman" w:cs="Times New Roman"/>
          <w:sz w:val="20"/>
          <w:szCs w:val="24"/>
          <w:lang w:val="en-US"/>
        </w:rPr>
        <w:t xml:space="preserve"> </w:t>
      </w:r>
      <w:r w:rsidR="004642E1" w:rsidRPr="00A34FCA">
        <w:rPr>
          <w:rFonts w:ascii="Times New Roman" w:hAnsi="Times New Roman" w:cs="Times New Roman"/>
          <w:sz w:val="20"/>
          <w:szCs w:val="24"/>
          <w:lang w:val="en-US"/>
        </w:rPr>
        <w:t>based</w:t>
      </w:r>
      <w:r w:rsidR="009B2F7B" w:rsidRPr="00A34FCA">
        <w:rPr>
          <w:rFonts w:ascii="Times New Roman" w:hAnsi="Times New Roman" w:cs="Times New Roman"/>
          <w:sz w:val="20"/>
          <w:szCs w:val="24"/>
          <w:lang w:val="en-US"/>
        </w:rPr>
        <w:t xml:space="preserve"> on </w:t>
      </w:r>
      <w:r w:rsidR="004642E1" w:rsidRPr="00A34FCA">
        <w:rPr>
          <w:rFonts w:ascii="Times New Roman" w:hAnsi="Times New Roman" w:cs="Times New Roman"/>
          <w:sz w:val="20"/>
          <w:szCs w:val="24"/>
          <w:lang w:val="en-US"/>
        </w:rPr>
        <w:t xml:space="preserve">an interdisciplinary approach </w:t>
      </w:r>
      <w:r w:rsidR="00D6604D" w:rsidRPr="00A34FCA">
        <w:rPr>
          <w:rFonts w:ascii="Times New Roman" w:hAnsi="Times New Roman" w:cs="Times New Roman"/>
          <w:sz w:val="20"/>
          <w:szCs w:val="24"/>
          <w:lang w:val="en-US"/>
        </w:rPr>
        <w:t xml:space="preserve">and </w:t>
      </w:r>
      <w:r w:rsidR="00844BDE" w:rsidRPr="00A34FCA">
        <w:rPr>
          <w:rFonts w:ascii="Times New Roman" w:hAnsi="Times New Roman" w:cs="Times New Roman"/>
          <w:sz w:val="20"/>
          <w:szCs w:val="24"/>
          <w:lang w:val="en-US"/>
        </w:rPr>
        <w:t>adopted here</w:t>
      </w:r>
      <w:r w:rsidR="005B2EF4" w:rsidRPr="00A34FCA">
        <w:rPr>
          <w:rFonts w:ascii="Times New Roman" w:hAnsi="Times New Roman" w:cs="Times New Roman"/>
          <w:sz w:val="20"/>
          <w:szCs w:val="24"/>
          <w:lang w:val="en-US"/>
        </w:rPr>
        <w:t>,</w:t>
      </w:r>
      <w:r w:rsidR="00844BDE" w:rsidRPr="00A34FCA">
        <w:rPr>
          <w:rFonts w:ascii="Times New Roman" w:hAnsi="Times New Roman" w:cs="Times New Roman"/>
          <w:sz w:val="20"/>
          <w:szCs w:val="24"/>
          <w:lang w:val="en-US"/>
        </w:rPr>
        <w:t xml:space="preserve"> </w:t>
      </w:r>
      <w:r w:rsidR="00F94DB1" w:rsidRPr="00A34FCA">
        <w:rPr>
          <w:rFonts w:ascii="Times New Roman" w:hAnsi="Times New Roman" w:cs="Times New Roman"/>
          <w:sz w:val="20"/>
          <w:szCs w:val="24"/>
          <w:lang w:val="en-US"/>
        </w:rPr>
        <w:t xml:space="preserve">makes it possible to </w:t>
      </w:r>
      <w:r w:rsidR="001F672F" w:rsidRPr="00A34FCA">
        <w:rPr>
          <w:rFonts w:ascii="Times New Roman" w:hAnsi="Times New Roman" w:cs="Times New Roman"/>
          <w:sz w:val="20"/>
          <w:szCs w:val="24"/>
          <w:lang w:val="en-US"/>
        </w:rPr>
        <w:t>treat</w:t>
      </w:r>
      <w:r w:rsidR="00F94DB1" w:rsidRPr="00A34FCA">
        <w:rPr>
          <w:rFonts w:ascii="Times New Roman" w:hAnsi="Times New Roman" w:cs="Times New Roman"/>
          <w:sz w:val="20"/>
          <w:szCs w:val="24"/>
          <w:lang w:val="en-US"/>
        </w:rPr>
        <w:t xml:space="preserve"> the brain extracellular </w:t>
      </w:r>
      <w:r w:rsidR="00733C4C" w:rsidRPr="00A34FCA">
        <w:rPr>
          <w:rFonts w:ascii="Times New Roman" w:hAnsi="Times New Roman" w:cs="Times New Roman"/>
          <w:sz w:val="20"/>
          <w:szCs w:val="24"/>
          <w:lang w:val="en-US"/>
        </w:rPr>
        <w:t xml:space="preserve">space </w:t>
      </w:r>
      <w:r w:rsidR="00F94DB1" w:rsidRPr="00A34FCA">
        <w:rPr>
          <w:rFonts w:ascii="Times New Roman" w:hAnsi="Times New Roman" w:cs="Times New Roman"/>
          <w:sz w:val="20"/>
          <w:szCs w:val="24"/>
          <w:lang w:val="en-US"/>
        </w:rPr>
        <w:t xml:space="preserve">as a </w:t>
      </w:r>
      <w:r w:rsidR="00FF59FA" w:rsidRPr="00A34FCA">
        <w:rPr>
          <w:rFonts w:ascii="Times New Roman" w:hAnsi="Times New Roman" w:cs="Times New Roman"/>
          <w:sz w:val="20"/>
          <w:szCs w:val="24"/>
          <w:lang w:val="en-US"/>
        </w:rPr>
        <w:t>nanofluidic domain</w:t>
      </w:r>
      <w:r w:rsidR="00F94DB1" w:rsidRPr="00A34FCA">
        <w:rPr>
          <w:rFonts w:ascii="Times New Roman" w:hAnsi="Times New Roman" w:cs="Times New Roman"/>
          <w:sz w:val="20"/>
          <w:szCs w:val="24"/>
          <w:lang w:val="en-US"/>
        </w:rPr>
        <w:t xml:space="preserve"> </w:t>
      </w:r>
      <w:r w:rsidR="005B2EF4" w:rsidRPr="00A34FCA">
        <w:rPr>
          <w:rFonts w:ascii="Times New Roman" w:hAnsi="Times New Roman" w:cs="Times New Roman"/>
          <w:sz w:val="20"/>
          <w:szCs w:val="24"/>
          <w:lang w:val="en-US"/>
        </w:rPr>
        <w:t xml:space="preserve">where water flow is </w:t>
      </w:r>
      <w:r w:rsidR="00872CFA" w:rsidRPr="00A34FCA">
        <w:rPr>
          <w:rFonts w:ascii="Times New Roman" w:hAnsi="Times New Roman" w:cs="Times New Roman"/>
          <w:sz w:val="20"/>
          <w:szCs w:val="24"/>
          <w:lang w:val="en-US"/>
        </w:rPr>
        <w:t>governed</w:t>
      </w:r>
      <w:r w:rsidR="00F94DB1" w:rsidRPr="00A34FCA">
        <w:rPr>
          <w:rFonts w:ascii="Times New Roman" w:hAnsi="Times New Roman" w:cs="Times New Roman"/>
          <w:sz w:val="20"/>
          <w:szCs w:val="24"/>
          <w:lang w:val="en-US"/>
        </w:rPr>
        <w:t xml:space="preserve"> by</w:t>
      </w:r>
      <w:r w:rsidR="00D810B8" w:rsidRPr="00A34FCA">
        <w:rPr>
          <w:rFonts w:ascii="Times New Roman" w:hAnsi="Times New Roman" w:cs="Times New Roman"/>
          <w:sz w:val="20"/>
          <w:szCs w:val="24"/>
          <w:lang w:val="en-US"/>
        </w:rPr>
        <w:t xml:space="preserve"> the slip</w:t>
      </w:r>
      <w:r w:rsidR="005B2EF4" w:rsidRPr="00A34FCA">
        <w:rPr>
          <w:rFonts w:ascii="Times New Roman" w:hAnsi="Times New Roman" w:cs="Times New Roman"/>
          <w:sz w:val="20"/>
          <w:szCs w:val="24"/>
          <w:lang w:val="en-US"/>
        </w:rPr>
        <w:t>-flow mechanism</w:t>
      </w:r>
      <w:r w:rsidR="00D810B8" w:rsidRPr="00A34FCA">
        <w:rPr>
          <w:rFonts w:ascii="Times New Roman" w:hAnsi="Times New Roman" w:cs="Times New Roman"/>
          <w:sz w:val="20"/>
          <w:szCs w:val="24"/>
          <w:lang w:val="en-US"/>
        </w:rPr>
        <w:t>.</w:t>
      </w:r>
      <w:r w:rsidR="005B2EF4" w:rsidRPr="00A34FCA">
        <w:rPr>
          <w:rFonts w:ascii="Times New Roman" w:hAnsi="Times New Roman" w:cs="Times New Roman"/>
          <w:sz w:val="20"/>
          <w:szCs w:val="24"/>
          <w:lang w:val="en-US"/>
        </w:rPr>
        <w:t xml:space="preserve"> </w:t>
      </w:r>
      <w:r w:rsidR="00A63ED6" w:rsidRPr="00A34FCA">
        <w:rPr>
          <w:rFonts w:ascii="Times New Roman" w:hAnsi="Times New Roman" w:cs="Times New Roman"/>
          <w:sz w:val="20"/>
          <w:szCs w:val="24"/>
          <w:lang w:val="en-US"/>
        </w:rPr>
        <w:t xml:space="preserve">Contrary to the diffusion-barrier theory, </w:t>
      </w:r>
      <w:r w:rsidR="00323623" w:rsidRPr="00A34FCA">
        <w:rPr>
          <w:rFonts w:ascii="Times New Roman" w:hAnsi="Times New Roman" w:cs="Times New Roman"/>
          <w:sz w:val="20"/>
          <w:szCs w:val="24"/>
          <w:lang w:val="en-US"/>
        </w:rPr>
        <w:t xml:space="preserve">the new one </w:t>
      </w:r>
      <w:r w:rsidR="003B6D3A" w:rsidRPr="00A34FCA">
        <w:rPr>
          <w:rFonts w:ascii="Times New Roman" w:hAnsi="Times New Roman" w:cs="Times New Roman"/>
          <w:sz w:val="20"/>
          <w:szCs w:val="24"/>
          <w:lang w:val="en-US"/>
        </w:rPr>
        <w:t>suggests</w:t>
      </w:r>
      <w:r w:rsidR="00A63ED6" w:rsidRPr="00A34FCA">
        <w:rPr>
          <w:rFonts w:ascii="Times New Roman" w:hAnsi="Times New Roman" w:cs="Times New Roman"/>
          <w:sz w:val="20"/>
          <w:szCs w:val="24"/>
          <w:lang w:val="en-US"/>
        </w:rPr>
        <w:t xml:space="preserve"> f</w:t>
      </w:r>
      <w:r w:rsidR="00D810B8" w:rsidRPr="00A34FCA">
        <w:rPr>
          <w:rFonts w:ascii="Times New Roman" w:hAnsi="Times New Roman" w:cs="Times New Roman"/>
          <w:sz w:val="20"/>
          <w:szCs w:val="24"/>
          <w:lang w:val="en-US"/>
        </w:rPr>
        <w:t>ast</w:t>
      </w:r>
      <w:r w:rsidR="00A63ED6" w:rsidRPr="00A34FCA">
        <w:rPr>
          <w:rFonts w:ascii="Times New Roman" w:hAnsi="Times New Roman" w:cs="Times New Roman"/>
          <w:sz w:val="20"/>
          <w:szCs w:val="24"/>
          <w:lang w:val="en-US"/>
        </w:rPr>
        <w:t xml:space="preserve"> water movement in the extracellular space.</w:t>
      </w:r>
    </w:p>
    <w:p w:rsidR="004A1EEC" w:rsidRPr="00A34FCA" w:rsidRDefault="00736EE2" w:rsidP="00A34FCA">
      <w:pPr>
        <w:spacing w:after="200" w:line="276" w:lineRule="auto"/>
        <w:jc w:val="both"/>
        <w:rPr>
          <w:rFonts w:ascii="Times New Roman" w:hAnsi="Times New Roman" w:cs="Times New Roman"/>
          <w:sz w:val="20"/>
          <w:szCs w:val="24"/>
          <w:lang w:val="en-US"/>
        </w:rPr>
      </w:pPr>
      <w:r w:rsidRPr="00A34FCA">
        <w:rPr>
          <w:rFonts w:ascii="Times New Roman" w:hAnsi="Times New Roman" w:cs="Times New Roman"/>
          <w:sz w:val="20"/>
          <w:szCs w:val="24"/>
          <w:lang w:val="en-US"/>
        </w:rPr>
        <w:t>C</w:t>
      </w:r>
      <w:r w:rsidR="002621E9" w:rsidRPr="00A34FCA">
        <w:rPr>
          <w:rFonts w:ascii="Times New Roman" w:hAnsi="Times New Roman" w:cs="Times New Roman"/>
          <w:sz w:val="20"/>
          <w:szCs w:val="24"/>
          <w:lang w:val="en-US"/>
        </w:rPr>
        <w:t>omputer</w:t>
      </w:r>
      <w:r w:rsidR="00B06125" w:rsidRPr="00A34FCA">
        <w:rPr>
          <w:rFonts w:ascii="Times New Roman" w:hAnsi="Times New Roman" w:cs="Times New Roman"/>
          <w:sz w:val="20"/>
          <w:szCs w:val="24"/>
          <w:lang w:val="en-US"/>
        </w:rPr>
        <w:t xml:space="preserve"> simulation</w:t>
      </w:r>
      <w:r w:rsidR="00EE580D" w:rsidRPr="00A34FCA">
        <w:rPr>
          <w:rFonts w:ascii="Times New Roman" w:hAnsi="Times New Roman" w:cs="Times New Roman"/>
          <w:sz w:val="20"/>
          <w:szCs w:val="24"/>
          <w:lang w:val="en-US"/>
        </w:rPr>
        <w:t>s</w:t>
      </w:r>
      <w:r w:rsidR="00B06125" w:rsidRPr="00A34FCA">
        <w:rPr>
          <w:rFonts w:ascii="Times New Roman" w:hAnsi="Times New Roman" w:cs="Times New Roman"/>
          <w:sz w:val="20"/>
          <w:szCs w:val="24"/>
          <w:lang w:val="en-US"/>
        </w:rPr>
        <w:t xml:space="preserve"> of b</w:t>
      </w:r>
      <w:r w:rsidR="005C3BEE" w:rsidRPr="00A34FCA">
        <w:rPr>
          <w:rFonts w:ascii="Times New Roman" w:hAnsi="Times New Roman" w:cs="Times New Roman"/>
          <w:sz w:val="20"/>
          <w:szCs w:val="24"/>
          <w:lang w:val="en-US"/>
        </w:rPr>
        <w:t xml:space="preserve">rain water </w:t>
      </w:r>
      <w:r w:rsidR="0086760D" w:rsidRPr="00A34FCA">
        <w:rPr>
          <w:rFonts w:ascii="Times New Roman" w:hAnsi="Times New Roman" w:cs="Times New Roman"/>
          <w:sz w:val="20"/>
          <w:szCs w:val="24"/>
          <w:lang w:val="en-US"/>
        </w:rPr>
        <w:t>metabolism have</w:t>
      </w:r>
      <w:r w:rsidRPr="00A34FCA">
        <w:rPr>
          <w:rFonts w:ascii="Times New Roman" w:hAnsi="Times New Roman" w:cs="Times New Roman"/>
          <w:sz w:val="20"/>
          <w:szCs w:val="24"/>
          <w:lang w:val="en-US"/>
        </w:rPr>
        <w:t xml:space="preserve"> been carried out using a cuboid nanofluidic model</w:t>
      </w:r>
      <w:r w:rsidR="005C3BEE" w:rsidRPr="00A34FCA">
        <w:rPr>
          <w:rFonts w:ascii="Times New Roman" w:hAnsi="Times New Roman" w:cs="Times New Roman"/>
          <w:sz w:val="20"/>
          <w:szCs w:val="24"/>
          <w:lang w:val="en-US"/>
        </w:rPr>
        <w:t xml:space="preserve">. </w:t>
      </w:r>
      <w:r w:rsidR="00DA0697" w:rsidRPr="00A34FCA">
        <w:rPr>
          <w:rFonts w:ascii="Times New Roman" w:hAnsi="Times New Roman" w:cs="Times New Roman"/>
          <w:sz w:val="20"/>
          <w:szCs w:val="24"/>
          <w:lang w:val="en-US"/>
        </w:rPr>
        <w:t xml:space="preserve">The model </w:t>
      </w:r>
      <w:r w:rsidR="00145FFB" w:rsidRPr="00A34FCA">
        <w:rPr>
          <w:rFonts w:ascii="Times New Roman" w:hAnsi="Times New Roman" w:cs="Times New Roman"/>
          <w:sz w:val="20"/>
          <w:szCs w:val="24"/>
          <w:lang w:val="en-US"/>
        </w:rPr>
        <w:t xml:space="preserve">encompasses layers I-IIIb of the brain cortex and </w:t>
      </w:r>
      <w:r w:rsidR="00DA0697" w:rsidRPr="00A34FCA">
        <w:rPr>
          <w:rFonts w:ascii="Times New Roman" w:hAnsi="Times New Roman" w:cs="Times New Roman"/>
          <w:sz w:val="20"/>
          <w:szCs w:val="24"/>
          <w:lang w:val="en-US"/>
        </w:rPr>
        <w:t>incorporates a central d</w:t>
      </w:r>
      <w:r w:rsidR="00145FFB" w:rsidRPr="00A34FCA">
        <w:rPr>
          <w:rFonts w:ascii="Times New Roman" w:hAnsi="Times New Roman" w:cs="Times New Roman"/>
          <w:sz w:val="20"/>
          <w:szCs w:val="24"/>
          <w:lang w:val="en-US"/>
        </w:rPr>
        <w:t>r</w:t>
      </w:r>
      <w:r w:rsidR="00DA0697" w:rsidRPr="00A34FCA">
        <w:rPr>
          <w:rFonts w:ascii="Times New Roman" w:hAnsi="Times New Roman" w:cs="Times New Roman"/>
          <w:sz w:val="20"/>
          <w:szCs w:val="24"/>
          <w:lang w:val="en-US"/>
        </w:rPr>
        <w:t>a</w:t>
      </w:r>
      <w:r w:rsidR="00145FFB" w:rsidRPr="00A34FCA">
        <w:rPr>
          <w:rFonts w:ascii="Times New Roman" w:hAnsi="Times New Roman" w:cs="Times New Roman"/>
          <w:sz w:val="20"/>
          <w:szCs w:val="24"/>
          <w:lang w:val="en-US"/>
        </w:rPr>
        <w:t>i</w:t>
      </w:r>
      <w:r w:rsidR="00DA0697" w:rsidRPr="00A34FCA">
        <w:rPr>
          <w:rFonts w:ascii="Times New Roman" w:hAnsi="Times New Roman" w:cs="Times New Roman"/>
          <w:sz w:val="20"/>
          <w:szCs w:val="24"/>
          <w:lang w:val="en-US"/>
        </w:rPr>
        <w:t xml:space="preserve">ning </w:t>
      </w:r>
      <w:r w:rsidR="00BF7437" w:rsidRPr="00A34FCA">
        <w:rPr>
          <w:rFonts w:ascii="Times New Roman" w:hAnsi="Times New Roman" w:cs="Times New Roman"/>
          <w:sz w:val="20"/>
          <w:szCs w:val="24"/>
          <w:lang w:val="en-US"/>
        </w:rPr>
        <w:t>venule</w:t>
      </w:r>
      <w:r w:rsidR="00F260FA" w:rsidRPr="00A34FCA">
        <w:rPr>
          <w:rFonts w:ascii="Times New Roman" w:hAnsi="Times New Roman" w:cs="Times New Roman"/>
          <w:sz w:val="20"/>
          <w:szCs w:val="24"/>
          <w:lang w:val="en-US"/>
        </w:rPr>
        <w:t xml:space="preserve"> surrounded by four penetrating arterioles </w:t>
      </w:r>
      <w:r w:rsidR="00145FFB" w:rsidRPr="00A34FCA">
        <w:rPr>
          <w:rFonts w:ascii="Times New Roman" w:hAnsi="Times New Roman" w:cs="Times New Roman"/>
          <w:sz w:val="20"/>
          <w:szCs w:val="24"/>
          <w:lang w:val="en-US"/>
        </w:rPr>
        <w:t>with</w:t>
      </w:r>
      <w:r w:rsidR="00F260FA" w:rsidRPr="00A34FCA">
        <w:rPr>
          <w:rFonts w:ascii="Times New Roman" w:hAnsi="Times New Roman" w:cs="Times New Roman"/>
          <w:sz w:val="20"/>
          <w:szCs w:val="24"/>
          <w:lang w:val="en-US"/>
        </w:rPr>
        <w:t xml:space="preserve"> the </w:t>
      </w:r>
      <w:r w:rsidR="00BF7437" w:rsidRPr="00A34FCA">
        <w:rPr>
          <w:rFonts w:ascii="Times New Roman" w:hAnsi="Times New Roman" w:cs="Times New Roman"/>
          <w:sz w:val="20"/>
          <w:szCs w:val="24"/>
          <w:lang w:val="en-US"/>
        </w:rPr>
        <w:t xml:space="preserve">intervening </w:t>
      </w:r>
      <w:r w:rsidR="00F260FA" w:rsidRPr="00A34FCA">
        <w:rPr>
          <w:rFonts w:ascii="Times New Roman" w:hAnsi="Times New Roman" w:cs="Times New Roman"/>
          <w:sz w:val="20"/>
          <w:szCs w:val="24"/>
          <w:lang w:val="en-US"/>
        </w:rPr>
        <w:t>capillary network.</w:t>
      </w:r>
      <w:r w:rsidR="00DA0697" w:rsidRPr="00A34FCA">
        <w:rPr>
          <w:rFonts w:ascii="Times New Roman" w:hAnsi="Times New Roman" w:cs="Times New Roman"/>
          <w:sz w:val="20"/>
          <w:szCs w:val="24"/>
          <w:lang w:val="en-US"/>
        </w:rPr>
        <w:t xml:space="preserve"> </w:t>
      </w:r>
      <w:r w:rsidR="003B6D3A" w:rsidRPr="00A34FCA">
        <w:rPr>
          <w:rFonts w:ascii="Times New Roman" w:hAnsi="Times New Roman" w:cs="Times New Roman"/>
          <w:sz w:val="20"/>
          <w:szCs w:val="24"/>
          <w:lang w:val="en-US"/>
        </w:rPr>
        <w:t xml:space="preserve">Aquaporin </w:t>
      </w:r>
      <w:r w:rsidR="006A1C1B" w:rsidRPr="00A34FCA">
        <w:rPr>
          <w:rFonts w:ascii="Times New Roman" w:hAnsi="Times New Roman" w:cs="Times New Roman"/>
          <w:sz w:val="20"/>
          <w:szCs w:val="24"/>
          <w:lang w:val="en-US"/>
        </w:rPr>
        <w:t xml:space="preserve">AQP4 presents a rate-limiting stage in the overall water transfer </w:t>
      </w:r>
      <w:r w:rsidR="00BA6ECF" w:rsidRPr="00A34FCA">
        <w:rPr>
          <w:rFonts w:ascii="Times New Roman" w:hAnsi="Times New Roman" w:cs="Times New Roman"/>
          <w:sz w:val="20"/>
          <w:szCs w:val="24"/>
          <w:lang w:val="en-US"/>
        </w:rPr>
        <w:t>across the blood-brain barrier</w:t>
      </w:r>
      <w:r w:rsidR="00E866FD" w:rsidRPr="00A34FCA">
        <w:rPr>
          <w:rFonts w:ascii="Times New Roman" w:hAnsi="Times New Roman" w:cs="Times New Roman"/>
          <w:sz w:val="20"/>
          <w:szCs w:val="24"/>
          <w:lang w:val="en-US"/>
        </w:rPr>
        <w:t>, i.e.</w:t>
      </w:r>
      <w:r w:rsidR="00BA6ECF" w:rsidRPr="00A34FCA">
        <w:rPr>
          <w:rFonts w:ascii="Times New Roman" w:hAnsi="Times New Roman" w:cs="Times New Roman"/>
          <w:sz w:val="20"/>
          <w:szCs w:val="24"/>
          <w:lang w:val="en-US"/>
        </w:rPr>
        <w:t xml:space="preserve"> </w:t>
      </w:r>
      <w:r w:rsidR="006A1C1B" w:rsidRPr="00A34FCA">
        <w:rPr>
          <w:rFonts w:ascii="Times New Roman" w:hAnsi="Times New Roman" w:cs="Times New Roman"/>
          <w:sz w:val="20"/>
          <w:szCs w:val="24"/>
          <w:lang w:val="en-US"/>
        </w:rPr>
        <w:t xml:space="preserve">between the blood and the brain parenchyma. The extracellular space is </w:t>
      </w:r>
      <w:r w:rsidR="00B06125" w:rsidRPr="00A34FCA">
        <w:rPr>
          <w:rFonts w:ascii="Times New Roman" w:hAnsi="Times New Roman" w:cs="Times New Roman"/>
          <w:sz w:val="20"/>
          <w:szCs w:val="24"/>
          <w:lang w:val="en-US"/>
        </w:rPr>
        <w:t>viewed</w:t>
      </w:r>
      <w:r w:rsidR="006A1C1B" w:rsidRPr="00A34FCA">
        <w:rPr>
          <w:rFonts w:ascii="Times New Roman" w:hAnsi="Times New Roman" w:cs="Times New Roman"/>
          <w:sz w:val="20"/>
          <w:szCs w:val="24"/>
          <w:lang w:val="en-US"/>
        </w:rPr>
        <w:t xml:space="preserve"> as a nanofluidic domain.</w:t>
      </w:r>
      <w:r w:rsidR="00D8213C" w:rsidRPr="00A34FCA">
        <w:rPr>
          <w:rFonts w:ascii="Times New Roman" w:hAnsi="Times New Roman" w:cs="Times New Roman"/>
          <w:sz w:val="20"/>
          <w:szCs w:val="24"/>
          <w:lang w:val="en-US"/>
        </w:rPr>
        <w:t xml:space="preserve"> </w:t>
      </w:r>
      <w:r w:rsidR="00452224" w:rsidRPr="00A34FCA">
        <w:rPr>
          <w:rFonts w:ascii="Times New Roman" w:hAnsi="Times New Roman" w:cs="Times New Roman"/>
          <w:sz w:val="20"/>
          <w:szCs w:val="24"/>
          <w:lang w:val="en-US"/>
        </w:rPr>
        <w:t xml:space="preserve">Computer simulations </w:t>
      </w:r>
      <w:r w:rsidR="00443215" w:rsidRPr="00A34FCA">
        <w:rPr>
          <w:rFonts w:ascii="Times New Roman" w:hAnsi="Times New Roman" w:cs="Times New Roman"/>
          <w:sz w:val="20"/>
          <w:szCs w:val="24"/>
          <w:lang w:val="en-US"/>
        </w:rPr>
        <w:t xml:space="preserve">have </w:t>
      </w:r>
      <w:r w:rsidR="00452224" w:rsidRPr="00A34FCA">
        <w:rPr>
          <w:rFonts w:ascii="Times New Roman" w:hAnsi="Times New Roman" w:cs="Times New Roman"/>
          <w:sz w:val="20"/>
          <w:szCs w:val="24"/>
          <w:lang w:val="en-US"/>
        </w:rPr>
        <w:t>produced</w:t>
      </w:r>
      <w:r w:rsidR="00D8213C" w:rsidRPr="00A34FCA">
        <w:rPr>
          <w:rFonts w:ascii="Times New Roman" w:hAnsi="Times New Roman" w:cs="Times New Roman"/>
          <w:sz w:val="20"/>
          <w:szCs w:val="24"/>
          <w:lang w:val="en-US"/>
        </w:rPr>
        <w:t xml:space="preserve"> a detailed 3D topography of brain water metabolism in terms of the volumetric water fluxes</w:t>
      </w:r>
      <w:r w:rsidR="00452224" w:rsidRPr="00A34FCA">
        <w:rPr>
          <w:rFonts w:ascii="Times New Roman" w:hAnsi="Times New Roman" w:cs="Times New Roman"/>
          <w:sz w:val="20"/>
          <w:szCs w:val="24"/>
          <w:lang w:val="en-US"/>
        </w:rPr>
        <w:t>.</w:t>
      </w:r>
      <w:r w:rsidR="00D8213C" w:rsidRPr="00A34FCA">
        <w:rPr>
          <w:rFonts w:ascii="Times New Roman" w:hAnsi="Times New Roman" w:cs="Times New Roman"/>
          <w:sz w:val="20"/>
          <w:szCs w:val="24"/>
          <w:lang w:val="en-US"/>
        </w:rPr>
        <w:t xml:space="preserve"> </w:t>
      </w:r>
      <w:r w:rsidR="00452224" w:rsidRPr="00A34FCA">
        <w:rPr>
          <w:rFonts w:ascii="Times New Roman" w:hAnsi="Times New Roman" w:cs="Times New Roman"/>
          <w:sz w:val="20"/>
          <w:szCs w:val="24"/>
          <w:lang w:val="en-US"/>
        </w:rPr>
        <w:t>Physiological and pathophysiological significance of t</w:t>
      </w:r>
      <w:r w:rsidR="00D8213C" w:rsidRPr="00A34FCA">
        <w:rPr>
          <w:rFonts w:ascii="Times New Roman" w:hAnsi="Times New Roman" w:cs="Times New Roman"/>
          <w:sz w:val="20"/>
          <w:szCs w:val="24"/>
          <w:lang w:val="en-US"/>
        </w:rPr>
        <w:t xml:space="preserve">he </w:t>
      </w:r>
      <w:r w:rsidR="00452224" w:rsidRPr="00A34FCA">
        <w:rPr>
          <w:rFonts w:ascii="Times New Roman" w:hAnsi="Times New Roman" w:cs="Times New Roman"/>
          <w:sz w:val="20"/>
          <w:szCs w:val="24"/>
          <w:lang w:val="en-US"/>
        </w:rPr>
        <w:t xml:space="preserve">obtained </w:t>
      </w:r>
      <w:r w:rsidR="00D8213C" w:rsidRPr="00A34FCA">
        <w:rPr>
          <w:rFonts w:ascii="Times New Roman" w:hAnsi="Times New Roman" w:cs="Times New Roman"/>
          <w:sz w:val="20"/>
          <w:szCs w:val="24"/>
          <w:lang w:val="en-US"/>
        </w:rPr>
        <w:t xml:space="preserve">results </w:t>
      </w:r>
      <w:r w:rsidR="004A1EEC" w:rsidRPr="00A34FCA">
        <w:rPr>
          <w:rFonts w:ascii="Times New Roman" w:hAnsi="Times New Roman" w:cs="Times New Roman"/>
          <w:sz w:val="20"/>
          <w:szCs w:val="24"/>
          <w:lang w:val="en-US"/>
        </w:rPr>
        <w:t>is discussed</w:t>
      </w:r>
      <w:r w:rsidR="00452224" w:rsidRPr="00A34FCA">
        <w:rPr>
          <w:rFonts w:ascii="Times New Roman" w:hAnsi="Times New Roman" w:cs="Times New Roman"/>
          <w:sz w:val="20"/>
          <w:szCs w:val="24"/>
          <w:lang w:val="en-US"/>
        </w:rPr>
        <w:t>.</w:t>
      </w:r>
      <w:r w:rsidR="00D8213C" w:rsidRPr="00A34FCA">
        <w:rPr>
          <w:rFonts w:ascii="Times New Roman" w:hAnsi="Times New Roman" w:cs="Times New Roman"/>
          <w:sz w:val="20"/>
          <w:szCs w:val="24"/>
          <w:lang w:val="en-US"/>
        </w:rPr>
        <w:t xml:space="preserve"> </w:t>
      </w:r>
    </w:p>
    <w:p w:rsidR="004A1EEC" w:rsidRPr="00A34FCA" w:rsidRDefault="00C95D49" w:rsidP="00A34FCA">
      <w:pPr>
        <w:spacing w:after="200" w:line="276" w:lineRule="auto"/>
        <w:jc w:val="both"/>
        <w:rPr>
          <w:rFonts w:ascii="Times New Roman" w:hAnsi="Times New Roman" w:cs="Times New Roman"/>
          <w:sz w:val="20"/>
          <w:szCs w:val="24"/>
          <w:lang w:val="en-US"/>
        </w:rPr>
      </w:pPr>
      <w:r w:rsidRPr="00A34FCA">
        <w:rPr>
          <w:rFonts w:ascii="Times New Roman" w:hAnsi="Times New Roman" w:cs="Times New Roman"/>
          <w:b/>
          <w:sz w:val="20"/>
          <w:szCs w:val="24"/>
          <w:lang w:val="en-US"/>
        </w:rPr>
        <w:t>Keywords:</w:t>
      </w:r>
      <w:r w:rsidRPr="00A34FCA">
        <w:rPr>
          <w:rFonts w:ascii="Times New Roman" w:hAnsi="Times New Roman" w:cs="Times New Roman"/>
          <w:sz w:val="20"/>
          <w:szCs w:val="24"/>
          <w:lang w:val="en-US"/>
        </w:rPr>
        <w:t xml:space="preserve"> </w:t>
      </w:r>
      <w:r w:rsidR="00A34FCA" w:rsidRPr="00A34FCA">
        <w:rPr>
          <w:rFonts w:ascii="Times New Roman" w:hAnsi="Times New Roman" w:cs="Times New Roman"/>
          <w:sz w:val="20"/>
          <w:szCs w:val="24"/>
          <w:lang w:val="en-US"/>
        </w:rPr>
        <w:t xml:space="preserve">Brain </w:t>
      </w:r>
      <w:r w:rsidRPr="00A34FCA">
        <w:rPr>
          <w:rFonts w:ascii="Times New Roman" w:hAnsi="Times New Roman" w:cs="Times New Roman"/>
          <w:sz w:val="20"/>
          <w:szCs w:val="24"/>
          <w:lang w:val="en-US"/>
        </w:rPr>
        <w:t>cortex</w:t>
      </w:r>
      <w:r w:rsidR="008F5D20" w:rsidRPr="00A34FCA">
        <w:rPr>
          <w:rFonts w:ascii="Times New Roman" w:hAnsi="Times New Roman" w:cs="Times New Roman"/>
          <w:sz w:val="20"/>
          <w:szCs w:val="24"/>
          <w:lang w:val="en-US"/>
        </w:rPr>
        <w:t>,</w:t>
      </w:r>
      <w:r w:rsidRPr="00A34FCA">
        <w:rPr>
          <w:rFonts w:ascii="Times New Roman" w:hAnsi="Times New Roman" w:cs="Times New Roman"/>
          <w:sz w:val="20"/>
          <w:szCs w:val="24"/>
          <w:lang w:val="en-US"/>
        </w:rPr>
        <w:t xml:space="preserve"> </w:t>
      </w:r>
      <w:r w:rsidR="00A34FCA" w:rsidRPr="00A34FCA">
        <w:rPr>
          <w:rFonts w:ascii="Times New Roman" w:hAnsi="Times New Roman" w:cs="Times New Roman"/>
          <w:sz w:val="20"/>
          <w:szCs w:val="24"/>
          <w:lang w:val="en-US"/>
        </w:rPr>
        <w:t xml:space="preserve">Water </w:t>
      </w:r>
      <w:r w:rsidRPr="00A34FCA">
        <w:rPr>
          <w:rFonts w:ascii="Times New Roman" w:hAnsi="Times New Roman" w:cs="Times New Roman"/>
          <w:sz w:val="20"/>
          <w:szCs w:val="24"/>
          <w:lang w:val="en-US"/>
        </w:rPr>
        <w:t xml:space="preserve">metabolism, </w:t>
      </w:r>
      <w:proofErr w:type="gramStart"/>
      <w:r w:rsidR="00A34FCA" w:rsidRPr="00A34FCA">
        <w:rPr>
          <w:rFonts w:ascii="Times New Roman" w:hAnsi="Times New Roman" w:cs="Times New Roman"/>
          <w:sz w:val="20"/>
          <w:szCs w:val="24"/>
          <w:lang w:val="en-US"/>
        </w:rPr>
        <w:t>The</w:t>
      </w:r>
      <w:proofErr w:type="gramEnd"/>
      <w:r w:rsidR="00A34FCA" w:rsidRPr="00A34FCA">
        <w:rPr>
          <w:rFonts w:ascii="Times New Roman" w:hAnsi="Times New Roman" w:cs="Times New Roman"/>
          <w:sz w:val="20"/>
          <w:szCs w:val="24"/>
          <w:lang w:val="en-US"/>
        </w:rPr>
        <w:t xml:space="preserve"> </w:t>
      </w:r>
      <w:r w:rsidRPr="00A34FCA">
        <w:rPr>
          <w:rFonts w:ascii="Times New Roman" w:hAnsi="Times New Roman" w:cs="Times New Roman"/>
          <w:sz w:val="20"/>
          <w:szCs w:val="24"/>
          <w:lang w:val="en-US"/>
        </w:rPr>
        <w:t xml:space="preserve">brain extracellular space, </w:t>
      </w:r>
      <w:proofErr w:type="spellStart"/>
      <w:r w:rsidR="00A34FCA" w:rsidRPr="00A34FCA">
        <w:rPr>
          <w:rFonts w:ascii="Times New Roman" w:hAnsi="Times New Roman" w:cs="Times New Roman"/>
          <w:sz w:val="20"/>
          <w:szCs w:val="24"/>
          <w:lang w:val="en-US"/>
        </w:rPr>
        <w:t>Nanofluidic</w:t>
      </w:r>
      <w:proofErr w:type="spellEnd"/>
      <w:r w:rsidR="00A34FCA" w:rsidRPr="00A34FCA">
        <w:rPr>
          <w:rFonts w:ascii="Times New Roman" w:hAnsi="Times New Roman" w:cs="Times New Roman"/>
          <w:sz w:val="20"/>
          <w:szCs w:val="24"/>
          <w:lang w:val="en-US"/>
        </w:rPr>
        <w:t xml:space="preserve"> </w:t>
      </w:r>
      <w:r w:rsidRPr="00A34FCA">
        <w:rPr>
          <w:rFonts w:ascii="Times New Roman" w:hAnsi="Times New Roman" w:cs="Times New Roman"/>
          <w:sz w:val="20"/>
          <w:szCs w:val="24"/>
          <w:lang w:val="en-US"/>
        </w:rPr>
        <w:t xml:space="preserve">domain, </w:t>
      </w:r>
      <w:r w:rsidR="00A34FCA" w:rsidRPr="00A34FCA">
        <w:rPr>
          <w:rFonts w:ascii="Times New Roman" w:hAnsi="Times New Roman" w:cs="Times New Roman"/>
          <w:sz w:val="20"/>
          <w:szCs w:val="24"/>
          <w:lang w:val="en-US"/>
        </w:rPr>
        <w:t xml:space="preserve">Computer </w:t>
      </w:r>
      <w:r w:rsidRPr="00A34FCA">
        <w:rPr>
          <w:rFonts w:ascii="Times New Roman" w:hAnsi="Times New Roman" w:cs="Times New Roman"/>
          <w:sz w:val="20"/>
          <w:szCs w:val="24"/>
          <w:lang w:val="en-US"/>
        </w:rPr>
        <w:t>simulations.</w:t>
      </w:r>
    </w:p>
    <w:p w:rsidR="003C63DE" w:rsidRPr="00A34FCA" w:rsidRDefault="00A34FCA" w:rsidP="00A34FCA">
      <w:pPr>
        <w:spacing w:after="200" w:line="276" w:lineRule="auto"/>
        <w:rPr>
          <w:rFonts w:ascii="Times New Roman" w:hAnsi="Times New Roman" w:cs="Times New Roman"/>
          <w:b/>
          <w:sz w:val="24"/>
          <w:szCs w:val="24"/>
          <w:lang w:val="en-US"/>
        </w:rPr>
      </w:pPr>
      <w:r>
        <w:rPr>
          <w:rFonts w:ascii="Times New Roman" w:hAnsi="Times New Roman" w:cs="Times New Roman"/>
          <w:b/>
          <w:sz w:val="24"/>
          <w:szCs w:val="24"/>
          <w:lang w:val="en-US"/>
        </w:rPr>
        <w:t>Biography</w:t>
      </w:r>
    </w:p>
    <w:p w:rsidR="004A1EEC" w:rsidRPr="00A34FCA" w:rsidRDefault="00A34FCA" w:rsidP="00A34FCA">
      <w:pPr>
        <w:spacing w:after="200" w:line="276" w:lineRule="auto"/>
        <w:jc w:val="both"/>
        <w:rPr>
          <w:rFonts w:ascii="Times New Roman" w:hAnsi="Times New Roman" w:cs="Times New Roman"/>
          <w:sz w:val="24"/>
          <w:szCs w:val="24"/>
          <w:lang w:val="en-US"/>
        </w:rPr>
      </w:pPr>
      <w:r>
        <w:rPr>
          <w:rFonts w:ascii="Times New Roman" w:hAnsi="Times New Roman" w:cs="Times New Roman"/>
          <w:sz w:val="20"/>
          <w:szCs w:val="24"/>
        </w:rPr>
        <w:t>Ernst Titovets, M.D., PhD</w:t>
      </w:r>
      <w:r w:rsidR="003C63DE" w:rsidRPr="00A34FCA">
        <w:rPr>
          <w:rFonts w:ascii="Times New Roman" w:hAnsi="Times New Roman" w:cs="Times New Roman"/>
          <w:sz w:val="20"/>
          <w:szCs w:val="24"/>
        </w:rPr>
        <w:t xml:space="preserve"> is a researcher, author, translator and interpreter was born in Krasnoyarsk, Siberia. He graduated from the Minsk State Medical Institute and undertook post-graduate research in biochemistry.</w:t>
      </w:r>
      <w:r w:rsidR="003C63DE" w:rsidRPr="00A34FCA">
        <w:rPr>
          <w:rFonts w:ascii="Times New Roman" w:hAnsi="Times New Roman" w:cs="Times New Roman"/>
          <w:sz w:val="20"/>
          <w:szCs w:val="24"/>
          <w:lang w:val="en-US"/>
        </w:rPr>
        <w:t xml:space="preserve"> </w:t>
      </w:r>
      <w:r w:rsidR="003C63DE" w:rsidRPr="00A34FCA">
        <w:rPr>
          <w:rFonts w:ascii="Times New Roman" w:hAnsi="Times New Roman" w:cs="Times New Roman"/>
          <w:sz w:val="20"/>
          <w:szCs w:val="24"/>
        </w:rPr>
        <w:t xml:space="preserve">He earned his </w:t>
      </w:r>
      <w:r>
        <w:rPr>
          <w:rFonts w:ascii="Times New Roman" w:hAnsi="Times New Roman" w:cs="Times New Roman"/>
          <w:sz w:val="20"/>
          <w:szCs w:val="24"/>
        </w:rPr>
        <w:t>PhD</w:t>
      </w:r>
      <w:r w:rsidR="003C63DE" w:rsidRPr="00A34FCA">
        <w:rPr>
          <w:rFonts w:ascii="Times New Roman" w:hAnsi="Times New Roman" w:cs="Times New Roman"/>
          <w:sz w:val="20"/>
          <w:szCs w:val="24"/>
        </w:rPr>
        <w:t xml:space="preserve"> degree from the Academy of Sciences of Belarus for his research on endergonic transport of Ca++ by the mitochondria. His Doctor of Sciences Degree in biology he obtained from the St. Petersburg State University, Russia for his pioneering research on the biochemical action mechanism of new aminodervatives of orthobenzoquinone. Appointed to a number of scientific research councils, he has authored or co-authored four research books, 14 patents and over 400 research papers and as an interpreter, he translated three books. As an Author, he wrote a book </w:t>
      </w:r>
      <w:r w:rsidR="003C63DE" w:rsidRPr="00A34FCA">
        <w:rPr>
          <w:rFonts w:ascii="Times New Roman" w:hAnsi="Times New Roman" w:cs="Times New Roman"/>
          <w:i/>
          <w:sz w:val="20"/>
          <w:szCs w:val="24"/>
        </w:rPr>
        <w:t>Oswald: Russian Episode</w:t>
      </w:r>
      <w:r w:rsidR="003C63DE" w:rsidRPr="00A34FCA">
        <w:rPr>
          <w:rFonts w:ascii="Times New Roman" w:hAnsi="Times New Roman" w:cs="Times New Roman"/>
          <w:sz w:val="20"/>
          <w:szCs w:val="24"/>
        </w:rPr>
        <w:t xml:space="preserve"> that has appeared in three editions in the USA. The book presents an in deep historic investigation of life of Lee Harvey Oswald, an alleged assassin of the President John Kennedy.</w:t>
      </w:r>
      <w:r>
        <w:rPr>
          <w:rFonts w:ascii="Times New Roman" w:hAnsi="Times New Roman" w:cs="Times New Roman"/>
          <w:sz w:val="20"/>
          <w:szCs w:val="24"/>
          <w:lang w:val="en-US"/>
        </w:rPr>
        <w:t xml:space="preserve"> </w:t>
      </w:r>
      <w:r w:rsidR="003C63DE" w:rsidRPr="00A34FCA">
        <w:rPr>
          <w:rFonts w:ascii="Times New Roman" w:hAnsi="Times New Roman" w:cs="Times New Roman"/>
          <w:sz w:val="20"/>
          <w:szCs w:val="24"/>
        </w:rPr>
        <w:t>Currently he is concentrated on a research on brain water metabolism and related issues conducted from the nanofluidic approach. He is a principal researcher, at the Republican Research and Clinical Centre of Neurology and Neurosurgery in Minsk, Belarus where he heads a scientific research group.</w:t>
      </w:r>
      <w:bookmarkEnd w:id="0"/>
    </w:p>
    <w:sectPr w:rsidR="004A1EEC" w:rsidRPr="00A34F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1E6"/>
    <w:rsid w:val="0001677E"/>
    <w:rsid w:val="00020230"/>
    <w:rsid w:val="00080F89"/>
    <w:rsid w:val="001061B0"/>
    <w:rsid w:val="00145FFB"/>
    <w:rsid w:val="001469D9"/>
    <w:rsid w:val="001844AC"/>
    <w:rsid w:val="001C2699"/>
    <w:rsid w:val="001F672F"/>
    <w:rsid w:val="002035A7"/>
    <w:rsid w:val="00206F2B"/>
    <w:rsid w:val="00243E79"/>
    <w:rsid w:val="002621E9"/>
    <w:rsid w:val="002771E6"/>
    <w:rsid w:val="002B10C3"/>
    <w:rsid w:val="002F63E6"/>
    <w:rsid w:val="00323623"/>
    <w:rsid w:val="00324EFC"/>
    <w:rsid w:val="00353143"/>
    <w:rsid w:val="003B6D3A"/>
    <w:rsid w:val="003C25E4"/>
    <w:rsid w:val="003C63DE"/>
    <w:rsid w:val="003C7287"/>
    <w:rsid w:val="003D156C"/>
    <w:rsid w:val="003D5450"/>
    <w:rsid w:val="0043067F"/>
    <w:rsid w:val="00443215"/>
    <w:rsid w:val="00452224"/>
    <w:rsid w:val="004642E1"/>
    <w:rsid w:val="004A1EEC"/>
    <w:rsid w:val="004B64E9"/>
    <w:rsid w:val="00516AB0"/>
    <w:rsid w:val="0052409E"/>
    <w:rsid w:val="005A66D9"/>
    <w:rsid w:val="005B21B7"/>
    <w:rsid w:val="005B2EF4"/>
    <w:rsid w:val="005C1FA5"/>
    <w:rsid w:val="005C397E"/>
    <w:rsid w:val="005C3BEE"/>
    <w:rsid w:val="005F34B9"/>
    <w:rsid w:val="00625EC2"/>
    <w:rsid w:val="0065242D"/>
    <w:rsid w:val="006601B0"/>
    <w:rsid w:val="006A1C1B"/>
    <w:rsid w:val="00733C4C"/>
    <w:rsid w:val="00736EE2"/>
    <w:rsid w:val="0073714B"/>
    <w:rsid w:val="00745003"/>
    <w:rsid w:val="007559CF"/>
    <w:rsid w:val="00796737"/>
    <w:rsid w:val="00802D55"/>
    <w:rsid w:val="00830816"/>
    <w:rsid w:val="00844BDE"/>
    <w:rsid w:val="00860BD5"/>
    <w:rsid w:val="0086760D"/>
    <w:rsid w:val="00872CFA"/>
    <w:rsid w:val="008B3B17"/>
    <w:rsid w:val="008F2110"/>
    <w:rsid w:val="008F5D20"/>
    <w:rsid w:val="00931F81"/>
    <w:rsid w:val="0093783D"/>
    <w:rsid w:val="009521F7"/>
    <w:rsid w:val="009B2F7B"/>
    <w:rsid w:val="00A34FCA"/>
    <w:rsid w:val="00A401DD"/>
    <w:rsid w:val="00A527FA"/>
    <w:rsid w:val="00A5595C"/>
    <w:rsid w:val="00A560A6"/>
    <w:rsid w:val="00A63ED6"/>
    <w:rsid w:val="00A7651C"/>
    <w:rsid w:val="00AB2E03"/>
    <w:rsid w:val="00AE00F3"/>
    <w:rsid w:val="00AE6539"/>
    <w:rsid w:val="00B034F5"/>
    <w:rsid w:val="00B06125"/>
    <w:rsid w:val="00B16E9F"/>
    <w:rsid w:val="00B65F83"/>
    <w:rsid w:val="00BA6ECF"/>
    <w:rsid w:val="00BE110E"/>
    <w:rsid w:val="00BE4BC9"/>
    <w:rsid w:val="00BF7437"/>
    <w:rsid w:val="00C0442C"/>
    <w:rsid w:val="00C761E6"/>
    <w:rsid w:val="00C95D49"/>
    <w:rsid w:val="00CA77E2"/>
    <w:rsid w:val="00D351AA"/>
    <w:rsid w:val="00D607BF"/>
    <w:rsid w:val="00D608ED"/>
    <w:rsid w:val="00D6604D"/>
    <w:rsid w:val="00D810B8"/>
    <w:rsid w:val="00D8213C"/>
    <w:rsid w:val="00D94F9E"/>
    <w:rsid w:val="00D95E35"/>
    <w:rsid w:val="00DA0697"/>
    <w:rsid w:val="00DC3E72"/>
    <w:rsid w:val="00DD294A"/>
    <w:rsid w:val="00DD69D0"/>
    <w:rsid w:val="00DD6D71"/>
    <w:rsid w:val="00DE065C"/>
    <w:rsid w:val="00E04946"/>
    <w:rsid w:val="00E22B1F"/>
    <w:rsid w:val="00E8278B"/>
    <w:rsid w:val="00E866FD"/>
    <w:rsid w:val="00EE580D"/>
    <w:rsid w:val="00F00082"/>
    <w:rsid w:val="00F01A62"/>
    <w:rsid w:val="00F04D95"/>
    <w:rsid w:val="00F103AE"/>
    <w:rsid w:val="00F256D1"/>
    <w:rsid w:val="00F260FA"/>
    <w:rsid w:val="00F76B66"/>
    <w:rsid w:val="00F94DB1"/>
    <w:rsid w:val="00FA1168"/>
    <w:rsid w:val="00FD01A4"/>
    <w:rsid w:val="00FF5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7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714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7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71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Swetha Sandala</cp:lastModifiedBy>
  <cp:revision>8</cp:revision>
  <dcterms:created xsi:type="dcterms:W3CDTF">2022-12-12T11:43:00Z</dcterms:created>
  <dcterms:modified xsi:type="dcterms:W3CDTF">2022-12-14T06:49:00Z</dcterms:modified>
</cp:coreProperties>
</file>