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8087D">
      <w:pPr>
        <w:rPr>
          <w:rFonts w:ascii="Times New Roman" w:hAnsi="Times New Roman" w:cs="Times New Roman"/>
          <w:b/>
          <w:sz w:val="32"/>
        </w:rPr>
      </w:pPr>
      <w:r w:rsidRPr="0088087D">
        <w:rPr>
          <w:rFonts w:ascii="Times New Roman" w:hAnsi="Times New Roman" w:cs="Times New Roman"/>
          <w:b/>
          <w:sz w:val="32"/>
        </w:rPr>
        <w:t xml:space="preserve">Investigation of the abrasion </w:t>
      </w:r>
      <w:proofErr w:type="spellStart"/>
      <w:r w:rsidRPr="0088087D">
        <w:rPr>
          <w:rFonts w:ascii="Times New Roman" w:hAnsi="Times New Roman" w:cs="Times New Roman"/>
          <w:b/>
          <w:sz w:val="32"/>
        </w:rPr>
        <w:t>behaviour</w:t>
      </w:r>
      <w:proofErr w:type="spellEnd"/>
      <w:r w:rsidRPr="0088087D">
        <w:rPr>
          <w:rFonts w:ascii="Times New Roman" w:hAnsi="Times New Roman" w:cs="Times New Roman"/>
          <w:b/>
          <w:sz w:val="32"/>
        </w:rPr>
        <w:t xml:space="preserve"> of GNP and B4C reinforced magnesium composites</w:t>
      </w:r>
    </w:p>
    <w:p w:rsidR="0088087D" w:rsidRDefault="0088087D">
      <w:pPr>
        <w:rPr>
          <w:rFonts w:ascii="Times New Roman" w:hAnsi="Times New Roman" w:cs="Times New Roman"/>
          <w:sz w:val="24"/>
        </w:rPr>
      </w:pPr>
      <w:proofErr w:type="spellStart"/>
      <w:r w:rsidRPr="0088087D">
        <w:rPr>
          <w:rFonts w:ascii="Times New Roman" w:hAnsi="Times New Roman" w:cs="Times New Roman"/>
          <w:sz w:val="24"/>
        </w:rPr>
        <w:t>Simge</w:t>
      </w:r>
      <w:proofErr w:type="spellEnd"/>
      <w:r w:rsidRPr="0088087D">
        <w:rPr>
          <w:rFonts w:ascii="Times New Roman" w:hAnsi="Times New Roman" w:cs="Times New Roman"/>
          <w:sz w:val="24"/>
        </w:rPr>
        <w:t xml:space="preserve"> Bayhatun</w:t>
      </w:r>
      <w:r w:rsidRPr="0088087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88087D">
        <w:rPr>
          <w:rFonts w:ascii="Times New Roman" w:hAnsi="Times New Roman" w:cs="Times New Roman"/>
          <w:sz w:val="24"/>
        </w:rPr>
        <w:t>Volkan</w:t>
      </w:r>
      <w:proofErr w:type="spellEnd"/>
      <w:r w:rsidRPr="0088087D">
        <w:rPr>
          <w:rFonts w:ascii="Times New Roman" w:hAnsi="Times New Roman" w:cs="Times New Roman"/>
          <w:sz w:val="24"/>
        </w:rPr>
        <w:t xml:space="preserve"> Karakurt</w:t>
      </w:r>
      <w:r w:rsidRPr="0088087D">
        <w:rPr>
          <w:rFonts w:ascii="Times New Roman" w:hAnsi="Times New Roman" w:cs="Times New Roman"/>
          <w:sz w:val="24"/>
          <w:vertAlign w:val="superscript"/>
        </w:rPr>
        <w:t>1</w:t>
      </w:r>
      <w:r>
        <w:rPr>
          <w:rFonts w:ascii="Times New Roman" w:hAnsi="Times New Roman" w:cs="Times New Roman"/>
          <w:sz w:val="24"/>
        </w:rPr>
        <w:t xml:space="preserve">, </w:t>
      </w:r>
      <w:r w:rsidRPr="0088087D">
        <w:rPr>
          <w:rFonts w:ascii="Times New Roman" w:hAnsi="Times New Roman" w:cs="Times New Roman"/>
          <w:sz w:val="24"/>
        </w:rPr>
        <w:t>Hayrettin Ahlatc</w:t>
      </w:r>
      <w:r>
        <w:rPr>
          <w:rFonts w:ascii="Times New Roman" w:hAnsi="Times New Roman" w:cs="Times New Roman"/>
          <w:sz w:val="24"/>
        </w:rPr>
        <w:t>i</w:t>
      </w:r>
      <w:r w:rsidRPr="0088087D">
        <w:rPr>
          <w:rFonts w:ascii="Times New Roman" w:hAnsi="Times New Roman" w:cs="Times New Roman"/>
          <w:sz w:val="24"/>
          <w:vertAlign w:val="superscript"/>
        </w:rPr>
        <w:t>1</w:t>
      </w:r>
      <w:r>
        <w:rPr>
          <w:rFonts w:ascii="Times New Roman" w:hAnsi="Times New Roman" w:cs="Times New Roman"/>
          <w:sz w:val="24"/>
        </w:rPr>
        <w:t xml:space="preserve">, </w:t>
      </w:r>
      <w:r w:rsidRPr="0088087D">
        <w:rPr>
          <w:rFonts w:ascii="Times New Roman" w:hAnsi="Times New Roman" w:cs="Times New Roman"/>
          <w:sz w:val="24"/>
        </w:rPr>
        <w:t>Mustafa Babanli</w:t>
      </w:r>
      <w:r w:rsidRPr="0088087D">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88087D">
        <w:rPr>
          <w:rFonts w:ascii="Times New Roman" w:hAnsi="Times New Roman" w:cs="Times New Roman"/>
          <w:sz w:val="24"/>
        </w:rPr>
        <w:t>Nurlan</w:t>
      </w:r>
      <w:proofErr w:type="spellEnd"/>
      <w:r w:rsidRPr="0088087D">
        <w:rPr>
          <w:rFonts w:ascii="Times New Roman" w:hAnsi="Times New Roman" w:cs="Times New Roman"/>
          <w:sz w:val="24"/>
        </w:rPr>
        <w:t xml:space="preserve"> Gurbanov</w:t>
      </w:r>
      <w:r w:rsidRPr="0088087D">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88087D">
        <w:rPr>
          <w:rFonts w:ascii="Times New Roman" w:hAnsi="Times New Roman" w:cs="Times New Roman"/>
          <w:sz w:val="24"/>
        </w:rPr>
        <w:t>Yunus</w:t>
      </w:r>
      <w:proofErr w:type="spellEnd"/>
      <w:r w:rsidRPr="0088087D">
        <w:rPr>
          <w:rFonts w:ascii="Times New Roman" w:hAnsi="Times New Roman" w:cs="Times New Roman"/>
          <w:sz w:val="24"/>
        </w:rPr>
        <w:t xml:space="preserve"> T</w:t>
      </w:r>
      <w:r>
        <w:rPr>
          <w:rFonts w:ascii="Times New Roman" w:hAnsi="Times New Roman" w:cs="Times New Roman"/>
          <w:sz w:val="24"/>
        </w:rPr>
        <w:t>u</w:t>
      </w:r>
      <w:r w:rsidRPr="0088087D">
        <w:rPr>
          <w:rFonts w:ascii="Times New Roman" w:hAnsi="Times New Roman" w:cs="Times New Roman"/>
          <w:sz w:val="24"/>
        </w:rPr>
        <w:t>ren</w:t>
      </w:r>
      <w:r w:rsidRPr="0088087D">
        <w:rPr>
          <w:rFonts w:ascii="Times New Roman" w:hAnsi="Times New Roman" w:cs="Times New Roman"/>
          <w:sz w:val="24"/>
          <w:vertAlign w:val="superscript"/>
        </w:rPr>
        <w:t>1</w:t>
      </w:r>
    </w:p>
    <w:p w:rsidR="0088087D" w:rsidRPr="0088087D" w:rsidRDefault="0088087D" w:rsidP="0088087D">
      <w:pPr>
        <w:spacing w:after="0"/>
        <w:rPr>
          <w:rFonts w:ascii="Times New Roman" w:hAnsi="Times New Roman" w:cs="Times New Roman"/>
        </w:rPr>
      </w:pPr>
      <w:r w:rsidRPr="0088087D">
        <w:rPr>
          <w:rFonts w:ascii="Times New Roman" w:hAnsi="Times New Roman" w:cs="Times New Roman"/>
          <w:vertAlign w:val="superscript"/>
        </w:rPr>
        <w:t>1</w:t>
      </w:r>
      <w:r w:rsidRPr="0088087D">
        <w:rPr>
          <w:rFonts w:ascii="Times New Roman" w:hAnsi="Times New Roman" w:cs="Times New Roman"/>
        </w:rPr>
        <w:t>Karabuk University, Turkey</w:t>
      </w:r>
    </w:p>
    <w:p w:rsidR="0088087D" w:rsidRPr="0088087D" w:rsidRDefault="0088087D">
      <w:pPr>
        <w:rPr>
          <w:rFonts w:ascii="Times New Roman" w:hAnsi="Times New Roman" w:cs="Times New Roman"/>
        </w:rPr>
      </w:pPr>
      <w:r w:rsidRPr="0088087D">
        <w:rPr>
          <w:rFonts w:ascii="Times New Roman" w:hAnsi="Times New Roman" w:cs="Times New Roman"/>
          <w:vertAlign w:val="superscript"/>
        </w:rPr>
        <w:t>2</w:t>
      </w:r>
      <w:r w:rsidRPr="0088087D">
        <w:rPr>
          <w:rFonts w:ascii="Times New Roman" w:hAnsi="Times New Roman" w:cs="Times New Roman"/>
        </w:rPr>
        <w:t>Azerbaijan State Oil and Industry University, Azerbaijan</w:t>
      </w:r>
    </w:p>
    <w:p w:rsidR="0088087D" w:rsidRPr="0088087D" w:rsidRDefault="0088087D" w:rsidP="0088087D">
      <w:pPr>
        <w:jc w:val="center"/>
        <w:rPr>
          <w:rFonts w:ascii="Times New Roman" w:hAnsi="Times New Roman" w:cs="Times New Roman"/>
          <w:b/>
          <w:sz w:val="24"/>
        </w:rPr>
      </w:pPr>
      <w:r w:rsidRPr="0088087D">
        <w:rPr>
          <w:rFonts w:ascii="Times New Roman" w:hAnsi="Times New Roman" w:cs="Times New Roman"/>
          <w:b/>
          <w:sz w:val="24"/>
        </w:rPr>
        <w:t>Abstract</w:t>
      </w:r>
    </w:p>
    <w:p w:rsidR="0088087D" w:rsidRDefault="0088087D" w:rsidP="0088087D">
      <w:pPr>
        <w:jc w:val="both"/>
        <w:rPr>
          <w:rFonts w:ascii="Times New Roman" w:hAnsi="Times New Roman" w:cs="Times New Roman"/>
          <w:sz w:val="20"/>
        </w:rPr>
      </w:pPr>
      <w:r w:rsidRPr="0088087D">
        <w:rPr>
          <w:rFonts w:ascii="Times New Roman" w:hAnsi="Times New Roman" w:cs="Times New Roman"/>
          <w:sz w:val="20"/>
        </w:rPr>
        <w:t>In this study, 0.5% nano GNP (Graphene Nano</w:t>
      </w:r>
      <w:r>
        <w:rPr>
          <w:rFonts w:ascii="Times New Roman" w:hAnsi="Times New Roman" w:cs="Times New Roman"/>
          <w:sz w:val="20"/>
        </w:rPr>
        <w:t>-</w:t>
      </w:r>
      <w:r w:rsidRPr="0088087D">
        <w:rPr>
          <w:rFonts w:ascii="Times New Roman" w:hAnsi="Times New Roman" w:cs="Times New Roman"/>
          <w:sz w:val="20"/>
        </w:rPr>
        <w:t>Particle) and 15% B4C reinforced composites with AZ71 Mg alloy matrix were produced and extruded by melt-based induction casting. The microstructures, mechanical and dry abrasion behavior of the produced composites were investigated. While Nano GNP is used because they exhibit high thermal conductivity and low friction coefficient, B4C particle has benefited from its high strength. In addition, another purpose of choosing B4C and GNP; Due to the high wettability between B4C, GNP and Mg matrix, the interfacial bond between the composite matrix and the reinforcement is also strong to obtain a final product. The abrasion tests of the extrusion specimens were carried out by measuring the weight loss under a constant 20 N load, at a constant speed of 100 mm/sec and a total sliding distance of 1000 m in a back-and-forth abrasion test device. In the studies, although the hardness value of the AZ71+15%</w:t>
      </w:r>
      <w:r>
        <w:rPr>
          <w:rFonts w:ascii="Times New Roman" w:hAnsi="Times New Roman" w:cs="Times New Roman"/>
          <w:sz w:val="20"/>
        </w:rPr>
        <w:t xml:space="preserve"> </w:t>
      </w:r>
      <w:r w:rsidRPr="0088087D">
        <w:rPr>
          <w:rFonts w:ascii="Times New Roman" w:hAnsi="Times New Roman" w:cs="Times New Roman"/>
          <w:sz w:val="20"/>
        </w:rPr>
        <w:t>B4C composite is high, the abrasion behavior of the nano Graphene reinforced AZ71+0.5%</w:t>
      </w:r>
      <w:r>
        <w:rPr>
          <w:rFonts w:ascii="Times New Roman" w:hAnsi="Times New Roman" w:cs="Times New Roman"/>
          <w:sz w:val="20"/>
        </w:rPr>
        <w:t xml:space="preserve"> </w:t>
      </w:r>
      <w:r w:rsidRPr="0088087D">
        <w:rPr>
          <w:rFonts w:ascii="Times New Roman" w:hAnsi="Times New Roman" w:cs="Times New Roman"/>
          <w:sz w:val="20"/>
        </w:rPr>
        <w:t>GNP composite has improved because it reduces the friction coefficient.</w:t>
      </w:r>
    </w:p>
    <w:p w:rsidR="0088087D" w:rsidRPr="0088087D" w:rsidRDefault="0088087D" w:rsidP="0088087D">
      <w:pPr>
        <w:rPr>
          <w:rFonts w:ascii="Times New Roman" w:hAnsi="Times New Roman" w:cs="Times New Roman"/>
          <w:b/>
          <w:sz w:val="24"/>
        </w:rPr>
      </w:pPr>
      <w:r w:rsidRPr="0088087D">
        <w:rPr>
          <w:rFonts w:ascii="Times New Roman" w:hAnsi="Times New Roman" w:cs="Times New Roman"/>
          <w:b/>
          <w:sz w:val="24"/>
        </w:rPr>
        <w:t xml:space="preserve">Biography </w:t>
      </w:r>
    </w:p>
    <w:p w:rsidR="0088087D" w:rsidRPr="0088087D" w:rsidRDefault="0088087D" w:rsidP="0088087D">
      <w:pPr>
        <w:jc w:val="both"/>
        <w:rPr>
          <w:rFonts w:ascii="Times New Roman" w:hAnsi="Times New Roman" w:cs="Times New Roman"/>
          <w:sz w:val="20"/>
        </w:rPr>
      </w:pPr>
      <w:proofErr w:type="spellStart"/>
      <w:r>
        <w:rPr>
          <w:rFonts w:ascii="Times New Roman" w:hAnsi="Times New Roman" w:cs="Times New Roman"/>
          <w:sz w:val="20"/>
        </w:rPr>
        <w:t>Simge</w:t>
      </w:r>
      <w:proofErr w:type="spellEnd"/>
      <w:r>
        <w:rPr>
          <w:rFonts w:ascii="Times New Roman" w:hAnsi="Times New Roman" w:cs="Times New Roman"/>
          <w:sz w:val="20"/>
        </w:rPr>
        <w:t xml:space="preserve"> </w:t>
      </w:r>
      <w:proofErr w:type="spellStart"/>
      <w:r>
        <w:rPr>
          <w:rFonts w:ascii="Times New Roman" w:hAnsi="Times New Roman" w:cs="Times New Roman"/>
          <w:sz w:val="20"/>
        </w:rPr>
        <w:t>Bayhatun</w:t>
      </w:r>
      <w:proofErr w:type="spellEnd"/>
      <w:r w:rsidRPr="0088087D">
        <w:rPr>
          <w:rFonts w:ascii="Times New Roman" w:hAnsi="Times New Roman" w:cs="Times New Roman"/>
          <w:sz w:val="20"/>
        </w:rPr>
        <w:t xml:space="preserve"> graduated from </w:t>
      </w:r>
      <w:proofErr w:type="spellStart"/>
      <w:r w:rsidRPr="0088087D">
        <w:rPr>
          <w:rFonts w:ascii="Times New Roman" w:hAnsi="Times New Roman" w:cs="Times New Roman"/>
          <w:sz w:val="20"/>
        </w:rPr>
        <w:t>Karabuk</w:t>
      </w:r>
      <w:proofErr w:type="spellEnd"/>
      <w:r w:rsidRPr="0088087D">
        <w:rPr>
          <w:rFonts w:ascii="Times New Roman" w:hAnsi="Times New Roman" w:cs="Times New Roman"/>
          <w:sz w:val="20"/>
        </w:rPr>
        <w:t xml:space="preserve"> University Metallurgy and Materials Engineering. </w:t>
      </w:r>
      <w:r>
        <w:rPr>
          <w:rFonts w:ascii="Times New Roman" w:hAnsi="Times New Roman" w:cs="Times New Roman"/>
          <w:sz w:val="20"/>
        </w:rPr>
        <w:t>He is</w:t>
      </w:r>
      <w:r w:rsidRPr="0088087D">
        <w:rPr>
          <w:rFonts w:ascii="Times New Roman" w:hAnsi="Times New Roman" w:cs="Times New Roman"/>
          <w:sz w:val="20"/>
        </w:rPr>
        <w:t xml:space="preserve"> doing </w:t>
      </w:r>
      <w:r>
        <w:rPr>
          <w:rFonts w:ascii="Times New Roman" w:hAnsi="Times New Roman" w:cs="Times New Roman"/>
          <w:sz w:val="20"/>
        </w:rPr>
        <w:t>his</w:t>
      </w:r>
      <w:r w:rsidRPr="0088087D">
        <w:rPr>
          <w:rFonts w:ascii="Times New Roman" w:hAnsi="Times New Roman" w:cs="Times New Roman"/>
          <w:sz w:val="20"/>
        </w:rPr>
        <w:t xml:space="preserve"> master's degree at the sam</w:t>
      </w:r>
      <w:bookmarkStart w:id="0" w:name="_GoBack"/>
      <w:bookmarkEnd w:id="0"/>
      <w:r w:rsidRPr="0088087D">
        <w:rPr>
          <w:rFonts w:ascii="Times New Roman" w:hAnsi="Times New Roman" w:cs="Times New Roman"/>
          <w:sz w:val="20"/>
        </w:rPr>
        <w:t xml:space="preserve">e university. </w:t>
      </w:r>
      <w:r>
        <w:rPr>
          <w:rFonts w:ascii="Times New Roman" w:hAnsi="Times New Roman" w:cs="Times New Roman"/>
          <w:sz w:val="20"/>
        </w:rPr>
        <w:t>He</w:t>
      </w:r>
      <w:r w:rsidRPr="0088087D">
        <w:rPr>
          <w:rFonts w:ascii="Times New Roman" w:hAnsi="Times New Roman" w:cs="Times New Roman"/>
          <w:sz w:val="20"/>
        </w:rPr>
        <w:t xml:space="preserve"> </w:t>
      </w:r>
      <w:r w:rsidRPr="0088087D">
        <w:rPr>
          <w:rFonts w:ascii="Times New Roman" w:hAnsi="Times New Roman" w:cs="Times New Roman"/>
          <w:sz w:val="20"/>
        </w:rPr>
        <w:t>lives</w:t>
      </w:r>
      <w:r>
        <w:rPr>
          <w:rFonts w:ascii="Times New Roman" w:hAnsi="Times New Roman" w:cs="Times New Roman"/>
          <w:sz w:val="20"/>
        </w:rPr>
        <w:t xml:space="preserve"> in</w:t>
      </w:r>
      <w:r w:rsidRPr="0088087D">
        <w:rPr>
          <w:rFonts w:ascii="Times New Roman" w:hAnsi="Times New Roman" w:cs="Times New Roman"/>
          <w:sz w:val="20"/>
        </w:rPr>
        <w:t xml:space="preserve"> İzmir </w:t>
      </w:r>
      <w:proofErr w:type="spellStart"/>
      <w:r w:rsidRPr="0088087D">
        <w:rPr>
          <w:rFonts w:ascii="Times New Roman" w:hAnsi="Times New Roman" w:cs="Times New Roman"/>
          <w:sz w:val="20"/>
        </w:rPr>
        <w:t>Karşıyaka</w:t>
      </w:r>
      <w:proofErr w:type="spellEnd"/>
      <w:r w:rsidRPr="0088087D">
        <w:rPr>
          <w:rFonts w:ascii="Times New Roman" w:hAnsi="Times New Roman" w:cs="Times New Roman"/>
          <w:sz w:val="20"/>
        </w:rPr>
        <w:t xml:space="preserve">. During </w:t>
      </w:r>
      <w:r>
        <w:rPr>
          <w:rFonts w:ascii="Times New Roman" w:hAnsi="Times New Roman" w:cs="Times New Roman"/>
          <w:sz w:val="20"/>
        </w:rPr>
        <w:t>his</w:t>
      </w:r>
      <w:r w:rsidRPr="0088087D">
        <w:rPr>
          <w:rFonts w:ascii="Times New Roman" w:hAnsi="Times New Roman" w:cs="Times New Roman"/>
          <w:sz w:val="20"/>
        </w:rPr>
        <w:t xml:space="preserve"> time at </w:t>
      </w:r>
      <w:r>
        <w:rPr>
          <w:rFonts w:ascii="Times New Roman" w:hAnsi="Times New Roman" w:cs="Times New Roman"/>
          <w:sz w:val="20"/>
        </w:rPr>
        <w:t>his</w:t>
      </w:r>
      <w:r w:rsidRPr="0088087D">
        <w:rPr>
          <w:rFonts w:ascii="Times New Roman" w:hAnsi="Times New Roman" w:cs="Times New Roman"/>
          <w:sz w:val="20"/>
        </w:rPr>
        <w:t xml:space="preserve"> school, </w:t>
      </w:r>
      <w:r>
        <w:rPr>
          <w:rFonts w:ascii="Times New Roman" w:hAnsi="Times New Roman" w:cs="Times New Roman"/>
          <w:sz w:val="20"/>
        </w:rPr>
        <w:t>he</w:t>
      </w:r>
      <w:r w:rsidRPr="0088087D">
        <w:rPr>
          <w:rFonts w:ascii="Times New Roman" w:hAnsi="Times New Roman" w:cs="Times New Roman"/>
          <w:sz w:val="20"/>
        </w:rPr>
        <w:t xml:space="preserve"> actively used the metallography devices in the department laboratory. </w:t>
      </w:r>
      <w:r>
        <w:rPr>
          <w:rFonts w:ascii="Times New Roman" w:hAnsi="Times New Roman" w:cs="Times New Roman"/>
          <w:sz w:val="20"/>
        </w:rPr>
        <w:t>He is</w:t>
      </w:r>
      <w:r w:rsidRPr="0088087D">
        <w:rPr>
          <w:rFonts w:ascii="Times New Roman" w:hAnsi="Times New Roman" w:cs="Times New Roman"/>
          <w:sz w:val="20"/>
        </w:rPr>
        <w:t xml:space="preserve"> familiar with wear device, fatigue devices and tensile testing.</w:t>
      </w:r>
    </w:p>
    <w:sectPr w:rsidR="0088087D" w:rsidRPr="0088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87D"/>
    <w:rsid w:val="0032354D"/>
    <w:rsid w:val="00474203"/>
    <w:rsid w:val="00535872"/>
    <w:rsid w:val="0088087D"/>
    <w:rsid w:val="00924B33"/>
    <w:rsid w:val="00C4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262</Words>
  <Characters>1496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2023-02-06T07:05:00Z</dcterms:created>
  <dcterms:modified xsi:type="dcterms:W3CDTF">2023-02-06T07:19:00Z</dcterms:modified>
</cp:coreProperties>
</file>