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4740E">
      <w:pPr>
        <w:rPr>
          <w:rFonts w:ascii="Times New Roman" w:hAnsi="Times New Roman" w:cs="Times New Roman"/>
          <w:b/>
          <w:sz w:val="32"/>
        </w:rPr>
      </w:pPr>
      <w:r w:rsidRPr="0014740E">
        <w:rPr>
          <w:rFonts w:ascii="Times New Roman" w:hAnsi="Times New Roman" w:cs="Times New Roman"/>
          <w:b/>
          <w:sz w:val="32"/>
        </w:rPr>
        <w:t>3D cleaning: Clinical approaches</w:t>
      </w:r>
    </w:p>
    <w:p w:rsidR="0014740E" w:rsidRDefault="0014740E">
      <w:pPr>
        <w:rPr>
          <w:rFonts w:ascii="Times New Roman" w:hAnsi="Times New Roman" w:cs="Times New Roman"/>
          <w:sz w:val="24"/>
        </w:rPr>
      </w:pPr>
      <w:proofErr w:type="spellStart"/>
      <w:r w:rsidRPr="0014740E">
        <w:rPr>
          <w:rFonts w:ascii="Times New Roman" w:hAnsi="Times New Roman" w:cs="Times New Roman"/>
          <w:sz w:val="24"/>
        </w:rPr>
        <w:t>Wahiba</w:t>
      </w:r>
      <w:proofErr w:type="spellEnd"/>
      <w:r w:rsidRPr="0014740E">
        <w:rPr>
          <w:rFonts w:ascii="Times New Roman" w:hAnsi="Times New Roman" w:cs="Times New Roman"/>
          <w:sz w:val="24"/>
        </w:rPr>
        <w:t xml:space="preserve"> </w:t>
      </w:r>
      <w:proofErr w:type="spellStart"/>
      <w:r w:rsidRPr="0014740E">
        <w:rPr>
          <w:rFonts w:ascii="Times New Roman" w:hAnsi="Times New Roman" w:cs="Times New Roman"/>
          <w:sz w:val="24"/>
        </w:rPr>
        <w:t>Lagmou</w:t>
      </w:r>
      <w:proofErr w:type="spellEnd"/>
    </w:p>
    <w:p w:rsidR="0014740E" w:rsidRPr="0014740E" w:rsidRDefault="0014740E">
      <w:pPr>
        <w:rPr>
          <w:rFonts w:ascii="Times New Roman" w:hAnsi="Times New Roman" w:cs="Times New Roman"/>
        </w:rPr>
      </w:pPr>
      <w:r w:rsidRPr="0014740E">
        <w:rPr>
          <w:rFonts w:ascii="Times New Roman" w:hAnsi="Times New Roman" w:cs="Times New Roman"/>
        </w:rPr>
        <w:t xml:space="preserve">Moroccan Academy of </w:t>
      </w:r>
      <w:proofErr w:type="spellStart"/>
      <w:r w:rsidRPr="0014740E">
        <w:rPr>
          <w:rFonts w:ascii="Times New Roman" w:hAnsi="Times New Roman" w:cs="Times New Roman"/>
        </w:rPr>
        <w:t>Endodontics</w:t>
      </w:r>
      <w:proofErr w:type="spellEnd"/>
      <w:r w:rsidRPr="0014740E">
        <w:rPr>
          <w:rFonts w:ascii="Times New Roman" w:hAnsi="Times New Roman" w:cs="Times New Roman"/>
        </w:rPr>
        <w:t>, Morocco</w:t>
      </w:r>
    </w:p>
    <w:p w:rsidR="0014740E" w:rsidRPr="0014740E" w:rsidRDefault="0014740E" w:rsidP="0014740E">
      <w:pPr>
        <w:jc w:val="center"/>
        <w:rPr>
          <w:rFonts w:ascii="Times New Roman" w:hAnsi="Times New Roman" w:cs="Times New Roman"/>
          <w:b/>
          <w:sz w:val="24"/>
        </w:rPr>
      </w:pPr>
      <w:r w:rsidRPr="0014740E">
        <w:rPr>
          <w:rFonts w:ascii="Times New Roman" w:hAnsi="Times New Roman" w:cs="Times New Roman"/>
          <w:b/>
          <w:sz w:val="24"/>
        </w:rPr>
        <w:t>Abstract</w:t>
      </w:r>
    </w:p>
    <w:p w:rsidR="0014740E" w:rsidRPr="0014740E" w:rsidRDefault="0014740E" w:rsidP="0014740E">
      <w:pPr>
        <w:jc w:val="both"/>
        <w:rPr>
          <w:rFonts w:ascii="Times New Roman" w:hAnsi="Times New Roman" w:cs="Times New Roman"/>
          <w:sz w:val="20"/>
        </w:rPr>
      </w:pPr>
      <w:r w:rsidRPr="0014740E">
        <w:rPr>
          <w:rFonts w:ascii="Times New Roman" w:hAnsi="Times New Roman" w:cs="Times New Roman"/>
          <w:sz w:val="20"/>
        </w:rPr>
        <w:t xml:space="preserve">To promote root canal disinfection and debris removal, effective </w:t>
      </w:r>
      <w:proofErr w:type="spellStart"/>
      <w:r w:rsidRPr="0014740E">
        <w:rPr>
          <w:rFonts w:ascii="Times New Roman" w:hAnsi="Times New Roman" w:cs="Times New Roman"/>
          <w:sz w:val="20"/>
        </w:rPr>
        <w:t>irrigant</w:t>
      </w:r>
      <w:proofErr w:type="spellEnd"/>
      <w:r w:rsidRPr="0014740E">
        <w:rPr>
          <w:rFonts w:ascii="Times New Roman" w:hAnsi="Times New Roman" w:cs="Times New Roman"/>
          <w:sz w:val="20"/>
        </w:rPr>
        <w:t xml:space="preserve"> delivery and agitation are prerequisites, helping to improve and achieve a successful endodontic treatment.</w:t>
      </w:r>
    </w:p>
    <w:p w:rsidR="0014740E" w:rsidRPr="0014740E" w:rsidRDefault="0014740E" w:rsidP="0014740E">
      <w:pPr>
        <w:jc w:val="both"/>
        <w:rPr>
          <w:rFonts w:ascii="Times New Roman" w:hAnsi="Times New Roman" w:cs="Times New Roman"/>
          <w:sz w:val="20"/>
        </w:rPr>
      </w:pPr>
      <w:r w:rsidRPr="0014740E">
        <w:rPr>
          <w:rFonts w:ascii="Times New Roman" w:hAnsi="Times New Roman" w:cs="Times New Roman"/>
          <w:sz w:val="20"/>
        </w:rPr>
        <w:t xml:space="preserve">Several different systems of </w:t>
      </w:r>
      <w:proofErr w:type="spellStart"/>
      <w:r w:rsidRPr="0014740E">
        <w:rPr>
          <w:rFonts w:ascii="Times New Roman" w:hAnsi="Times New Roman" w:cs="Times New Roman"/>
          <w:sz w:val="20"/>
        </w:rPr>
        <w:t>irrigant</w:t>
      </w:r>
      <w:proofErr w:type="spellEnd"/>
      <w:r w:rsidRPr="0014740E">
        <w:rPr>
          <w:rFonts w:ascii="Times New Roman" w:hAnsi="Times New Roman" w:cs="Times New Roman"/>
          <w:sz w:val="20"/>
        </w:rPr>
        <w:t xml:space="preserve"> activation are available to improve endodontic disinfection, integrating new technologies, coupled with enhanced techniques and materials.</w:t>
      </w:r>
    </w:p>
    <w:p w:rsidR="0014740E" w:rsidRPr="0014740E" w:rsidRDefault="0014740E" w:rsidP="0014740E">
      <w:pPr>
        <w:jc w:val="both"/>
        <w:rPr>
          <w:rFonts w:ascii="Times New Roman" w:hAnsi="Times New Roman" w:cs="Times New Roman"/>
          <w:sz w:val="20"/>
        </w:rPr>
      </w:pPr>
      <w:r w:rsidRPr="0014740E">
        <w:rPr>
          <w:rFonts w:ascii="Times New Roman" w:hAnsi="Times New Roman" w:cs="Times New Roman"/>
          <w:sz w:val="20"/>
        </w:rPr>
        <w:t>With all these systems, the practitioner should quantify the need and aim of these different approaches depending on each case.</w:t>
      </w:r>
    </w:p>
    <w:p w:rsidR="0014740E" w:rsidRDefault="0014740E" w:rsidP="0014740E">
      <w:pPr>
        <w:jc w:val="both"/>
        <w:rPr>
          <w:rFonts w:ascii="Times New Roman" w:hAnsi="Times New Roman" w:cs="Times New Roman"/>
          <w:sz w:val="20"/>
        </w:rPr>
      </w:pPr>
      <w:r w:rsidRPr="0014740E">
        <w:rPr>
          <w:rFonts w:ascii="Times New Roman" w:hAnsi="Times New Roman" w:cs="Times New Roman"/>
          <w:sz w:val="20"/>
        </w:rPr>
        <w:t>For this purpose, our presentation aims to describe the current and future views on disinfection, while concluding effective clinical approaches to improve the cleaning of the endodontic space and their debridement efficacy</w:t>
      </w:r>
      <w:r>
        <w:rPr>
          <w:rFonts w:ascii="Times New Roman" w:hAnsi="Times New Roman" w:cs="Times New Roman"/>
          <w:sz w:val="20"/>
        </w:rPr>
        <w:t xml:space="preserve"> and</w:t>
      </w:r>
      <w:r w:rsidRPr="0014740E">
        <w:rPr>
          <w:rFonts w:ascii="Times New Roman" w:hAnsi="Times New Roman" w:cs="Times New Roman"/>
          <w:sz w:val="20"/>
        </w:rPr>
        <w:t xml:space="preserve"> help everyday clinical practice.</w:t>
      </w:r>
    </w:p>
    <w:p w:rsidR="0014740E" w:rsidRPr="0014740E" w:rsidRDefault="0014740E" w:rsidP="0014740E">
      <w:pPr>
        <w:rPr>
          <w:rFonts w:ascii="Times New Roman" w:hAnsi="Times New Roman" w:cs="Times New Roman"/>
          <w:b/>
          <w:sz w:val="24"/>
        </w:rPr>
      </w:pPr>
      <w:r w:rsidRPr="0014740E">
        <w:rPr>
          <w:rFonts w:ascii="Times New Roman" w:hAnsi="Times New Roman" w:cs="Times New Roman"/>
          <w:b/>
          <w:sz w:val="24"/>
        </w:rPr>
        <w:t>Biography</w:t>
      </w:r>
    </w:p>
    <w:p w:rsidR="0014740E" w:rsidRPr="0014740E" w:rsidRDefault="0014740E" w:rsidP="0014740E">
      <w:pPr>
        <w:jc w:val="both"/>
        <w:rPr>
          <w:rFonts w:ascii="Times New Roman" w:hAnsi="Times New Roman" w:cs="Times New Roman"/>
          <w:sz w:val="20"/>
        </w:rPr>
      </w:pPr>
      <w:proofErr w:type="spellStart"/>
      <w:r w:rsidRPr="0014740E">
        <w:rPr>
          <w:rFonts w:ascii="Times New Roman" w:hAnsi="Times New Roman" w:cs="Times New Roman"/>
          <w:sz w:val="20"/>
        </w:rPr>
        <w:t>Lagmou</w:t>
      </w:r>
      <w:proofErr w:type="spellEnd"/>
      <w:r w:rsidRPr="0014740E">
        <w:rPr>
          <w:rFonts w:ascii="Times New Roman" w:hAnsi="Times New Roman" w:cs="Times New Roman"/>
          <w:sz w:val="20"/>
        </w:rPr>
        <w:t xml:space="preserve"> </w:t>
      </w:r>
      <w:proofErr w:type="spellStart"/>
      <w:r w:rsidRPr="0014740E">
        <w:rPr>
          <w:rFonts w:ascii="Times New Roman" w:hAnsi="Times New Roman" w:cs="Times New Roman"/>
          <w:sz w:val="20"/>
        </w:rPr>
        <w:t>Wahiba</w:t>
      </w:r>
      <w:proofErr w:type="spellEnd"/>
      <w:r w:rsidRPr="0014740E">
        <w:rPr>
          <w:rFonts w:ascii="Times New Roman" w:hAnsi="Times New Roman" w:cs="Times New Roman"/>
          <w:sz w:val="20"/>
        </w:rPr>
        <w:t xml:space="preserve"> </w:t>
      </w:r>
      <w:r w:rsidRPr="0014740E">
        <w:rPr>
          <w:rFonts w:ascii="Times New Roman" w:hAnsi="Times New Roman" w:cs="Times New Roman"/>
          <w:sz w:val="20"/>
        </w:rPr>
        <w:t>obtained</w:t>
      </w:r>
      <w:r w:rsidRPr="0014740E">
        <w:rPr>
          <w:rFonts w:ascii="Times New Roman" w:hAnsi="Times New Roman" w:cs="Times New Roman"/>
          <w:sz w:val="20"/>
        </w:rPr>
        <w:t xml:space="preserve"> her Doctorate in dental </w:t>
      </w:r>
      <w:r w:rsidRPr="0014740E">
        <w:rPr>
          <w:rFonts w:ascii="Times New Roman" w:hAnsi="Times New Roman" w:cs="Times New Roman"/>
          <w:sz w:val="20"/>
        </w:rPr>
        <w:t>medicine</w:t>
      </w:r>
      <w:r w:rsidRPr="0014740E">
        <w:rPr>
          <w:rFonts w:ascii="Times New Roman" w:hAnsi="Times New Roman" w:cs="Times New Roman"/>
          <w:sz w:val="20"/>
        </w:rPr>
        <w:t xml:space="preserve"> in the School of Dentistry University Hassan II,</w:t>
      </w:r>
      <w:r>
        <w:rPr>
          <w:rFonts w:ascii="Times New Roman" w:hAnsi="Times New Roman" w:cs="Times New Roman"/>
          <w:sz w:val="20"/>
        </w:rPr>
        <w:t xml:space="preserve"> </w:t>
      </w:r>
      <w:r w:rsidRPr="0014740E">
        <w:rPr>
          <w:rFonts w:ascii="Times New Roman" w:hAnsi="Times New Roman" w:cs="Times New Roman"/>
          <w:sz w:val="20"/>
        </w:rPr>
        <w:t xml:space="preserve">Casablanca, Morocco. She then </w:t>
      </w:r>
      <w:r w:rsidRPr="0014740E">
        <w:rPr>
          <w:rFonts w:ascii="Times New Roman" w:hAnsi="Times New Roman" w:cs="Times New Roman"/>
          <w:sz w:val="20"/>
        </w:rPr>
        <w:t>obtained</w:t>
      </w:r>
      <w:r w:rsidRPr="0014740E">
        <w:rPr>
          <w:rFonts w:ascii="Times New Roman" w:hAnsi="Times New Roman" w:cs="Times New Roman"/>
          <w:sz w:val="20"/>
        </w:rPr>
        <w:t xml:space="preserve"> a Postgraduate university degree in advanced </w:t>
      </w:r>
      <w:proofErr w:type="spellStart"/>
      <w:r w:rsidRPr="0014740E">
        <w:rPr>
          <w:rFonts w:ascii="Times New Roman" w:hAnsi="Times New Roman" w:cs="Times New Roman"/>
          <w:sz w:val="20"/>
        </w:rPr>
        <w:t>endodontics</w:t>
      </w:r>
      <w:proofErr w:type="spellEnd"/>
      <w:r w:rsidRPr="0014740E">
        <w:rPr>
          <w:rFonts w:ascii="Times New Roman" w:hAnsi="Times New Roman" w:cs="Times New Roman"/>
          <w:sz w:val="20"/>
        </w:rPr>
        <w:t xml:space="preserve"> from </w:t>
      </w:r>
      <w:proofErr w:type="spellStart"/>
      <w:r w:rsidRPr="0014740E">
        <w:rPr>
          <w:rFonts w:ascii="Times New Roman" w:hAnsi="Times New Roman" w:cs="Times New Roman"/>
          <w:sz w:val="20"/>
        </w:rPr>
        <w:t>Universita</w:t>
      </w:r>
      <w:proofErr w:type="spellEnd"/>
      <w:r w:rsidRPr="0014740E">
        <w:rPr>
          <w:rFonts w:ascii="Times New Roman" w:hAnsi="Times New Roman" w:cs="Times New Roman"/>
          <w:sz w:val="20"/>
        </w:rPr>
        <w:t xml:space="preserve"> </w:t>
      </w:r>
      <w:proofErr w:type="spellStart"/>
      <w:r w:rsidRPr="0014740E">
        <w:rPr>
          <w:rFonts w:ascii="Times New Roman" w:hAnsi="Times New Roman" w:cs="Times New Roman"/>
          <w:sz w:val="20"/>
        </w:rPr>
        <w:t>degli</w:t>
      </w:r>
      <w:proofErr w:type="spellEnd"/>
      <w:r w:rsidRPr="0014740E">
        <w:rPr>
          <w:rFonts w:ascii="Times New Roman" w:hAnsi="Times New Roman" w:cs="Times New Roman"/>
          <w:sz w:val="20"/>
        </w:rPr>
        <w:t xml:space="preserve"> study di </w:t>
      </w:r>
      <w:proofErr w:type="spellStart"/>
      <w:r w:rsidRPr="0014740E">
        <w:rPr>
          <w:rFonts w:ascii="Times New Roman" w:hAnsi="Times New Roman" w:cs="Times New Roman"/>
          <w:sz w:val="20"/>
        </w:rPr>
        <w:t>Genova</w:t>
      </w:r>
      <w:proofErr w:type="spellEnd"/>
      <w:r w:rsidRPr="0014740E">
        <w:rPr>
          <w:rFonts w:ascii="Times New Roman" w:hAnsi="Times New Roman" w:cs="Times New Roman"/>
          <w:sz w:val="20"/>
        </w:rPr>
        <w:t xml:space="preserve"> in Genoa, Italy. </w:t>
      </w:r>
      <w:r>
        <w:rPr>
          <w:rFonts w:ascii="Times New Roman" w:hAnsi="Times New Roman" w:cs="Times New Roman"/>
          <w:sz w:val="20"/>
        </w:rPr>
        <w:t>She</w:t>
      </w:r>
      <w:r w:rsidRPr="0014740E">
        <w:rPr>
          <w:rFonts w:ascii="Times New Roman" w:hAnsi="Times New Roman" w:cs="Times New Roman"/>
          <w:sz w:val="20"/>
        </w:rPr>
        <w:t xml:space="preserve"> also has a Certificate of competency in advanced </w:t>
      </w:r>
      <w:proofErr w:type="spellStart"/>
      <w:r w:rsidRPr="0014740E">
        <w:rPr>
          <w:rFonts w:ascii="Times New Roman" w:hAnsi="Times New Roman" w:cs="Times New Roman"/>
          <w:sz w:val="20"/>
        </w:rPr>
        <w:t>endodontics</w:t>
      </w:r>
      <w:proofErr w:type="spellEnd"/>
      <w:r w:rsidRPr="0014740E">
        <w:rPr>
          <w:rFonts w:ascii="Times New Roman" w:hAnsi="Times New Roman" w:cs="Times New Roman"/>
          <w:sz w:val="20"/>
        </w:rPr>
        <w:t xml:space="preserve"> From the Moroccan Academy of </w:t>
      </w:r>
      <w:proofErr w:type="spellStart"/>
      <w:r w:rsidRPr="0014740E">
        <w:rPr>
          <w:rFonts w:ascii="Times New Roman" w:hAnsi="Times New Roman" w:cs="Times New Roman"/>
          <w:sz w:val="20"/>
        </w:rPr>
        <w:t>endodontics</w:t>
      </w:r>
      <w:proofErr w:type="spellEnd"/>
      <w:r w:rsidRPr="0014740E">
        <w:rPr>
          <w:rFonts w:ascii="Times New Roman" w:hAnsi="Times New Roman" w:cs="Times New Roman"/>
          <w:sz w:val="20"/>
        </w:rPr>
        <w:t xml:space="preserve"> And a </w:t>
      </w:r>
      <w:bookmarkStart w:id="0" w:name="_GoBack"/>
      <w:bookmarkEnd w:id="0"/>
      <w:r w:rsidRPr="0014740E">
        <w:rPr>
          <w:rFonts w:ascii="Times New Roman" w:hAnsi="Times New Roman" w:cs="Times New Roman"/>
          <w:sz w:val="20"/>
        </w:rPr>
        <w:t>Certificate of competency in prosthodontics From the Moroccan Academy of prosthodontics. She presented different lectures in different congresses.</w:t>
      </w:r>
      <w:r>
        <w:rPr>
          <w:rFonts w:ascii="Times New Roman" w:hAnsi="Times New Roman" w:cs="Times New Roman"/>
          <w:sz w:val="20"/>
        </w:rPr>
        <w:t xml:space="preserve"> She</w:t>
      </w:r>
      <w:r w:rsidRPr="0014740E">
        <w:rPr>
          <w:rFonts w:ascii="Times New Roman" w:hAnsi="Times New Roman" w:cs="Times New Roman"/>
          <w:sz w:val="20"/>
        </w:rPr>
        <w:t xml:space="preserve"> is the Secretary </w:t>
      </w:r>
      <w:r w:rsidRPr="0014740E">
        <w:rPr>
          <w:rFonts w:ascii="Times New Roman" w:hAnsi="Times New Roman" w:cs="Times New Roman"/>
          <w:sz w:val="20"/>
        </w:rPr>
        <w:t>General</w:t>
      </w:r>
      <w:r w:rsidRPr="0014740E">
        <w:rPr>
          <w:rFonts w:ascii="Times New Roman" w:hAnsi="Times New Roman" w:cs="Times New Roman"/>
          <w:sz w:val="20"/>
        </w:rPr>
        <w:t xml:space="preserve"> and the Academy Training coordinator of the Moroccan Academy of </w:t>
      </w:r>
      <w:proofErr w:type="spellStart"/>
      <w:r w:rsidRPr="0014740E">
        <w:rPr>
          <w:rFonts w:ascii="Times New Roman" w:hAnsi="Times New Roman" w:cs="Times New Roman"/>
          <w:sz w:val="20"/>
        </w:rPr>
        <w:t>endodontics</w:t>
      </w:r>
      <w:proofErr w:type="spellEnd"/>
      <w:r w:rsidRPr="0014740E">
        <w:rPr>
          <w:rFonts w:ascii="Times New Roman" w:hAnsi="Times New Roman" w:cs="Times New Roman"/>
          <w:sz w:val="20"/>
        </w:rPr>
        <w:t xml:space="preserve"> and was the Secretary </w:t>
      </w:r>
      <w:r w:rsidRPr="0014740E">
        <w:rPr>
          <w:rFonts w:ascii="Times New Roman" w:hAnsi="Times New Roman" w:cs="Times New Roman"/>
          <w:sz w:val="20"/>
        </w:rPr>
        <w:t>General</w:t>
      </w:r>
      <w:r w:rsidRPr="0014740E">
        <w:rPr>
          <w:rFonts w:ascii="Times New Roman" w:hAnsi="Times New Roman" w:cs="Times New Roman"/>
          <w:sz w:val="20"/>
        </w:rPr>
        <w:t xml:space="preserve"> of the 6</w:t>
      </w:r>
      <w:r w:rsidRPr="0014740E">
        <w:rPr>
          <w:rFonts w:ascii="Times New Roman" w:hAnsi="Times New Roman" w:cs="Times New Roman"/>
          <w:sz w:val="20"/>
          <w:vertAlign w:val="superscript"/>
        </w:rPr>
        <w:t>th</w:t>
      </w:r>
      <w:r>
        <w:rPr>
          <w:rFonts w:ascii="Times New Roman" w:hAnsi="Times New Roman" w:cs="Times New Roman"/>
          <w:sz w:val="20"/>
        </w:rPr>
        <w:t xml:space="preserve"> </w:t>
      </w:r>
      <w:r w:rsidRPr="0014740E">
        <w:rPr>
          <w:rFonts w:ascii="Times New Roman" w:hAnsi="Times New Roman" w:cs="Times New Roman"/>
          <w:sz w:val="20"/>
        </w:rPr>
        <w:t>Pan Arab Endodontic Conference 2020 which occurred in Marrakech, Morocco.</w:t>
      </w:r>
    </w:p>
    <w:sectPr w:rsidR="0014740E" w:rsidRPr="001474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40E"/>
    <w:rsid w:val="0014740E"/>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237</Words>
  <Characters>1353</Characters>
  <Application>Microsoft Office Word</Application>
  <DocSecurity>0</DocSecurity>
  <Lines>11</Lines>
  <Paragraphs>3</Paragraphs>
  <ScaleCrop>false</ScaleCrop>
  <Company/>
  <LinksUpToDate>false</LinksUpToDate>
  <CharactersWithSpaces>1587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2023-02-21T11:15:00Z</dcterms:created>
  <dcterms:modified xsi:type="dcterms:W3CDTF">2023-02-21T11:22:00Z</dcterms:modified>
</cp:coreProperties>
</file>