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C94533" w:rsidRDefault="00C94533">
      <w:pPr>
        <w:rPr>
          <w:rFonts w:ascii="Times New Roman" w:hAnsi="Times New Roman" w:cs="Times New Roman"/>
          <w:b/>
          <w:sz w:val="32"/>
        </w:rPr>
      </w:pPr>
      <w:commentRangeStart w:id="0"/>
      <w:r w:rsidRPr="00C94533">
        <w:rPr>
          <w:rFonts w:ascii="Times New Roman" w:hAnsi="Times New Roman" w:cs="Times New Roman"/>
          <w:b/>
          <w:sz w:val="32"/>
        </w:rPr>
        <w:t>Title</w:t>
      </w:r>
      <w:commentRangeEnd w:id="0"/>
      <w:r w:rsidR="00A276A3">
        <w:rPr>
          <w:rStyle w:val="CommentReference"/>
        </w:rPr>
        <w:commentReference w:id="0"/>
      </w:r>
    </w:p>
    <w:p w:rsidR="00C94533" w:rsidRDefault="00C94533">
      <w:pPr>
        <w:rPr>
          <w:rFonts w:ascii="Times New Roman" w:hAnsi="Times New Roman" w:cs="Times New Roman"/>
          <w:sz w:val="24"/>
        </w:rPr>
      </w:pPr>
      <w:proofErr w:type="spellStart"/>
      <w:r w:rsidRPr="00C94533">
        <w:rPr>
          <w:rFonts w:ascii="Times New Roman" w:hAnsi="Times New Roman" w:cs="Times New Roman"/>
          <w:sz w:val="24"/>
        </w:rPr>
        <w:t>Quinty</w:t>
      </w:r>
      <w:proofErr w:type="spellEnd"/>
      <w:r w:rsidRPr="00C94533">
        <w:rPr>
          <w:rFonts w:ascii="Times New Roman" w:hAnsi="Times New Roman" w:cs="Times New Roman"/>
          <w:sz w:val="24"/>
        </w:rPr>
        <w:t xml:space="preserve"> Olivier</w:t>
      </w:r>
    </w:p>
    <w:p w:rsidR="00C94533" w:rsidRPr="00C94533" w:rsidRDefault="00C94533">
      <w:pPr>
        <w:rPr>
          <w:rFonts w:ascii="Times New Roman" w:hAnsi="Times New Roman" w:cs="Times New Roman"/>
        </w:rPr>
      </w:pPr>
      <w:r w:rsidRPr="00C94533">
        <w:rPr>
          <w:rFonts w:ascii="Times New Roman" w:hAnsi="Times New Roman" w:cs="Times New Roman"/>
        </w:rPr>
        <w:t>University of Geneva, Switzerland</w:t>
      </w:r>
    </w:p>
    <w:p w:rsidR="00C94533" w:rsidRPr="00C94533" w:rsidRDefault="00C94533" w:rsidP="00C94533">
      <w:pPr>
        <w:jc w:val="center"/>
        <w:rPr>
          <w:rFonts w:ascii="Times New Roman" w:hAnsi="Times New Roman" w:cs="Times New Roman"/>
          <w:b/>
          <w:sz w:val="24"/>
        </w:rPr>
      </w:pPr>
      <w:r w:rsidRPr="00C94533">
        <w:rPr>
          <w:rFonts w:ascii="Times New Roman" w:hAnsi="Times New Roman" w:cs="Times New Roman"/>
          <w:b/>
          <w:sz w:val="24"/>
        </w:rPr>
        <w:t>Abstract</w:t>
      </w:r>
    </w:p>
    <w:p w:rsidR="00C94533" w:rsidRPr="00C94533" w:rsidRDefault="00C94533" w:rsidP="00C9453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94533">
        <w:rPr>
          <w:rFonts w:ascii="Times New Roman" w:hAnsi="Times New Roman" w:cs="Times New Roman"/>
          <w:sz w:val="20"/>
        </w:rPr>
        <w:t>Miniscrews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can be </w:t>
      </w:r>
      <w:r w:rsidRPr="00C94533">
        <w:rPr>
          <w:rFonts w:ascii="Times New Roman" w:hAnsi="Times New Roman" w:cs="Times New Roman"/>
          <w:sz w:val="20"/>
        </w:rPr>
        <w:t>useful</w:t>
      </w:r>
      <w:r w:rsidRPr="00C94533">
        <w:rPr>
          <w:rFonts w:ascii="Times New Roman" w:hAnsi="Times New Roman" w:cs="Times New Roman"/>
          <w:sz w:val="20"/>
        </w:rPr>
        <w:t xml:space="preserve"> in many ways for orthodontic treatment procedures and biomechanical movements. Intrusion, retraction of anterior teeth, </w:t>
      </w:r>
      <w:proofErr w:type="spellStart"/>
      <w:r w:rsidRPr="00C94533">
        <w:rPr>
          <w:rFonts w:ascii="Times New Roman" w:hAnsi="Times New Roman" w:cs="Times New Roman"/>
          <w:sz w:val="20"/>
        </w:rPr>
        <w:t>distalization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or </w:t>
      </w:r>
      <w:proofErr w:type="spellStart"/>
      <w:r w:rsidRPr="00C94533">
        <w:rPr>
          <w:rFonts w:ascii="Times New Roman" w:hAnsi="Times New Roman" w:cs="Times New Roman"/>
          <w:sz w:val="20"/>
        </w:rPr>
        <w:t>mesialisation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and can be used either with fixed appliance or aligners.</w:t>
      </w:r>
    </w:p>
    <w:p w:rsidR="00C94533" w:rsidRPr="00C94533" w:rsidRDefault="00C94533" w:rsidP="00C94533">
      <w:p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b/>
          <w:sz w:val="20"/>
        </w:rPr>
        <w:t xml:space="preserve">Introduction: </w:t>
      </w:r>
      <w:r w:rsidRPr="00C94533">
        <w:rPr>
          <w:rFonts w:ascii="Times New Roman" w:hAnsi="Times New Roman" w:cs="Times New Roman"/>
          <w:sz w:val="20"/>
        </w:rPr>
        <w:t>Today, Orthodontic anchorage is one of the most important factor for orthodontic treatment to be successful and conventional orthodontic appliances like headgear and intra-oral elastics are usually used but nowadays mini implants are being utilized</w:t>
      </w:r>
      <w:bookmarkStart w:id="1" w:name="_GoBack"/>
      <w:bookmarkEnd w:id="1"/>
      <w:r w:rsidRPr="00C94533">
        <w:rPr>
          <w:rFonts w:ascii="Times New Roman" w:hAnsi="Times New Roman" w:cs="Times New Roman"/>
          <w:sz w:val="20"/>
        </w:rPr>
        <w:t xml:space="preserve"> as skeletal anchorage devices instead of </w:t>
      </w:r>
      <w:r w:rsidRPr="00C94533">
        <w:rPr>
          <w:rFonts w:ascii="Times New Roman" w:hAnsi="Times New Roman" w:cs="Times New Roman"/>
          <w:sz w:val="20"/>
        </w:rPr>
        <w:t>conventional</w:t>
      </w:r>
      <w:r w:rsidRPr="00C94533">
        <w:rPr>
          <w:rFonts w:ascii="Times New Roman" w:hAnsi="Times New Roman" w:cs="Times New Roman"/>
          <w:sz w:val="20"/>
        </w:rPr>
        <w:t xml:space="preserve"> orthodontic appliances.</w:t>
      </w:r>
    </w:p>
    <w:p w:rsidR="00C94533" w:rsidRPr="00C94533" w:rsidRDefault="00C94533" w:rsidP="00C94533">
      <w:p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sz w:val="20"/>
        </w:rPr>
        <w:t xml:space="preserve">According to recent studies relatively higher </w:t>
      </w:r>
      <w:r w:rsidRPr="00C94533">
        <w:rPr>
          <w:rFonts w:ascii="Times New Roman" w:hAnsi="Times New Roman" w:cs="Times New Roman"/>
          <w:sz w:val="20"/>
        </w:rPr>
        <w:t>numbers of patients are</w:t>
      </w:r>
      <w:r w:rsidRPr="00C94533">
        <w:rPr>
          <w:rFonts w:ascii="Times New Roman" w:hAnsi="Times New Roman" w:cs="Times New Roman"/>
          <w:sz w:val="20"/>
        </w:rPr>
        <w:t xml:space="preserve"> choosing </w:t>
      </w:r>
      <w:proofErr w:type="spellStart"/>
      <w:r w:rsidRPr="00C94533">
        <w:rPr>
          <w:rFonts w:ascii="Times New Roman" w:hAnsi="Times New Roman" w:cs="Times New Roman"/>
          <w:sz w:val="20"/>
        </w:rPr>
        <w:t>miniscrews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over extraction of teeth although very few had previous knowledge of mini-implants. Moreover, safety procedures of </w:t>
      </w:r>
      <w:r w:rsidRPr="00C94533">
        <w:rPr>
          <w:rFonts w:ascii="Times New Roman" w:hAnsi="Times New Roman" w:cs="Times New Roman"/>
          <w:sz w:val="20"/>
        </w:rPr>
        <w:t>positioning</w:t>
      </w:r>
      <w:r w:rsidRPr="00C94533">
        <w:rPr>
          <w:rFonts w:ascii="Times New Roman" w:hAnsi="Times New Roman" w:cs="Times New Roman"/>
          <w:sz w:val="20"/>
        </w:rPr>
        <w:t xml:space="preserve"> them using 3D technology emerging makes it easier for both patients and practitioners.</w:t>
      </w:r>
    </w:p>
    <w:p w:rsidR="00C94533" w:rsidRPr="00C94533" w:rsidRDefault="00C94533" w:rsidP="00C94533">
      <w:p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b/>
          <w:sz w:val="20"/>
        </w:rPr>
        <w:t xml:space="preserve">Learning </w:t>
      </w:r>
      <w:r w:rsidRPr="00C94533">
        <w:rPr>
          <w:rFonts w:ascii="Times New Roman" w:hAnsi="Times New Roman" w:cs="Times New Roman"/>
          <w:b/>
          <w:sz w:val="20"/>
        </w:rPr>
        <w:t>objectives</w:t>
      </w:r>
      <w:r w:rsidRPr="00C94533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C94533">
        <w:rPr>
          <w:rFonts w:ascii="Times New Roman" w:hAnsi="Times New Roman" w:cs="Times New Roman"/>
          <w:sz w:val="20"/>
        </w:rPr>
        <w:t xml:space="preserve">The </w:t>
      </w:r>
      <w:r w:rsidRPr="00C94533">
        <w:rPr>
          <w:rFonts w:ascii="Times New Roman" w:hAnsi="Times New Roman" w:cs="Times New Roman"/>
          <w:sz w:val="20"/>
        </w:rPr>
        <w:t xml:space="preserve">objectives should be specific and measurable, </w:t>
      </w:r>
      <w:r w:rsidRPr="00C94533">
        <w:rPr>
          <w:rFonts w:ascii="Times New Roman" w:hAnsi="Times New Roman" w:cs="Times New Roman"/>
          <w:sz w:val="20"/>
        </w:rPr>
        <w:t>behavioral</w:t>
      </w:r>
      <w:r w:rsidRPr="00C94533">
        <w:rPr>
          <w:rFonts w:ascii="Times New Roman" w:hAnsi="Times New Roman" w:cs="Times New Roman"/>
          <w:sz w:val="20"/>
        </w:rPr>
        <w:t xml:space="preserve"> verbs are to be utilized. General verbs as: “understand, appreciate, know, become, learn” should not be used.</w:t>
      </w:r>
    </w:p>
    <w:p w:rsidR="00C94533" w:rsidRPr="00C94533" w:rsidRDefault="00C94533" w:rsidP="00C945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sz w:val="20"/>
        </w:rPr>
        <w:t xml:space="preserve">Collect </w:t>
      </w:r>
      <w:r w:rsidRPr="00C94533">
        <w:rPr>
          <w:rFonts w:ascii="Times New Roman" w:hAnsi="Times New Roman" w:cs="Times New Roman"/>
          <w:sz w:val="20"/>
        </w:rPr>
        <w:t xml:space="preserve">information about </w:t>
      </w:r>
      <w:r w:rsidR="00430930" w:rsidRPr="00C94533">
        <w:rPr>
          <w:rFonts w:ascii="Times New Roman" w:hAnsi="Times New Roman" w:cs="Times New Roman"/>
          <w:sz w:val="20"/>
        </w:rPr>
        <w:t xml:space="preserve">anatomy </w:t>
      </w:r>
    </w:p>
    <w:p w:rsidR="00C94533" w:rsidRPr="00C94533" w:rsidRDefault="00C94533" w:rsidP="00C945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sz w:val="20"/>
        </w:rPr>
        <w:t xml:space="preserve">Assess </w:t>
      </w:r>
      <w:r w:rsidRPr="00C94533">
        <w:rPr>
          <w:rFonts w:ascii="Times New Roman" w:hAnsi="Times New Roman" w:cs="Times New Roman"/>
          <w:sz w:val="20"/>
        </w:rPr>
        <w:t xml:space="preserve">clinical situation to place TAD’s </w:t>
      </w:r>
    </w:p>
    <w:p w:rsidR="00C94533" w:rsidRPr="00C94533" w:rsidRDefault="00C94533" w:rsidP="00C945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sz w:val="20"/>
        </w:rPr>
        <w:t xml:space="preserve">List </w:t>
      </w:r>
      <w:r w:rsidRPr="00C94533">
        <w:rPr>
          <w:rFonts w:ascii="Times New Roman" w:hAnsi="Times New Roman" w:cs="Times New Roman"/>
          <w:sz w:val="20"/>
        </w:rPr>
        <w:t xml:space="preserve">the indications of TAD’s </w:t>
      </w:r>
    </w:p>
    <w:p w:rsidR="00C94533" w:rsidRPr="00C94533" w:rsidRDefault="00C94533" w:rsidP="00C945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4533">
        <w:rPr>
          <w:rFonts w:ascii="Times New Roman" w:hAnsi="Times New Roman" w:cs="Times New Roman"/>
          <w:sz w:val="20"/>
        </w:rPr>
        <w:t>Ap</w:t>
      </w:r>
      <w:r w:rsidRPr="00C94533">
        <w:rPr>
          <w:rFonts w:ascii="Times New Roman" w:hAnsi="Times New Roman" w:cs="Times New Roman"/>
          <w:sz w:val="20"/>
        </w:rPr>
        <w:t>praise the positioning of TAD’s</w:t>
      </w:r>
      <w:r w:rsidRPr="00C94533">
        <w:rPr>
          <w:rFonts w:ascii="Times New Roman" w:hAnsi="Times New Roman" w:cs="Times New Roman"/>
          <w:sz w:val="20"/>
        </w:rPr>
        <w:t xml:space="preserve"> </w:t>
      </w:r>
    </w:p>
    <w:p w:rsidR="00C94533" w:rsidRDefault="00C94533" w:rsidP="00C945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C94533">
        <w:rPr>
          <w:rFonts w:ascii="Times New Roman" w:hAnsi="Times New Roman" w:cs="Times New Roman"/>
          <w:sz w:val="20"/>
        </w:rPr>
        <w:t>Analyse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3D procedures</w:t>
      </w:r>
    </w:p>
    <w:p w:rsidR="00C94533" w:rsidRPr="00C94533" w:rsidRDefault="00C94533" w:rsidP="00C94533">
      <w:pPr>
        <w:rPr>
          <w:rFonts w:ascii="Times New Roman" w:hAnsi="Times New Roman" w:cs="Times New Roman"/>
          <w:b/>
          <w:sz w:val="24"/>
        </w:rPr>
      </w:pPr>
      <w:r w:rsidRPr="00C94533">
        <w:rPr>
          <w:rFonts w:ascii="Times New Roman" w:hAnsi="Times New Roman" w:cs="Times New Roman"/>
          <w:b/>
          <w:sz w:val="24"/>
        </w:rPr>
        <w:t>Biography</w:t>
      </w:r>
    </w:p>
    <w:p w:rsidR="00C94533" w:rsidRPr="00C94533" w:rsidRDefault="00C94533" w:rsidP="00C9453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94533">
        <w:rPr>
          <w:rFonts w:ascii="Times New Roman" w:hAnsi="Times New Roman" w:cs="Times New Roman"/>
          <w:sz w:val="20"/>
        </w:rPr>
        <w:t>Quinty</w:t>
      </w:r>
      <w:proofErr w:type="spellEnd"/>
      <w:r w:rsidRPr="00C94533">
        <w:rPr>
          <w:rFonts w:ascii="Times New Roman" w:hAnsi="Times New Roman" w:cs="Times New Roman"/>
          <w:sz w:val="20"/>
        </w:rPr>
        <w:t xml:space="preserve"> Olivier</w:t>
      </w:r>
      <w:r>
        <w:rPr>
          <w:rFonts w:ascii="Times New Roman" w:hAnsi="Times New Roman" w:cs="Times New Roman"/>
          <w:sz w:val="20"/>
        </w:rPr>
        <w:t xml:space="preserve"> is </w:t>
      </w:r>
      <w:r w:rsidRPr="00C94533">
        <w:rPr>
          <w:rFonts w:ascii="Times New Roman" w:hAnsi="Times New Roman" w:cs="Times New Roman"/>
          <w:sz w:val="20"/>
        </w:rPr>
        <w:t>Post graduate specialist training, Gothenburg (Sweden)</w:t>
      </w:r>
      <w:r>
        <w:rPr>
          <w:rFonts w:ascii="Times New Roman" w:hAnsi="Times New Roman" w:cs="Times New Roman"/>
          <w:sz w:val="20"/>
        </w:rPr>
        <w:t>,</w:t>
      </w:r>
      <w:r w:rsidRPr="00C94533">
        <w:rPr>
          <w:rFonts w:ascii="Times New Roman" w:hAnsi="Times New Roman" w:cs="Times New Roman"/>
          <w:sz w:val="20"/>
        </w:rPr>
        <w:t xml:space="preserve"> Fellow teacher Geneva’s University (Switzerland)</w:t>
      </w:r>
      <w:r>
        <w:rPr>
          <w:rFonts w:ascii="Times New Roman" w:hAnsi="Times New Roman" w:cs="Times New Roman"/>
          <w:sz w:val="20"/>
        </w:rPr>
        <w:t>,</w:t>
      </w:r>
      <w:r w:rsidRPr="00C94533">
        <w:rPr>
          <w:rFonts w:ascii="Times New Roman" w:hAnsi="Times New Roman" w:cs="Times New Roman"/>
          <w:sz w:val="20"/>
        </w:rPr>
        <w:t xml:space="preserve"> University diploma in Aesthetics, Nice (France)</w:t>
      </w:r>
      <w:r>
        <w:rPr>
          <w:rFonts w:ascii="Times New Roman" w:hAnsi="Times New Roman" w:cs="Times New Roman"/>
          <w:sz w:val="20"/>
        </w:rPr>
        <w:t>,</w:t>
      </w:r>
      <w:r w:rsidRPr="00C94533">
        <w:rPr>
          <w:rFonts w:ascii="Times New Roman" w:hAnsi="Times New Roman" w:cs="Times New Roman"/>
          <w:sz w:val="20"/>
        </w:rPr>
        <w:t xml:space="preserve"> University diploma in medical expertise, Paris (France)</w:t>
      </w:r>
      <w:r>
        <w:rPr>
          <w:rFonts w:ascii="Times New Roman" w:hAnsi="Times New Roman" w:cs="Times New Roman"/>
          <w:sz w:val="20"/>
        </w:rPr>
        <w:t>,</w:t>
      </w:r>
      <w:r w:rsidRPr="00C94533">
        <w:rPr>
          <w:rFonts w:ascii="Times New Roman" w:hAnsi="Times New Roman" w:cs="Times New Roman"/>
          <w:sz w:val="20"/>
        </w:rPr>
        <w:t xml:space="preserve"> International lecturer (Dubai AEEDC 2022)</w:t>
      </w:r>
      <w:r>
        <w:rPr>
          <w:rFonts w:ascii="Times New Roman" w:hAnsi="Times New Roman" w:cs="Times New Roman"/>
          <w:sz w:val="20"/>
        </w:rPr>
        <w:t>.</w:t>
      </w:r>
    </w:p>
    <w:sectPr w:rsidR="00C94533" w:rsidRPr="00C94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2-28T14:26:00Z" w:initials="SS">
    <w:p w:rsidR="00A276A3" w:rsidRDefault="00A276A3">
      <w:pPr>
        <w:pStyle w:val="CommentText"/>
      </w:pPr>
      <w:r>
        <w:rPr>
          <w:rStyle w:val="CommentReference"/>
        </w:rPr>
        <w:annotationRef/>
      </w:r>
      <w:r>
        <w:t>Add Title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B2DE6"/>
    <w:multiLevelType w:val="hybridMultilevel"/>
    <w:tmpl w:val="3752D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33"/>
    <w:rsid w:val="0032354D"/>
    <w:rsid w:val="00430930"/>
    <w:rsid w:val="00474203"/>
    <w:rsid w:val="004D3A7A"/>
    <w:rsid w:val="00535872"/>
    <w:rsid w:val="00924B33"/>
    <w:rsid w:val="00A16DB0"/>
    <w:rsid w:val="00A276A3"/>
    <w:rsid w:val="00C9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5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76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6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6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5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76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6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6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2023-02-28T07:02:00Z</dcterms:created>
  <dcterms:modified xsi:type="dcterms:W3CDTF">2023-02-28T08:56:00Z</dcterms:modified>
</cp:coreProperties>
</file>