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521D1">
      <w:pPr>
        <w:rPr>
          <w:rFonts w:ascii="Times New Roman" w:hAnsi="Times New Roman" w:cs="Times New Roman"/>
          <w:b/>
          <w:sz w:val="32"/>
        </w:rPr>
      </w:pPr>
      <w:bookmarkStart w:id="0" w:name="_GoBack"/>
      <w:r w:rsidRPr="009521D1">
        <w:rPr>
          <w:rFonts w:ascii="Times New Roman" w:hAnsi="Times New Roman" w:cs="Times New Roman"/>
          <w:b/>
          <w:sz w:val="32"/>
        </w:rPr>
        <w:t>Early attention: A new paradigm in Spanish university education</w:t>
      </w:r>
    </w:p>
    <w:p w:rsidR="009521D1" w:rsidRDefault="009521D1">
      <w:pPr>
        <w:rPr>
          <w:rFonts w:ascii="Times New Roman" w:hAnsi="Times New Roman" w:cs="Times New Roman"/>
          <w:sz w:val="24"/>
        </w:rPr>
      </w:pPr>
      <w:proofErr w:type="spellStart"/>
      <w:r w:rsidRPr="009521D1">
        <w:rPr>
          <w:rFonts w:ascii="Times New Roman" w:hAnsi="Times New Roman" w:cs="Times New Roman"/>
          <w:sz w:val="24"/>
        </w:rPr>
        <w:t>Deilis</w:t>
      </w:r>
      <w:proofErr w:type="spellEnd"/>
      <w:r w:rsidRPr="009521D1">
        <w:rPr>
          <w:rFonts w:ascii="Times New Roman" w:hAnsi="Times New Roman" w:cs="Times New Roman"/>
          <w:sz w:val="24"/>
        </w:rPr>
        <w:t xml:space="preserve"> </w:t>
      </w:r>
      <w:proofErr w:type="spellStart"/>
      <w:r w:rsidRPr="009521D1">
        <w:rPr>
          <w:rFonts w:ascii="Times New Roman" w:hAnsi="Times New Roman" w:cs="Times New Roman"/>
          <w:sz w:val="24"/>
        </w:rPr>
        <w:t>Ivonne</w:t>
      </w:r>
      <w:proofErr w:type="spellEnd"/>
      <w:r w:rsidRPr="009521D1">
        <w:rPr>
          <w:rFonts w:ascii="Times New Roman" w:hAnsi="Times New Roman" w:cs="Times New Roman"/>
          <w:sz w:val="24"/>
        </w:rPr>
        <w:t xml:space="preserve"> Pacheco </w:t>
      </w:r>
      <w:proofErr w:type="spellStart"/>
      <w:r w:rsidRPr="009521D1">
        <w:rPr>
          <w:rFonts w:ascii="Times New Roman" w:hAnsi="Times New Roman" w:cs="Times New Roman"/>
          <w:sz w:val="24"/>
        </w:rPr>
        <w:t>Sanz</w:t>
      </w:r>
      <w:proofErr w:type="spellEnd"/>
      <w:r>
        <w:rPr>
          <w:rFonts w:ascii="Times New Roman" w:hAnsi="Times New Roman" w:cs="Times New Roman"/>
          <w:sz w:val="24"/>
        </w:rPr>
        <w:t xml:space="preserve">* and </w:t>
      </w:r>
      <w:proofErr w:type="spellStart"/>
      <w:r w:rsidRPr="009521D1">
        <w:rPr>
          <w:rFonts w:ascii="Times New Roman" w:hAnsi="Times New Roman" w:cs="Times New Roman"/>
          <w:sz w:val="24"/>
        </w:rPr>
        <w:t>Deiyalí</w:t>
      </w:r>
      <w:proofErr w:type="spellEnd"/>
      <w:r w:rsidRPr="009521D1">
        <w:rPr>
          <w:rFonts w:ascii="Times New Roman" w:hAnsi="Times New Roman" w:cs="Times New Roman"/>
          <w:sz w:val="24"/>
        </w:rPr>
        <w:t xml:space="preserve"> </w:t>
      </w:r>
      <w:proofErr w:type="spellStart"/>
      <w:r w:rsidRPr="009521D1">
        <w:rPr>
          <w:rFonts w:ascii="Times New Roman" w:hAnsi="Times New Roman" w:cs="Times New Roman"/>
          <w:sz w:val="24"/>
        </w:rPr>
        <w:t>Angélica</w:t>
      </w:r>
      <w:proofErr w:type="spellEnd"/>
      <w:r w:rsidRPr="009521D1">
        <w:rPr>
          <w:rFonts w:ascii="Times New Roman" w:hAnsi="Times New Roman" w:cs="Times New Roman"/>
          <w:sz w:val="24"/>
        </w:rPr>
        <w:t xml:space="preserve"> </w:t>
      </w:r>
      <w:proofErr w:type="spellStart"/>
      <w:r w:rsidRPr="009521D1">
        <w:rPr>
          <w:rFonts w:ascii="Times New Roman" w:hAnsi="Times New Roman" w:cs="Times New Roman"/>
          <w:sz w:val="24"/>
        </w:rPr>
        <w:t>Carpio</w:t>
      </w:r>
      <w:proofErr w:type="spellEnd"/>
      <w:r w:rsidRPr="009521D1">
        <w:rPr>
          <w:rFonts w:ascii="Times New Roman" w:hAnsi="Times New Roman" w:cs="Times New Roman"/>
          <w:sz w:val="24"/>
        </w:rPr>
        <w:t xml:space="preserve"> Pacheco</w:t>
      </w:r>
    </w:p>
    <w:p w:rsidR="009521D1" w:rsidRPr="009521D1" w:rsidRDefault="009521D1">
      <w:pPr>
        <w:rPr>
          <w:rFonts w:ascii="Times New Roman" w:hAnsi="Times New Roman" w:cs="Times New Roman"/>
        </w:rPr>
      </w:pPr>
      <w:r w:rsidRPr="009521D1">
        <w:rPr>
          <w:rFonts w:ascii="Times New Roman" w:hAnsi="Times New Roman" w:cs="Times New Roman"/>
        </w:rPr>
        <w:t>University of Valladolid, Spain</w:t>
      </w:r>
    </w:p>
    <w:p w:rsidR="009521D1" w:rsidRPr="009521D1" w:rsidRDefault="009521D1" w:rsidP="009521D1">
      <w:pPr>
        <w:jc w:val="center"/>
        <w:rPr>
          <w:rFonts w:ascii="Times New Roman" w:hAnsi="Times New Roman" w:cs="Times New Roman"/>
          <w:b/>
          <w:sz w:val="24"/>
        </w:rPr>
      </w:pPr>
      <w:r w:rsidRPr="009521D1">
        <w:rPr>
          <w:rFonts w:ascii="Times New Roman" w:hAnsi="Times New Roman" w:cs="Times New Roman"/>
          <w:b/>
          <w:sz w:val="24"/>
        </w:rPr>
        <w:t>Abstract</w:t>
      </w:r>
    </w:p>
    <w:p w:rsidR="009521D1" w:rsidRPr="009521D1" w:rsidRDefault="009521D1" w:rsidP="009521D1">
      <w:pPr>
        <w:jc w:val="both"/>
        <w:rPr>
          <w:rFonts w:ascii="Times New Roman" w:hAnsi="Times New Roman" w:cs="Times New Roman"/>
          <w:sz w:val="20"/>
        </w:rPr>
      </w:pPr>
      <w:r w:rsidRPr="009521D1">
        <w:rPr>
          <w:rFonts w:ascii="Times New Roman" w:hAnsi="Times New Roman" w:cs="Times New Roman"/>
          <w:sz w:val="20"/>
        </w:rPr>
        <w:t xml:space="preserve">A review of studies on Early Attention is presented in terms of the significant changes linked to the concept, methodology and population served, in the two decades that it has been subjected to study in Spanish university education. The implications/repercussions that the new paradigm generates, regarding the objectives and contents proposed in the study plans of the Degree in Early Childhood Education and the subject Fundamentals of Early Attention (Evolutionary and Educational Psychology area) in Spanish Universities, specifically at the University of Valladolid, will directly influence the way of working of early childhood education teaching professionals. </w:t>
      </w:r>
    </w:p>
    <w:p w:rsidR="009521D1" w:rsidRDefault="009521D1" w:rsidP="009521D1">
      <w:pPr>
        <w:jc w:val="both"/>
        <w:rPr>
          <w:rFonts w:ascii="Times New Roman" w:hAnsi="Times New Roman" w:cs="Times New Roman"/>
          <w:sz w:val="20"/>
        </w:rPr>
      </w:pPr>
      <w:r w:rsidRPr="009521D1">
        <w:rPr>
          <w:rFonts w:ascii="Times New Roman" w:hAnsi="Times New Roman" w:cs="Times New Roman"/>
          <w:b/>
          <w:sz w:val="20"/>
        </w:rPr>
        <w:t>Keywords:</w:t>
      </w:r>
      <w:r w:rsidRPr="009521D1">
        <w:rPr>
          <w:rFonts w:ascii="Times New Roman" w:hAnsi="Times New Roman" w:cs="Times New Roman"/>
          <w:sz w:val="20"/>
        </w:rPr>
        <w:t xml:space="preserve"> Early </w:t>
      </w:r>
      <w:r w:rsidRPr="009521D1">
        <w:rPr>
          <w:rFonts w:ascii="Times New Roman" w:hAnsi="Times New Roman" w:cs="Times New Roman"/>
          <w:sz w:val="20"/>
        </w:rPr>
        <w:t>attention</w:t>
      </w:r>
      <w:r w:rsidRPr="009521D1">
        <w:rPr>
          <w:rFonts w:ascii="Times New Roman" w:hAnsi="Times New Roman" w:cs="Times New Roman"/>
          <w:sz w:val="20"/>
        </w:rPr>
        <w:t xml:space="preserve">, </w:t>
      </w:r>
      <w:r w:rsidRPr="009521D1">
        <w:rPr>
          <w:rFonts w:ascii="Times New Roman" w:hAnsi="Times New Roman" w:cs="Times New Roman"/>
          <w:sz w:val="20"/>
        </w:rPr>
        <w:t>Paradigm</w:t>
      </w:r>
      <w:r w:rsidRPr="009521D1">
        <w:rPr>
          <w:rFonts w:ascii="Times New Roman" w:hAnsi="Times New Roman" w:cs="Times New Roman"/>
          <w:sz w:val="20"/>
        </w:rPr>
        <w:t xml:space="preserve">, Early </w:t>
      </w:r>
      <w:r w:rsidRPr="009521D1">
        <w:rPr>
          <w:rFonts w:ascii="Times New Roman" w:hAnsi="Times New Roman" w:cs="Times New Roman"/>
          <w:sz w:val="20"/>
        </w:rPr>
        <w:t>childhood education</w:t>
      </w:r>
      <w:r w:rsidRPr="009521D1">
        <w:rPr>
          <w:rFonts w:ascii="Times New Roman" w:hAnsi="Times New Roman" w:cs="Times New Roman"/>
          <w:sz w:val="20"/>
        </w:rPr>
        <w:t xml:space="preserve">, </w:t>
      </w:r>
      <w:r w:rsidRPr="009521D1">
        <w:rPr>
          <w:rFonts w:ascii="Times New Roman" w:hAnsi="Times New Roman" w:cs="Times New Roman"/>
          <w:sz w:val="20"/>
        </w:rPr>
        <w:t>University</w:t>
      </w:r>
      <w:r w:rsidRPr="009521D1">
        <w:rPr>
          <w:rFonts w:ascii="Times New Roman" w:hAnsi="Times New Roman" w:cs="Times New Roman"/>
          <w:sz w:val="20"/>
        </w:rPr>
        <w:t>, Spain.</w:t>
      </w:r>
    </w:p>
    <w:p w:rsidR="009521D1" w:rsidRPr="009521D1" w:rsidRDefault="009521D1" w:rsidP="009521D1">
      <w:pPr>
        <w:rPr>
          <w:rFonts w:ascii="Times New Roman" w:hAnsi="Times New Roman" w:cs="Times New Roman"/>
          <w:b/>
          <w:sz w:val="24"/>
        </w:rPr>
      </w:pPr>
      <w:r w:rsidRPr="009521D1">
        <w:rPr>
          <w:rFonts w:ascii="Times New Roman" w:hAnsi="Times New Roman" w:cs="Times New Roman"/>
          <w:b/>
          <w:sz w:val="24"/>
        </w:rPr>
        <w:t>Biography</w:t>
      </w:r>
    </w:p>
    <w:p w:rsidR="009521D1" w:rsidRPr="009521D1" w:rsidRDefault="009521D1" w:rsidP="009521D1">
      <w:pPr>
        <w:jc w:val="both"/>
        <w:rPr>
          <w:rFonts w:ascii="Times New Roman" w:hAnsi="Times New Roman" w:cs="Times New Roman"/>
          <w:sz w:val="20"/>
        </w:rPr>
      </w:pPr>
      <w:proofErr w:type="spellStart"/>
      <w:r w:rsidRPr="009521D1">
        <w:rPr>
          <w:rFonts w:ascii="Times New Roman" w:hAnsi="Times New Roman" w:cs="Times New Roman"/>
          <w:sz w:val="20"/>
        </w:rPr>
        <w:t>Deilis</w:t>
      </w:r>
      <w:proofErr w:type="spellEnd"/>
      <w:r w:rsidRPr="009521D1">
        <w:rPr>
          <w:rFonts w:ascii="Times New Roman" w:hAnsi="Times New Roman" w:cs="Times New Roman"/>
          <w:sz w:val="20"/>
        </w:rPr>
        <w:t xml:space="preserve"> </w:t>
      </w:r>
      <w:proofErr w:type="spellStart"/>
      <w:r w:rsidRPr="009521D1">
        <w:rPr>
          <w:rFonts w:ascii="Times New Roman" w:hAnsi="Times New Roman" w:cs="Times New Roman"/>
          <w:sz w:val="20"/>
        </w:rPr>
        <w:t>Ivonne</w:t>
      </w:r>
      <w:proofErr w:type="spellEnd"/>
      <w:r w:rsidRPr="009521D1">
        <w:rPr>
          <w:rFonts w:ascii="Times New Roman" w:hAnsi="Times New Roman" w:cs="Times New Roman"/>
          <w:sz w:val="20"/>
        </w:rPr>
        <w:t xml:space="preserve"> Pacheco </w:t>
      </w:r>
      <w:proofErr w:type="spellStart"/>
      <w:r w:rsidRPr="009521D1">
        <w:rPr>
          <w:rFonts w:ascii="Times New Roman" w:hAnsi="Times New Roman" w:cs="Times New Roman"/>
          <w:sz w:val="20"/>
        </w:rPr>
        <w:t>Sanz</w:t>
      </w:r>
      <w:proofErr w:type="spellEnd"/>
      <w:r>
        <w:rPr>
          <w:rFonts w:ascii="Times New Roman" w:hAnsi="Times New Roman" w:cs="Times New Roman"/>
          <w:sz w:val="20"/>
        </w:rPr>
        <w:t xml:space="preserve"> is</w:t>
      </w:r>
      <w:r w:rsidRPr="009521D1">
        <w:rPr>
          <w:rFonts w:ascii="Times New Roman" w:hAnsi="Times New Roman" w:cs="Times New Roman"/>
          <w:sz w:val="20"/>
        </w:rPr>
        <w:t xml:space="preserve"> Teaching and research in the Department of Psychology</w:t>
      </w:r>
      <w:r>
        <w:rPr>
          <w:rFonts w:ascii="Times New Roman" w:hAnsi="Times New Roman" w:cs="Times New Roman"/>
          <w:sz w:val="20"/>
        </w:rPr>
        <w:t>,</w:t>
      </w:r>
      <w:r w:rsidRPr="009521D1">
        <w:rPr>
          <w:rFonts w:ascii="Times New Roman" w:hAnsi="Times New Roman" w:cs="Times New Roman"/>
          <w:sz w:val="20"/>
        </w:rPr>
        <w:t xml:space="preserve"> Evolutionary and Educational Psychology Area. </w:t>
      </w:r>
      <w:r>
        <w:rPr>
          <w:rFonts w:ascii="Times New Roman" w:hAnsi="Times New Roman" w:cs="Times New Roman"/>
          <w:sz w:val="20"/>
        </w:rPr>
        <w:t xml:space="preserve">She has </w:t>
      </w:r>
      <w:r w:rsidRPr="009521D1">
        <w:rPr>
          <w:rFonts w:ascii="Times New Roman" w:hAnsi="Times New Roman" w:cs="Times New Roman"/>
          <w:sz w:val="20"/>
        </w:rPr>
        <w:t xml:space="preserve">Teaching activity in subjects specific to the area and the degrees of Early Childhood Education and the Master's Degree in Secondary Education Teachers. </w:t>
      </w:r>
      <w:r>
        <w:rPr>
          <w:rFonts w:ascii="Times New Roman" w:hAnsi="Times New Roman" w:cs="Times New Roman"/>
          <w:sz w:val="20"/>
        </w:rPr>
        <w:t xml:space="preserve">She is a </w:t>
      </w:r>
      <w:r w:rsidRPr="009521D1">
        <w:rPr>
          <w:rFonts w:ascii="Times New Roman" w:hAnsi="Times New Roman" w:cs="Times New Roman"/>
          <w:sz w:val="20"/>
        </w:rPr>
        <w:t>Coordinator of the Early Childhood Education Degree</w:t>
      </w:r>
      <w:r>
        <w:rPr>
          <w:rFonts w:ascii="Times New Roman" w:hAnsi="Times New Roman" w:cs="Times New Roman"/>
          <w:sz w:val="20"/>
        </w:rPr>
        <w:t>,</w:t>
      </w:r>
      <w:r w:rsidRPr="009521D1">
        <w:rPr>
          <w:rFonts w:ascii="Times New Roman" w:hAnsi="Times New Roman" w:cs="Times New Roman"/>
          <w:sz w:val="20"/>
        </w:rPr>
        <w:t xml:space="preserve"> Section Coordinator of the Department of Psychology</w:t>
      </w:r>
      <w:r>
        <w:rPr>
          <w:rFonts w:ascii="Times New Roman" w:hAnsi="Times New Roman" w:cs="Times New Roman"/>
          <w:sz w:val="20"/>
        </w:rPr>
        <w:t>,</w:t>
      </w:r>
      <w:r w:rsidRPr="009521D1">
        <w:rPr>
          <w:rFonts w:ascii="Times New Roman" w:hAnsi="Times New Roman" w:cs="Times New Roman"/>
          <w:sz w:val="20"/>
        </w:rPr>
        <w:t xml:space="preserve"> Ordinary member of the Recognized Research Group (GIR), Educational Psychology, </w:t>
      </w:r>
      <w:proofErr w:type="gramStart"/>
      <w:r w:rsidRPr="009521D1">
        <w:rPr>
          <w:rFonts w:ascii="Times New Roman" w:hAnsi="Times New Roman" w:cs="Times New Roman"/>
          <w:sz w:val="20"/>
        </w:rPr>
        <w:t>Department</w:t>
      </w:r>
      <w:proofErr w:type="gramEnd"/>
      <w:r w:rsidRPr="009521D1">
        <w:rPr>
          <w:rFonts w:ascii="Times New Roman" w:hAnsi="Times New Roman" w:cs="Times New Roman"/>
          <w:sz w:val="20"/>
        </w:rPr>
        <w:t xml:space="preserve"> of Psychology: "Intervention in Teaching Strategies to improve the effectiveness of Compulsor</w:t>
      </w:r>
      <w:r>
        <w:rPr>
          <w:rFonts w:ascii="Times New Roman" w:hAnsi="Times New Roman" w:cs="Times New Roman"/>
          <w:sz w:val="20"/>
        </w:rPr>
        <w:t>y Education Teachers" (VA088G18)</w:t>
      </w:r>
      <w:r w:rsidRPr="009521D1">
        <w:rPr>
          <w:rFonts w:ascii="Times New Roman" w:hAnsi="Times New Roman" w:cs="Times New Roman"/>
          <w:sz w:val="20"/>
        </w:rPr>
        <w:t xml:space="preserve"> Ref. Nº 184622</w:t>
      </w:r>
      <w:r>
        <w:rPr>
          <w:rFonts w:ascii="Times New Roman" w:hAnsi="Times New Roman" w:cs="Times New Roman"/>
          <w:sz w:val="20"/>
        </w:rPr>
        <w:t>_</w:t>
      </w:r>
      <w:r w:rsidRPr="009521D1">
        <w:rPr>
          <w:rFonts w:ascii="Times New Roman" w:hAnsi="Times New Roman" w:cs="Times New Roman"/>
          <w:sz w:val="20"/>
        </w:rPr>
        <w:t xml:space="preserve">GIE Nº 179). </w:t>
      </w:r>
      <w:r>
        <w:rPr>
          <w:rFonts w:ascii="Times New Roman" w:hAnsi="Times New Roman" w:cs="Times New Roman"/>
          <w:sz w:val="20"/>
        </w:rPr>
        <w:t xml:space="preserve">Her Lines of investigation are </w:t>
      </w:r>
      <w:r w:rsidRPr="009521D1">
        <w:rPr>
          <w:rFonts w:ascii="Times New Roman" w:hAnsi="Times New Roman" w:cs="Times New Roman"/>
          <w:sz w:val="20"/>
        </w:rPr>
        <w:t>Attention to diversity: other forms of intervention from Positive Psychology</w:t>
      </w:r>
      <w:r>
        <w:rPr>
          <w:rFonts w:ascii="Times New Roman" w:hAnsi="Times New Roman" w:cs="Times New Roman"/>
          <w:sz w:val="20"/>
        </w:rPr>
        <w:t xml:space="preserve">, </w:t>
      </w:r>
      <w:r w:rsidRPr="009521D1">
        <w:rPr>
          <w:rFonts w:ascii="Times New Roman" w:hAnsi="Times New Roman" w:cs="Times New Roman"/>
          <w:sz w:val="20"/>
        </w:rPr>
        <w:t>Educational intervention in learning difficulties and developmental disorders</w:t>
      </w:r>
      <w:r>
        <w:rPr>
          <w:rFonts w:ascii="Times New Roman" w:hAnsi="Times New Roman" w:cs="Times New Roman"/>
          <w:sz w:val="20"/>
        </w:rPr>
        <w:t xml:space="preserve">, </w:t>
      </w:r>
      <w:r w:rsidRPr="009521D1">
        <w:rPr>
          <w:rFonts w:ascii="Times New Roman" w:hAnsi="Times New Roman" w:cs="Times New Roman"/>
          <w:sz w:val="20"/>
        </w:rPr>
        <w:t>beneficial</w:t>
      </w:r>
      <w:r w:rsidRPr="009521D1">
        <w:rPr>
          <w:rFonts w:ascii="Times New Roman" w:hAnsi="Times New Roman" w:cs="Times New Roman"/>
          <w:sz w:val="20"/>
        </w:rPr>
        <w:t xml:space="preserve"> effects of intergenerational programs</w:t>
      </w:r>
      <w:r>
        <w:rPr>
          <w:rFonts w:ascii="Times New Roman" w:hAnsi="Times New Roman" w:cs="Times New Roman"/>
          <w:sz w:val="20"/>
        </w:rPr>
        <w:t xml:space="preserve">, </w:t>
      </w:r>
      <w:r w:rsidRPr="009521D1">
        <w:rPr>
          <w:rFonts w:ascii="Times New Roman" w:hAnsi="Times New Roman" w:cs="Times New Roman"/>
          <w:sz w:val="20"/>
        </w:rPr>
        <w:t>Active and Innovation Methodologies</w:t>
      </w:r>
      <w:r>
        <w:rPr>
          <w:rFonts w:ascii="Times New Roman" w:hAnsi="Times New Roman" w:cs="Times New Roman"/>
          <w:sz w:val="20"/>
        </w:rPr>
        <w:t>,</w:t>
      </w:r>
      <w:r w:rsidRPr="009521D1">
        <w:rPr>
          <w:rFonts w:ascii="Times New Roman" w:hAnsi="Times New Roman" w:cs="Times New Roman"/>
          <w:sz w:val="20"/>
        </w:rPr>
        <w:t xml:space="preserve"> positive psychology</w:t>
      </w:r>
      <w:r>
        <w:rPr>
          <w:rFonts w:ascii="Times New Roman" w:hAnsi="Times New Roman" w:cs="Times New Roman"/>
          <w:sz w:val="20"/>
        </w:rPr>
        <w:t>.</w:t>
      </w:r>
      <w:bookmarkEnd w:id="0"/>
    </w:p>
    <w:sectPr w:rsidR="009521D1" w:rsidRPr="00952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1D1"/>
    <w:rsid w:val="00053CE0"/>
    <w:rsid w:val="00474203"/>
    <w:rsid w:val="00535872"/>
    <w:rsid w:val="00924B33"/>
    <w:rsid w:val="009521D1"/>
    <w:rsid w:val="00C85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2023-01-24T05:28:00Z</dcterms:created>
  <dcterms:modified xsi:type="dcterms:W3CDTF">2023-01-24T05:39:00Z</dcterms:modified>
</cp:coreProperties>
</file>