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11000">
      <w:pPr>
        <w:rPr>
          <w:rFonts w:ascii="Times New Roman" w:hAnsi="Times New Roman" w:cs="Times New Roman"/>
          <w:b/>
          <w:sz w:val="32"/>
        </w:rPr>
      </w:pPr>
      <w:bookmarkStart w:id="0" w:name="_GoBack"/>
      <w:r w:rsidRPr="00111000">
        <w:rPr>
          <w:rFonts w:ascii="Times New Roman" w:hAnsi="Times New Roman" w:cs="Times New Roman"/>
          <w:b/>
          <w:sz w:val="32"/>
        </w:rPr>
        <w:t>Seaweeds waste biomass for a clean and sustainable environment</w:t>
      </w:r>
    </w:p>
    <w:p w:rsidR="00111000" w:rsidRDefault="00111000">
      <w:pPr>
        <w:rPr>
          <w:rFonts w:ascii="Times New Roman" w:hAnsi="Times New Roman" w:cs="Times New Roman"/>
          <w:sz w:val="24"/>
        </w:rPr>
      </w:pPr>
      <w:proofErr w:type="spellStart"/>
      <w:r w:rsidRPr="00111000">
        <w:rPr>
          <w:rFonts w:ascii="Times New Roman" w:hAnsi="Times New Roman" w:cs="Times New Roman"/>
          <w:sz w:val="24"/>
        </w:rPr>
        <w:t>Nour</w:t>
      </w:r>
      <w:proofErr w:type="spellEnd"/>
      <w:r w:rsidRPr="00111000">
        <w:rPr>
          <w:rFonts w:ascii="Times New Roman" w:hAnsi="Times New Roman" w:cs="Times New Roman"/>
          <w:sz w:val="24"/>
        </w:rPr>
        <w:t xml:space="preserve"> </w:t>
      </w:r>
      <w:proofErr w:type="spellStart"/>
      <w:r w:rsidRPr="00111000">
        <w:rPr>
          <w:rFonts w:ascii="Times New Roman" w:hAnsi="Times New Roman" w:cs="Times New Roman"/>
          <w:sz w:val="24"/>
        </w:rPr>
        <w:t>Shafik</w:t>
      </w:r>
      <w:proofErr w:type="spellEnd"/>
      <w:r w:rsidRPr="00111000">
        <w:rPr>
          <w:rFonts w:ascii="Times New Roman" w:hAnsi="Times New Roman" w:cs="Times New Roman"/>
          <w:sz w:val="24"/>
        </w:rPr>
        <w:t xml:space="preserve"> El-</w:t>
      </w:r>
      <w:proofErr w:type="spellStart"/>
      <w:r w:rsidRPr="00111000">
        <w:rPr>
          <w:rFonts w:ascii="Times New Roman" w:hAnsi="Times New Roman" w:cs="Times New Roman"/>
          <w:sz w:val="24"/>
        </w:rPr>
        <w:t>Gendy</w:t>
      </w:r>
      <w:proofErr w:type="spellEnd"/>
    </w:p>
    <w:p w:rsidR="00111000" w:rsidRPr="00111000" w:rsidRDefault="00111000">
      <w:pPr>
        <w:rPr>
          <w:rFonts w:ascii="Times New Roman" w:hAnsi="Times New Roman" w:cs="Times New Roman"/>
        </w:rPr>
      </w:pPr>
      <w:r w:rsidRPr="00111000">
        <w:rPr>
          <w:rFonts w:ascii="Times New Roman" w:hAnsi="Times New Roman" w:cs="Times New Roman"/>
        </w:rPr>
        <w:t>MSA University, Egypt</w:t>
      </w:r>
    </w:p>
    <w:p w:rsidR="00111000" w:rsidRPr="00111000" w:rsidRDefault="00111000" w:rsidP="00111000">
      <w:pPr>
        <w:jc w:val="center"/>
        <w:rPr>
          <w:rFonts w:ascii="Times New Roman" w:hAnsi="Times New Roman" w:cs="Times New Roman"/>
          <w:b/>
          <w:sz w:val="24"/>
        </w:rPr>
      </w:pPr>
      <w:r w:rsidRPr="00111000">
        <w:rPr>
          <w:rFonts w:ascii="Times New Roman" w:hAnsi="Times New Roman" w:cs="Times New Roman"/>
          <w:b/>
          <w:sz w:val="24"/>
        </w:rPr>
        <w:t>Abstract</w:t>
      </w:r>
    </w:p>
    <w:p w:rsidR="00111000" w:rsidRDefault="00111000" w:rsidP="00111000">
      <w:pPr>
        <w:jc w:val="both"/>
        <w:rPr>
          <w:rFonts w:ascii="Times New Roman" w:hAnsi="Times New Roman" w:cs="Times New Roman"/>
          <w:sz w:val="20"/>
        </w:rPr>
      </w:pPr>
      <w:r w:rsidRPr="00111000">
        <w:rPr>
          <w:rFonts w:ascii="Times New Roman" w:hAnsi="Times New Roman" w:cs="Times New Roman"/>
          <w:sz w:val="20"/>
        </w:rPr>
        <w:t>Millions tons of seaweeds waste biomass is annually produced all over the world. Such waste biomass is not economically reused, damaging our shorelines, affecting touristic activities and negatively impacting coral reefs, aquatic life and biodiversity. That consequently, negatively impacts the achievements of the sustainable development goals. Valorization of such wastes is a feasible process to reach a sustainable and clean environment. It can be successfully applied for; production of valuable products; e.g. nano-materials, biocides, green- catalyst for biodiesel production and photo-catalytic degrad</w:t>
      </w:r>
      <w:r>
        <w:rPr>
          <w:rFonts w:ascii="Times New Roman" w:hAnsi="Times New Roman" w:cs="Times New Roman"/>
          <w:sz w:val="20"/>
        </w:rPr>
        <w:t xml:space="preserve">ation of different pollutants, </w:t>
      </w:r>
      <w:r w:rsidRPr="00111000">
        <w:rPr>
          <w:rFonts w:ascii="Times New Roman" w:hAnsi="Times New Roman" w:cs="Times New Roman"/>
          <w:sz w:val="20"/>
        </w:rPr>
        <w:t>wastewater treatment, production of different kinds of biofuels as complementary and/or alternative to petro-fuels. Thus, valorization of such aquatic wastes with the concept of reaching zero-waste and achieving the circular economy is a promising criteria for accomplishing the three pillars of sustainability; economy, society and environment</w:t>
      </w:r>
      <w:r w:rsidR="000C0D8F">
        <w:rPr>
          <w:rFonts w:ascii="Times New Roman" w:hAnsi="Times New Roman" w:cs="Times New Roman"/>
          <w:sz w:val="20"/>
        </w:rPr>
        <w:t xml:space="preserve"> [Figure 1]</w:t>
      </w:r>
      <w:r w:rsidRPr="00111000">
        <w:rPr>
          <w:rFonts w:ascii="Times New Roman" w:hAnsi="Times New Roman" w:cs="Times New Roman"/>
          <w:sz w:val="20"/>
        </w:rPr>
        <w:t>.</w:t>
      </w:r>
    </w:p>
    <w:p w:rsidR="00111000" w:rsidRDefault="00111000" w:rsidP="0011100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F865F70">
            <wp:extent cx="5414838" cy="2592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9090" cy="2594160"/>
                    </a:xfrm>
                    <a:prstGeom prst="rect">
                      <a:avLst/>
                    </a:prstGeom>
                    <a:noFill/>
                  </pic:spPr>
                </pic:pic>
              </a:graphicData>
            </a:graphic>
          </wp:inline>
        </w:drawing>
      </w:r>
    </w:p>
    <w:p w:rsidR="00111000" w:rsidRPr="000C0D8F" w:rsidRDefault="00111000" w:rsidP="00111000">
      <w:pPr>
        <w:jc w:val="center"/>
        <w:rPr>
          <w:rFonts w:ascii="Times New Roman" w:hAnsi="Times New Roman" w:cs="Times New Roman"/>
          <w:i/>
          <w:sz w:val="18"/>
        </w:rPr>
      </w:pPr>
      <w:proofErr w:type="gramStart"/>
      <w:r w:rsidRPr="000C0D8F">
        <w:rPr>
          <w:rFonts w:ascii="Times New Roman" w:hAnsi="Times New Roman" w:cs="Times New Roman"/>
          <w:b/>
          <w:i/>
          <w:sz w:val="18"/>
        </w:rPr>
        <w:t>Figure 1.</w:t>
      </w:r>
      <w:proofErr w:type="gramEnd"/>
      <w:r w:rsidR="000C0D8F" w:rsidRPr="000C0D8F">
        <w:rPr>
          <w:rFonts w:ascii="Times New Roman" w:hAnsi="Times New Roman" w:cs="Times New Roman"/>
          <w:i/>
          <w:sz w:val="18"/>
        </w:rPr>
        <w:t xml:space="preserve"> </w:t>
      </w:r>
      <w:proofErr w:type="gramStart"/>
      <w:r w:rsidR="000C0D8F" w:rsidRPr="000C0D8F">
        <w:rPr>
          <w:rFonts w:ascii="Times New Roman" w:hAnsi="Times New Roman" w:cs="Times New Roman"/>
          <w:i/>
          <w:sz w:val="18"/>
        </w:rPr>
        <w:t>Graphical abstract.</w:t>
      </w:r>
      <w:proofErr w:type="gramEnd"/>
    </w:p>
    <w:p w:rsidR="00111000" w:rsidRPr="00111000" w:rsidRDefault="00111000" w:rsidP="00111000">
      <w:pPr>
        <w:rPr>
          <w:rFonts w:ascii="Times New Roman" w:hAnsi="Times New Roman" w:cs="Times New Roman"/>
          <w:b/>
          <w:sz w:val="24"/>
        </w:rPr>
      </w:pPr>
      <w:r w:rsidRPr="00111000">
        <w:rPr>
          <w:rFonts w:ascii="Times New Roman" w:hAnsi="Times New Roman" w:cs="Times New Roman"/>
          <w:b/>
          <w:sz w:val="24"/>
        </w:rPr>
        <w:t>Biography</w:t>
      </w:r>
    </w:p>
    <w:p w:rsidR="00111000" w:rsidRPr="00111000" w:rsidRDefault="00111000" w:rsidP="00111000">
      <w:pPr>
        <w:jc w:val="both"/>
        <w:rPr>
          <w:rFonts w:ascii="Times New Roman" w:hAnsi="Times New Roman" w:cs="Times New Roman"/>
          <w:sz w:val="20"/>
        </w:rPr>
      </w:pPr>
      <w:proofErr w:type="spellStart"/>
      <w:r w:rsidRPr="00111000">
        <w:rPr>
          <w:rFonts w:ascii="Times New Roman" w:hAnsi="Times New Roman" w:cs="Times New Roman"/>
          <w:sz w:val="20"/>
        </w:rPr>
        <w:t>Nour</w:t>
      </w:r>
      <w:proofErr w:type="spellEnd"/>
      <w:r w:rsidRPr="00111000">
        <w:rPr>
          <w:rFonts w:ascii="Times New Roman" w:hAnsi="Times New Roman" w:cs="Times New Roman"/>
          <w:sz w:val="20"/>
        </w:rPr>
        <w:t xml:space="preserve"> </w:t>
      </w:r>
      <w:proofErr w:type="spellStart"/>
      <w:r w:rsidRPr="00111000">
        <w:rPr>
          <w:rFonts w:ascii="Times New Roman" w:hAnsi="Times New Roman" w:cs="Times New Roman"/>
          <w:sz w:val="20"/>
        </w:rPr>
        <w:t>Shafik</w:t>
      </w:r>
      <w:proofErr w:type="spellEnd"/>
      <w:r w:rsidRPr="00111000">
        <w:rPr>
          <w:rFonts w:ascii="Times New Roman" w:hAnsi="Times New Roman" w:cs="Times New Roman"/>
          <w:sz w:val="20"/>
        </w:rPr>
        <w:t xml:space="preserve"> El-</w:t>
      </w:r>
      <w:proofErr w:type="spellStart"/>
      <w:r w:rsidRPr="00111000">
        <w:rPr>
          <w:rFonts w:ascii="Times New Roman" w:hAnsi="Times New Roman" w:cs="Times New Roman"/>
          <w:sz w:val="20"/>
        </w:rPr>
        <w:t>Gendy</w:t>
      </w:r>
      <w:proofErr w:type="spellEnd"/>
      <w:r w:rsidRPr="00111000">
        <w:rPr>
          <w:rFonts w:ascii="Times New Roman" w:hAnsi="Times New Roman" w:cs="Times New Roman"/>
          <w:sz w:val="20"/>
        </w:rPr>
        <w:t xml:space="preserve"> is a Professor in the field of Environmental Sciences, Sustainable development, Clean Energy and Nano-Biotechnology. </w:t>
      </w:r>
      <w:r>
        <w:rPr>
          <w:rFonts w:ascii="Times New Roman" w:hAnsi="Times New Roman" w:cs="Times New Roman"/>
          <w:sz w:val="20"/>
        </w:rPr>
        <w:t>She</w:t>
      </w:r>
      <w:r w:rsidRPr="00111000">
        <w:rPr>
          <w:rFonts w:ascii="Times New Roman" w:hAnsi="Times New Roman" w:cs="Times New Roman"/>
          <w:sz w:val="20"/>
        </w:rPr>
        <w:t xml:space="preserve"> published 10 chapters, 9 books and 124 research papers</w:t>
      </w:r>
      <w:r w:rsidR="00CF01F7">
        <w:rPr>
          <w:rFonts w:ascii="Times New Roman" w:hAnsi="Times New Roman" w:cs="Times New Roman"/>
          <w:sz w:val="20"/>
        </w:rPr>
        <w:t xml:space="preserve"> and</w:t>
      </w:r>
      <w:r w:rsidRPr="00111000">
        <w:rPr>
          <w:rFonts w:ascii="Times New Roman" w:hAnsi="Times New Roman" w:cs="Times New Roman"/>
          <w:sz w:val="20"/>
        </w:rPr>
        <w:t xml:space="preserve"> supervised 29 MSc and PhD theses. She is also an editor and reviewer in 88 and 184 international journals, respectively. She participated also as PI, Co-PI or research member in research projects concerning with; </w:t>
      </w:r>
      <w:proofErr w:type="spellStart"/>
      <w:r w:rsidRPr="00111000">
        <w:rPr>
          <w:rFonts w:ascii="Times New Roman" w:hAnsi="Times New Roman" w:cs="Times New Roman"/>
          <w:sz w:val="20"/>
        </w:rPr>
        <w:t>biovalorization</w:t>
      </w:r>
      <w:proofErr w:type="spellEnd"/>
      <w:r w:rsidRPr="00111000">
        <w:rPr>
          <w:rFonts w:ascii="Times New Roman" w:hAnsi="Times New Roman" w:cs="Times New Roman"/>
          <w:sz w:val="20"/>
        </w:rPr>
        <w:t xml:space="preserve"> of wastes, solid waste management, bioethanol from </w:t>
      </w:r>
      <w:proofErr w:type="spellStart"/>
      <w:r w:rsidRPr="00111000">
        <w:rPr>
          <w:rFonts w:ascii="Times New Roman" w:hAnsi="Times New Roman" w:cs="Times New Roman"/>
          <w:sz w:val="20"/>
        </w:rPr>
        <w:t>lignocellulosic</w:t>
      </w:r>
      <w:proofErr w:type="spellEnd"/>
      <w:r w:rsidRPr="00111000">
        <w:rPr>
          <w:rFonts w:ascii="Times New Roman" w:hAnsi="Times New Roman" w:cs="Times New Roman"/>
          <w:sz w:val="20"/>
        </w:rPr>
        <w:t xml:space="preserve"> wastes; biofuels from algae, application of </w:t>
      </w:r>
      <w:proofErr w:type="spellStart"/>
      <w:r w:rsidRPr="00111000">
        <w:rPr>
          <w:rFonts w:ascii="Times New Roman" w:hAnsi="Times New Roman" w:cs="Times New Roman"/>
          <w:sz w:val="20"/>
        </w:rPr>
        <w:t>nanobiotechnology</w:t>
      </w:r>
      <w:proofErr w:type="spellEnd"/>
      <w:r w:rsidRPr="00111000">
        <w:rPr>
          <w:rFonts w:ascii="Times New Roman" w:hAnsi="Times New Roman" w:cs="Times New Roman"/>
          <w:sz w:val="20"/>
        </w:rPr>
        <w:t xml:space="preserve"> in upgrading of petroleum and bioremediation of polluted environment. </w:t>
      </w:r>
      <w:r>
        <w:rPr>
          <w:rFonts w:ascii="Times New Roman" w:hAnsi="Times New Roman" w:cs="Times New Roman"/>
          <w:sz w:val="20"/>
        </w:rPr>
        <w:t>She</w:t>
      </w:r>
      <w:r w:rsidRPr="00111000">
        <w:rPr>
          <w:rFonts w:ascii="Times New Roman" w:hAnsi="Times New Roman" w:cs="Times New Roman"/>
          <w:sz w:val="20"/>
        </w:rPr>
        <w:t xml:space="preserve"> is in international collaboration with many international universities and research institutes. </w:t>
      </w:r>
      <w:r>
        <w:rPr>
          <w:rFonts w:ascii="Times New Roman" w:hAnsi="Times New Roman" w:cs="Times New Roman"/>
          <w:sz w:val="20"/>
        </w:rPr>
        <w:t>She</w:t>
      </w:r>
      <w:r w:rsidRPr="00111000">
        <w:rPr>
          <w:rFonts w:ascii="Times New Roman" w:hAnsi="Times New Roman" w:cs="Times New Roman"/>
          <w:sz w:val="20"/>
        </w:rPr>
        <w:t xml:space="preserve"> established 4 ongoing research schools; Petroleum and Environmental Biotechnology, Environmental </w:t>
      </w:r>
      <w:proofErr w:type="spellStart"/>
      <w:r w:rsidRPr="00111000">
        <w:rPr>
          <w:rFonts w:ascii="Times New Roman" w:hAnsi="Times New Roman" w:cs="Times New Roman"/>
          <w:sz w:val="20"/>
        </w:rPr>
        <w:t>Nanobiotechnology</w:t>
      </w:r>
      <w:proofErr w:type="spellEnd"/>
      <w:r w:rsidRPr="00111000">
        <w:rPr>
          <w:rFonts w:ascii="Times New Roman" w:hAnsi="Times New Roman" w:cs="Times New Roman"/>
          <w:sz w:val="20"/>
        </w:rPr>
        <w:t>, Biofuels</w:t>
      </w:r>
      <w:r w:rsidR="00CF01F7">
        <w:rPr>
          <w:rFonts w:ascii="Times New Roman" w:hAnsi="Times New Roman" w:cs="Times New Roman"/>
          <w:sz w:val="20"/>
        </w:rPr>
        <w:t xml:space="preserve"> and</w:t>
      </w:r>
      <w:r w:rsidRPr="00111000">
        <w:rPr>
          <w:rFonts w:ascii="Times New Roman" w:hAnsi="Times New Roman" w:cs="Times New Roman"/>
          <w:sz w:val="20"/>
        </w:rPr>
        <w:t xml:space="preserve"> Valorization of Solid Waste Biomass. </w:t>
      </w:r>
      <w:r>
        <w:rPr>
          <w:rFonts w:ascii="Times New Roman" w:hAnsi="Times New Roman" w:cs="Times New Roman"/>
          <w:sz w:val="20"/>
        </w:rPr>
        <w:t>She</w:t>
      </w:r>
      <w:r w:rsidRPr="00111000">
        <w:rPr>
          <w:rFonts w:ascii="Times New Roman" w:hAnsi="Times New Roman" w:cs="Times New Roman"/>
          <w:sz w:val="20"/>
        </w:rPr>
        <w:t xml:space="preserve"> is a member in many national and international associations and organizations concerned with petroleum industry, environmental health and sciences, sustainable development, water desalination, wastewater treatment, biofuel standards, nanotechnology</w:t>
      </w:r>
      <w:r w:rsidR="00CF01F7">
        <w:rPr>
          <w:rFonts w:ascii="Times New Roman" w:hAnsi="Times New Roman" w:cs="Times New Roman"/>
          <w:sz w:val="20"/>
        </w:rPr>
        <w:t xml:space="preserve"> and</w:t>
      </w:r>
      <w:r w:rsidRPr="00111000">
        <w:rPr>
          <w:rFonts w:ascii="Times New Roman" w:hAnsi="Times New Roman" w:cs="Times New Roman"/>
          <w:sz w:val="20"/>
        </w:rPr>
        <w:t xml:space="preserve"> environmental biotechnology.</w:t>
      </w:r>
      <w:bookmarkEnd w:id="0"/>
    </w:p>
    <w:sectPr w:rsidR="00111000" w:rsidRPr="00111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000"/>
    <w:rsid w:val="000C0D8F"/>
    <w:rsid w:val="00111000"/>
    <w:rsid w:val="0032354D"/>
    <w:rsid w:val="00474203"/>
    <w:rsid w:val="00535872"/>
    <w:rsid w:val="00924B33"/>
    <w:rsid w:val="00CF0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10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10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10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10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2023-02-24T05:02:00Z</dcterms:created>
  <dcterms:modified xsi:type="dcterms:W3CDTF">2023-02-24T05:28:00Z</dcterms:modified>
</cp:coreProperties>
</file>