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A7E77">
      <w:pPr>
        <w:rPr>
          <w:rFonts w:ascii="Times New Roman" w:hAnsi="Times New Roman" w:cs="Times New Roman"/>
          <w:b/>
          <w:sz w:val="32"/>
        </w:rPr>
      </w:pPr>
      <w:r w:rsidRPr="003A7E77">
        <w:rPr>
          <w:rFonts w:ascii="Times New Roman" w:hAnsi="Times New Roman" w:cs="Times New Roman"/>
          <w:b/>
          <w:sz w:val="32"/>
        </w:rPr>
        <w:t xml:space="preserve">Deriving the parameters for spatial mapping </w:t>
      </w:r>
      <w:r>
        <w:rPr>
          <w:rFonts w:ascii="Times New Roman" w:hAnsi="Times New Roman" w:cs="Times New Roman"/>
          <w:b/>
          <w:sz w:val="32"/>
        </w:rPr>
        <w:t>and assessment of vector-</w:t>
      </w:r>
      <w:r w:rsidRPr="003A7E77">
        <w:rPr>
          <w:rFonts w:ascii="Times New Roman" w:hAnsi="Times New Roman" w:cs="Times New Roman"/>
          <w:b/>
          <w:sz w:val="32"/>
        </w:rPr>
        <w:t>borne disease hotspots in urban areas</w:t>
      </w:r>
    </w:p>
    <w:p w:rsidR="003A7E77" w:rsidRDefault="0060670F">
      <w:pPr>
        <w:rPr>
          <w:rFonts w:ascii="Times New Roman" w:hAnsi="Times New Roman" w:cs="Times New Roman"/>
          <w:sz w:val="24"/>
        </w:rPr>
      </w:pPr>
      <w:proofErr w:type="spellStart"/>
      <w:r>
        <w:rPr>
          <w:rFonts w:ascii="Times New Roman" w:hAnsi="Times New Roman" w:cs="Times New Roman"/>
          <w:sz w:val="24"/>
        </w:rPr>
        <w:t>Anukrishnan</w:t>
      </w:r>
      <w:proofErr w:type="spellEnd"/>
      <w:r>
        <w:rPr>
          <w:rFonts w:ascii="Times New Roman" w:hAnsi="Times New Roman" w:cs="Times New Roman"/>
          <w:sz w:val="24"/>
        </w:rPr>
        <w:t xml:space="preserve"> A</w:t>
      </w:r>
      <w:r w:rsidR="003A7E77" w:rsidRPr="003A7E77">
        <w:rPr>
          <w:rFonts w:ascii="Times New Roman" w:hAnsi="Times New Roman" w:cs="Times New Roman"/>
          <w:sz w:val="24"/>
        </w:rPr>
        <w:t>S</w:t>
      </w:r>
      <w:r>
        <w:rPr>
          <w:rFonts w:ascii="Times New Roman" w:hAnsi="Times New Roman" w:cs="Times New Roman"/>
          <w:sz w:val="24"/>
        </w:rPr>
        <w:t>*</w:t>
      </w:r>
      <w:r w:rsidR="003A7E77">
        <w:rPr>
          <w:rFonts w:ascii="Times New Roman" w:hAnsi="Times New Roman" w:cs="Times New Roman"/>
          <w:sz w:val="24"/>
        </w:rPr>
        <w:t xml:space="preserve">, </w:t>
      </w:r>
      <w:proofErr w:type="spellStart"/>
      <w:r w:rsidR="003A7E77" w:rsidRPr="003A7E77">
        <w:rPr>
          <w:rFonts w:ascii="Times New Roman" w:hAnsi="Times New Roman" w:cs="Times New Roman"/>
          <w:sz w:val="24"/>
        </w:rPr>
        <w:t>Anurup</w:t>
      </w:r>
      <w:proofErr w:type="spellEnd"/>
      <w:r w:rsidR="003A7E77" w:rsidRPr="003A7E77">
        <w:rPr>
          <w:rFonts w:ascii="Times New Roman" w:hAnsi="Times New Roman" w:cs="Times New Roman"/>
          <w:sz w:val="24"/>
        </w:rPr>
        <w:t xml:space="preserve"> K</w:t>
      </w:r>
      <w:r w:rsidR="003A7E77">
        <w:rPr>
          <w:rFonts w:ascii="Times New Roman" w:hAnsi="Times New Roman" w:cs="Times New Roman"/>
          <w:sz w:val="24"/>
        </w:rPr>
        <w:t xml:space="preserve">, </w:t>
      </w:r>
      <w:proofErr w:type="spellStart"/>
      <w:r w:rsidR="003A7E77" w:rsidRPr="003A7E77">
        <w:rPr>
          <w:rFonts w:ascii="Times New Roman" w:hAnsi="Times New Roman" w:cs="Times New Roman"/>
          <w:sz w:val="24"/>
        </w:rPr>
        <w:t>Sneha</w:t>
      </w:r>
      <w:proofErr w:type="spellEnd"/>
      <w:r w:rsidR="003A7E77" w:rsidRPr="003A7E77">
        <w:rPr>
          <w:rFonts w:ascii="Times New Roman" w:hAnsi="Times New Roman" w:cs="Times New Roman"/>
          <w:sz w:val="24"/>
        </w:rPr>
        <w:t xml:space="preserve"> John</w:t>
      </w:r>
      <w:r w:rsidR="003A7E77">
        <w:rPr>
          <w:rFonts w:ascii="Times New Roman" w:hAnsi="Times New Roman" w:cs="Times New Roman"/>
          <w:sz w:val="24"/>
        </w:rPr>
        <w:t xml:space="preserve"> and </w:t>
      </w:r>
      <w:proofErr w:type="spellStart"/>
      <w:r w:rsidR="003A7E77" w:rsidRPr="003A7E77">
        <w:rPr>
          <w:rFonts w:ascii="Times New Roman" w:hAnsi="Times New Roman" w:cs="Times New Roman"/>
          <w:sz w:val="24"/>
        </w:rPr>
        <w:t>Vipin</w:t>
      </w:r>
      <w:proofErr w:type="spellEnd"/>
      <w:r w:rsidR="003A7E77" w:rsidRPr="003A7E77">
        <w:rPr>
          <w:rFonts w:ascii="Times New Roman" w:hAnsi="Times New Roman" w:cs="Times New Roman"/>
          <w:sz w:val="24"/>
        </w:rPr>
        <w:t xml:space="preserve"> Sebastian</w:t>
      </w:r>
    </w:p>
    <w:p w:rsidR="003A7E77" w:rsidRPr="003A7E77" w:rsidRDefault="003A7E77">
      <w:pPr>
        <w:rPr>
          <w:rFonts w:ascii="Times New Roman" w:hAnsi="Times New Roman" w:cs="Times New Roman"/>
        </w:rPr>
      </w:pPr>
      <w:r w:rsidRPr="003A7E77">
        <w:rPr>
          <w:rFonts w:ascii="Times New Roman" w:hAnsi="Times New Roman" w:cs="Times New Roman"/>
        </w:rPr>
        <w:t>College of Engineering Trivandrum, India</w:t>
      </w:r>
    </w:p>
    <w:p w:rsidR="003A7E77" w:rsidRPr="003A7E77" w:rsidRDefault="003A7E77" w:rsidP="003A7E77">
      <w:pPr>
        <w:jc w:val="center"/>
        <w:rPr>
          <w:rFonts w:ascii="Times New Roman" w:hAnsi="Times New Roman" w:cs="Times New Roman"/>
          <w:b/>
          <w:sz w:val="24"/>
        </w:rPr>
      </w:pPr>
      <w:r w:rsidRPr="003A7E77">
        <w:rPr>
          <w:rFonts w:ascii="Times New Roman" w:hAnsi="Times New Roman" w:cs="Times New Roman"/>
          <w:b/>
          <w:sz w:val="24"/>
        </w:rPr>
        <w:t>Abstract</w:t>
      </w:r>
    </w:p>
    <w:p w:rsidR="003A7E77" w:rsidRDefault="003A7E77" w:rsidP="003A7E77">
      <w:pPr>
        <w:jc w:val="both"/>
        <w:rPr>
          <w:rFonts w:ascii="Times New Roman" w:hAnsi="Times New Roman" w:cs="Times New Roman"/>
          <w:sz w:val="20"/>
        </w:rPr>
      </w:pPr>
      <w:r w:rsidRPr="003A7E77">
        <w:rPr>
          <w:rFonts w:ascii="Times New Roman" w:hAnsi="Times New Roman" w:cs="Times New Roman"/>
          <w:sz w:val="20"/>
        </w:rPr>
        <w:t>The World Health Organization (WHO) claims that there is an increasing need for patient-centered and value-based healthcare. Practitioners should be able to identify patients who are at high risk of acquiring chronic illnesses in order to treat a problem before it appears. This is preferable than treating patients based solely on the symptoms they show. Integrating health data analytics and spatial mapping of diseases could help in the identification of disease hotspots in urban contexts. This shall aid several stakeholders such as the government, doctors</w:t>
      </w:r>
      <w:r w:rsidR="00A61661">
        <w:rPr>
          <w:rFonts w:ascii="Times New Roman" w:hAnsi="Times New Roman" w:cs="Times New Roman"/>
          <w:sz w:val="20"/>
        </w:rPr>
        <w:t xml:space="preserve"> and</w:t>
      </w:r>
      <w:r w:rsidRPr="003A7E77">
        <w:rPr>
          <w:rFonts w:ascii="Times New Roman" w:hAnsi="Times New Roman" w:cs="Times New Roman"/>
          <w:sz w:val="20"/>
        </w:rPr>
        <w:t xml:space="preserve"> other experts in identifying the most vulnerable areas. This shall help in the eradication of diseases in hotspot regions within a short period. This study focuses on identifying different vector-borne diseases in the Kerala context, a state in India</w:t>
      </w:r>
      <w:r w:rsidR="00A61661">
        <w:rPr>
          <w:rFonts w:ascii="Times New Roman" w:hAnsi="Times New Roman" w:cs="Times New Roman"/>
          <w:sz w:val="20"/>
        </w:rPr>
        <w:t xml:space="preserve"> and</w:t>
      </w:r>
      <w:r w:rsidRPr="003A7E77">
        <w:rPr>
          <w:rFonts w:ascii="Times New Roman" w:hAnsi="Times New Roman" w:cs="Times New Roman"/>
          <w:sz w:val="20"/>
        </w:rPr>
        <w:t xml:space="preserve"> understanding the parameters which could trigger the spread of diseases at an urban level. The most suitable and contextual tools for spatial mapping of disease hotspots including GIS-based analytical tools; algorithms etc. are identified from several types of research conducted across the globe. The parameters identified </w:t>
      </w:r>
      <w:r w:rsidRPr="003A7E77">
        <w:rPr>
          <w:rFonts w:ascii="Times New Roman" w:hAnsi="Times New Roman" w:cs="Times New Roman"/>
          <w:i/>
          <w:sz w:val="20"/>
        </w:rPr>
        <w:t>via</w:t>
      </w:r>
      <w:r w:rsidRPr="003A7E77">
        <w:rPr>
          <w:rFonts w:ascii="Times New Roman" w:hAnsi="Times New Roman" w:cs="Times New Roman"/>
          <w:sz w:val="20"/>
        </w:rPr>
        <w:t xml:space="preserve"> literature sources are shortlisted based on the maximum number of citations. These are further ranked using Expert interviews to identify the most crucial parameters in assessing disease susceptibility at an urban level. The ranked parameters are consolidated into a framework for the assessment of disease hotspots wherein each parameter is listed along with its corresponding tool for assessment. The disease mapping framework hence formulated shall be used for the identification and mapping of possible disease clusters at an urban scale. Therefore, this shall prove to be a valuable planning tool for the identification of urban areas that require strategies, to prevent the formation of disease clusters, thereby controlling the rapid spread of vector-borne diseases.</w:t>
      </w:r>
    </w:p>
    <w:p w:rsidR="003A7E77" w:rsidRPr="003A7E77" w:rsidRDefault="003A7E77" w:rsidP="003A7E77">
      <w:pPr>
        <w:rPr>
          <w:rFonts w:ascii="Times New Roman" w:hAnsi="Times New Roman" w:cs="Times New Roman"/>
          <w:b/>
          <w:sz w:val="24"/>
        </w:rPr>
      </w:pPr>
      <w:r w:rsidRPr="003A7E77">
        <w:rPr>
          <w:rFonts w:ascii="Times New Roman" w:hAnsi="Times New Roman" w:cs="Times New Roman"/>
          <w:b/>
          <w:sz w:val="24"/>
        </w:rPr>
        <w:t>Biography</w:t>
      </w:r>
    </w:p>
    <w:p w:rsidR="003A7E77" w:rsidRPr="003A7E77" w:rsidRDefault="003A7E77" w:rsidP="003A7E77">
      <w:pPr>
        <w:jc w:val="both"/>
        <w:rPr>
          <w:rFonts w:ascii="Times New Roman" w:hAnsi="Times New Roman" w:cs="Times New Roman"/>
          <w:sz w:val="20"/>
        </w:rPr>
      </w:pPr>
      <w:proofErr w:type="spellStart"/>
      <w:r>
        <w:rPr>
          <w:rFonts w:ascii="Times New Roman" w:hAnsi="Times New Roman" w:cs="Times New Roman"/>
          <w:sz w:val="20"/>
        </w:rPr>
        <w:t>Anukrishnan</w:t>
      </w:r>
      <w:proofErr w:type="spellEnd"/>
      <w:r>
        <w:rPr>
          <w:rFonts w:ascii="Times New Roman" w:hAnsi="Times New Roman" w:cs="Times New Roman"/>
          <w:sz w:val="20"/>
        </w:rPr>
        <w:t xml:space="preserve"> A</w:t>
      </w:r>
      <w:r w:rsidRPr="003A7E77">
        <w:rPr>
          <w:rFonts w:ascii="Times New Roman" w:hAnsi="Times New Roman" w:cs="Times New Roman"/>
          <w:sz w:val="20"/>
        </w:rPr>
        <w:t>S</w:t>
      </w:r>
      <w:r>
        <w:rPr>
          <w:rFonts w:ascii="Times New Roman" w:hAnsi="Times New Roman" w:cs="Times New Roman"/>
          <w:sz w:val="20"/>
        </w:rPr>
        <w:t xml:space="preserve"> is</w:t>
      </w:r>
      <w:r w:rsidRPr="003A7E77">
        <w:rPr>
          <w:rFonts w:ascii="Times New Roman" w:hAnsi="Times New Roman" w:cs="Times New Roman"/>
          <w:sz w:val="20"/>
        </w:rPr>
        <w:t xml:space="preserve"> an Architect, currently pursuing Masters in Urban Planning (Housing) at APJ Abdul </w:t>
      </w:r>
      <w:proofErr w:type="spellStart"/>
      <w:r w:rsidRPr="003A7E77">
        <w:rPr>
          <w:rFonts w:ascii="Times New Roman" w:hAnsi="Times New Roman" w:cs="Times New Roman"/>
          <w:sz w:val="20"/>
        </w:rPr>
        <w:t>Kalam</w:t>
      </w:r>
      <w:proofErr w:type="spellEnd"/>
      <w:r w:rsidRPr="003A7E77">
        <w:rPr>
          <w:rFonts w:ascii="Times New Roman" w:hAnsi="Times New Roman" w:cs="Times New Roman"/>
          <w:sz w:val="20"/>
        </w:rPr>
        <w:t xml:space="preserve"> Technological University, India.</w:t>
      </w:r>
      <w:bookmarkStart w:id="0" w:name="_GoBack"/>
      <w:bookmarkEnd w:id="0"/>
    </w:p>
    <w:sectPr w:rsidR="003A7E77" w:rsidRPr="003A7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E77"/>
    <w:rsid w:val="002C0036"/>
    <w:rsid w:val="0032354D"/>
    <w:rsid w:val="003A7E77"/>
    <w:rsid w:val="00474203"/>
    <w:rsid w:val="00535872"/>
    <w:rsid w:val="0060670F"/>
    <w:rsid w:val="00924B33"/>
    <w:rsid w:val="00A61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2023-03-04T05:48:00Z</dcterms:created>
  <dcterms:modified xsi:type="dcterms:W3CDTF">2023-03-04T06:19:00Z</dcterms:modified>
</cp:coreProperties>
</file>