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0649D">
      <w:pPr>
        <w:rPr>
          <w:rFonts w:ascii="Times New Roman" w:hAnsi="Times New Roman" w:cs="Times New Roman"/>
          <w:b/>
          <w:sz w:val="32"/>
        </w:rPr>
      </w:pPr>
      <w:r w:rsidRPr="0010649D">
        <w:rPr>
          <w:rFonts w:ascii="Times New Roman" w:hAnsi="Times New Roman" w:cs="Times New Roman"/>
          <w:b/>
          <w:sz w:val="32"/>
        </w:rPr>
        <w:t xml:space="preserve">Development of a vaccine against </w:t>
      </w:r>
      <w:proofErr w:type="spellStart"/>
      <w:r w:rsidRPr="0010649D">
        <w:rPr>
          <w:rFonts w:ascii="Times New Roman" w:hAnsi="Times New Roman" w:cs="Times New Roman"/>
          <w:b/>
          <w:sz w:val="32"/>
        </w:rPr>
        <w:t>leishmaniasis</w:t>
      </w:r>
      <w:proofErr w:type="spellEnd"/>
    </w:p>
    <w:p w:rsidR="00183BAF" w:rsidRDefault="00183BAF">
      <w:pPr>
        <w:rPr>
          <w:rFonts w:ascii="Times New Roman" w:hAnsi="Times New Roman" w:cs="Times New Roman"/>
          <w:sz w:val="24"/>
        </w:rPr>
      </w:pPr>
      <w:proofErr w:type="spellStart"/>
      <w:r w:rsidRPr="00183BAF">
        <w:rPr>
          <w:rFonts w:ascii="Times New Roman" w:hAnsi="Times New Roman" w:cs="Times New Roman"/>
          <w:sz w:val="24"/>
        </w:rPr>
        <w:t>Derya</w:t>
      </w:r>
      <w:proofErr w:type="spellEnd"/>
      <w:r w:rsidRPr="00183BAF">
        <w:rPr>
          <w:rFonts w:ascii="Times New Roman" w:hAnsi="Times New Roman" w:cs="Times New Roman"/>
          <w:sz w:val="24"/>
        </w:rPr>
        <w:t xml:space="preserve"> T. Ata, M. Wiese and K. C.</w:t>
      </w:r>
      <w:r w:rsidR="0004754F">
        <w:rPr>
          <w:rFonts w:ascii="Times New Roman" w:hAnsi="Times New Roman" w:cs="Times New Roman"/>
          <w:sz w:val="24"/>
        </w:rPr>
        <w:t xml:space="preserve"> </w:t>
      </w:r>
      <w:r w:rsidRPr="00183BAF">
        <w:rPr>
          <w:rFonts w:ascii="Times New Roman" w:hAnsi="Times New Roman" w:cs="Times New Roman"/>
          <w:sz w:val="24"/>
        </w:rPr>
        <w:t>Carter</w:t>
      </w:r>
    </w:p>
    <w:p w:rsidR="00183BAF" w:rsidRPr="004C481B" w:rsidRDefault="00183BAF">
      <w:pPr>
        <w:rPr>
          <w:rFonts w:ascii="Times New Roman" w:hAnsi="Times New Roman" w:cs="Times New Roman"/>
        </w:rPr>
      </w:pPr>
      <w:r w:rsidRPr="004C481B">
        <w:rPr>
          <w:rFonts w:ascii="Times New Roman" w:hAnsi="Times New Roman" w:cs="Times New Roman"/>
        </w:rPr>
        <w:t xml:space="preserve">University of </w:t>
      </w:r>
      <w:proofErr w:type="spellStart"/>
      <w:r w:rsidRPr="004C481B">
        <w:rPr>
          <w:rFonts w:ascii="Times New Roman" w:hAnsi="Times New Roman" w:cs="Times New Roman"/>
        </w:rPr>
        <w:t>Strathclyde</w:t>
      </w:r>
      <w:proofErr w:type="spellEnd"/>
      <w:r w:rsidRPr="004C481B">
        <w:rPr>
          <w:rFonts w:ascii="Times New Roman" w:hAnsi="Times New Roman" w:cs="Times New Roman"/>
        </w:rPr>
        <w:t>, UK</w:t>
      </w:r>
    </w:p>
    <w:p w:rsidR="00183BAF" w:rsidRPr="00183BAF" w:rsidRDefault="00183BAF" w:rsidP="00183BAF">
      <w:pPr>
        <w:jc w:val="center"/>
        <w:rPr>
          <w:rFonts w:ascii="Times New Roman" w:hAnsi="Times New Roman" w:cs="Times New Roman"/>
          <w:b/>
          <w:sz w:val="24"/>
        </w:rPr>
      </w:pPr>
      <w:r w:rsidRPr="00183BAF">
        <w:rPr>
          <w:rFonts w:ascii="Times New Roman" w:hAnsi="Times New Roman" w:cs="Times New Roman"/>
          <w:b/>
          <w:sz w:val="24"/>
        </w:rPr>
        <w:t>Abstract</w:t>
      </w:r>
    </w:p>
    <w:p w:rsidR="00183BAF" w:rsidRP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 xml:space="preserve">Statement </w:t>
      </w:r>
      <w:r w:rsidRPr="00183BAF">
        <w:rPr>
          <w:rFonts w:ascii="Times New Roman" w:hAnsi="Times New Roman" w:cs="Times New Roman"/>
          <w:b/>
          <w:sz w:val="20"/>
        </w:rPr>
        <w:t>of the problem:</w:t>
      </w:r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is a serious neglected tropical disease and nearly 2 million people around the world are at risk of infection.</w:t>
      </w:r>
      <w:r w:rsidR="0004754F">
        <w:rPr>
          <w:rFonts w:ascii="Times New Roman" w:hAnsi="Times New Roman" w:cs="Times New Roman"/>
          <w:sz w:val="20"/>
        </w:rPr>
        <w:t xml:space="preserve"> </w:t>
      </w:r>
      <w:r w:rsidRPr="00183BAF">
        <w:rPr>
          <w:rFonts w:ascii="Times New Roman" w:hAnsi="Times New Roman" w:cs="Times New Roman"/>
          <w:sz w:val="20"/>
        </w:rPr>
        <w:t xml:space="preserve">Visceral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is fatal if untreated and most cases occur in Brazil, East Africa and in India. It remains one of the top parasitic diseases with outbreak and mortality potential.</w:t>
      </w:r>
      <w:r w:rsidR="0004754F">
        <w:rPr>
          <w:rFonts w:ascii="Times New Roman" w:hAnsi="Times New Roman" w:cs="Times New Roman"/>
          <w:sz w:val="20"/>
        </w:rPr>
        <w:t xml:space="preserve"> </w:t>
      </w:r>
      <w:r w:rsidRPr="00183BAF">
        <w:rPr>
          <w:rFonts w:ascii="Times New Roman" w:hAnsi="Times New Roman" w:cs="Times New Roman"/>
          <w:sz w:val="20"/>
        </w:rPr>
        <w:t xml:space="preserve">At present there is no clinical vaccine for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. Therefore, control is mainly managed by limiting transmission and treating active cases. The purpose of this study was to test a new vaccine candidate in a murine model of visceral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. </w:t>
      </w:r>
    </w:p>
    <w:p w:rsidR="00183BAF" w:rsidRP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>Methodology &amp; theoretical orientation:</w:t>
      </w:r>
      <w:r w:rsidRPr="00183BAF">
        <w:rPr>
          <w:rFonts w:ascii="Times New Roman" w:hAnsi="Times New Roman" w:cs="Times New Roman"/>
          <w:sz w:val="20"/>
        </w:rPr>
        <w:t xml:space="preserve"> BALB/c mice were </w:t>
      </w:r>
      <w:proofErr w:type="spellStart"/>
      <w:r w:rsidRPr="00183BAF">
        <w:rPr>
          <w:rFonts w:ascii="Times New Roman" w:hAnsi="Times New Roman" w:cs="Times New Roman"/>
          <w:sz w:val="20"/>
        </w:rPr>
        <w:t>immunised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with two doses of the vaccine candidate on days 0 and 21. The mice were infected alone with unvaccinated controls with 2 x 10</w:t>
      </w:r>
      <w:r w:rsidRPr="007E4E12">
        <w:rPr>
          <w:rFonts w:ascii="Times New Roman" w:hAnsi="Times New Roman" w:cs="Times New Roman"/>
          <w:sz w:val="20"/>
          <w:vertAlign w:val="superscript"/>
        </w:rPr>
        <w:t>7</w:t>
      </w:r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i/>
          <w:sz w:val="20"/>
        </w:rPr>
        <w:t>Leishmania</w:t>
      </w:r>
      <w:proofErr w:type="spellEnd"/>
      <w:r w:rsidRPr="00183BA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sz w:val="20"/>
        </w:rPr>
        <w:t>amastigote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parasites and parasites burdens determined 14 days later. Specific IgG1 and IgG2a antibody responses were monitored over the course of the study and antigen-specific responses were determined by completing a lymphocyte proliferation assay using spleen cells harvested at the end of the study</w:t>
      </w:r>
      <w:r w:rsidR="007E4E12">
        <w:rPr>
          <w:rFonts w:ascii="Times New Roman" w:hAnsi="Times New Roman" w:cs="Times New Roman"/>
          <w:sz w:val="20"/>
        </w:rPr>
        <w:t xml:space="preserve"> [Figure 1]</w:t>
      </w:r>
      <w:r w:rsidRPr="00183BAF">
        <w:rPr>
          <w:rFonts w:ascii="Times New Roman" w:hAnsi="Times New Roman" w:cs="Times New Roman"/>
          <w:sz w:val="20"/>
        </w:rPr>
        <w:t xml:space="preserve">. </w:t>
      </w:r>
    </w:p>
    <w:p w:rsid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>Conclusion:</w:t>
      </w:r>
      <w:r w:rsidRPr="00183BAF">
        <w:rPr>
          <w:rFonts w:ascii="Times New Roman" w:hAnsi="Times New Roman" w:cs="Times New Roman"/>
          <w:sz w:val="20"/>
        </w:rPr>
        <w:t xml:space="preserve"> Vaccination induced significant protection against infection but did not induce sterile immunity. Immunity was associated with a mixed specific Th1 and Th2 immune response.</w:t>
      </w:r>
    </w:p>
    <w:p w:rsidR="007E4E12" w:rsidRDefault="007E4E12" w:rsidP="007E4E1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9E26771" wp14:editId="5DA73FCD">
            <wp:extent cx="3724910" cy="150558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4E12" w:rsidRPr="004C481B" w:rsidRDefault="007E4E12" w:rsidP="007E4E12">
      <w:pPr>
        <w:jc w:val="center"/>
        <w:rPr>
          <w:rFonts w:ascii="Times New Roman" w:hAnsi="Times New Roman" w:cs="Times New Roman"/>
          <w:i/>
          <w:sz w:val="20"/>
        </w:rPr>
      </w:pPr>
      <w:proofErr w:type="gramStart"/>
      <w:r w:rsidRPr="004C481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4C481B">
        <w:rPr>
          <w:rFonts w:ascii="Times New Roman" w:hAnsi="Times New Roman" w:cs="Times New Roman"/>
          <w:i/>
          <w:sz w:val="18"/>
        </w:rPr>
        <w:t xml:space="preserve"> The </w:t>
      </w:r>
      <w:proofErr w:type="spellStart"/>
      <w:r w:rsidRPr="004C481B">
        <w:rPr>
          <w:rFonts w:ascii="Times New Roman" w:hAnsi="Times New Roman" w:cs="Times New Roman"/>
          <w:i/>
          <w:sz w:val="18"/>
        </w:rPr>
        <w:t>immunisation</w:t>
      </w:r>
      <w:proofErr w:type="spellEnd"/>
      <w:r w:rsidRPr="004C481B">
        <w:rPr>
          <w:rFonts w:ascii="Times New Roman" w:hAnsi="Times New Roman" w:cs="Times New Roman"/>
          <w:i/>
          <w:sz w:val="18"/>
        </w:rPr>
        <w:t xml:space="preserve"> protocol and compl</w:t>
      </w:r>
      <w:bookmarkStart w:id="0" w:name="_GoBack"/>
      <w:bookmarkEnd w:id="0"/>
      <w:r w:rsidRPr="004C481B">
        <w:rPr>
          <w:rFonts w:ascii="Times New Roman" w:hAnsi="Times New Roman" w:cs="Times New Roman"/>
          <w:i/>
          <w:sz w:val="18"/>
        </w:rPr>
        <w:t>eted assays during the vaccine study.</w:t>
      </w:r>
    </w:p>
    <w:p w:rsidR="007E4E12" w:rsidRPr="007E4E12" w:rsidRDefault="007E4E12" w:rsidP="007E4E12">
      <w:pPr>
        <w:rPr>
          <w:rFonts w:ascii="Times New Roman" w:hAnsi="Times New Roman" w:cs="Times New Roman"/>
          <w:b/>
          <w:sz w:val="20"/>
        </w:rPr>
      </w:pPr>
      <w:r w:rsidRPr="007E4E12">
        <w:rPr>
          <w:rFonts w:ascii="Times New Roman" w:hAnsi="Times New Roman" w:cs="Times New Roman"/>
          <w:b/>
          <w:sz w:val="24"/>
        </w:rPr>
        <w:t>Biography</w:t>
      </w:r>
      <w:r w:rsidR="0004754F">
        <w:rPr>
          <w:rFonts w:ascii="Times New Roman" w:hAnsi="Times New Roman" w:cs="Times New Roman"/>
          <w:b/>
          <w:sz w:val="24"/>
        </w:rPr>
        <w:t xml:space="preserve"> </w:t>
      </w:r>
    </w:p>
    <w:p w:rsidR="007E4E12" w:rsidRPr="007E4E12" w:rsidRDefault="007E4E12" w:rsidP="007E4E1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E4E12">
        <w:rPr>
          <w:rFonts w:ascii="Times New Roman" w:hAnsi="Times New Roman" w:cs="Times New Roman"/>
          <w:sz w:val="20"/>
        </w:rPr>
        <w:t>Derya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 Ata is a third year PhD student at University of </w:t>
      </w:r>
      <w:proofErr w:type="spellStart"/>
      <w:r w:rsidRPr="007E4E12">
        <w:rPr>
          <w:rFonts w:ascii="Times New Roman" w:hAnsi="Times New Roman" w:cs="Times New Roman"/>
          <w:sz w:val="20"/>
        </w:rPr>
        <w:t>Strathclyde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, Pharmacy &amp; Biomedical Sciences. She is working on project developing a vaccine against </w:t>
      </w:r>
      <w:proofErr w:type="spellStart"/>
      <w:r w:rsidRPr="007E4E12">
        <w:rPr>
          <w:rFonts w:ascii="Times New Roman" w:hAnsi="Times New Roman" w:cs="Times New Roman"/>
          <w:sz w:val="20"/>
        </w:rPr>
        <w:t>leishmaniasis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. She studied motor neuron disease at </w:t>
      </w:r>
      <w:proofErr w:type="spellStart"/>
      <w:r w:rsidRPr="007E4E12">
        <w:rPr>
          <w:rFonts w:ascii="Times New Roman" w:hAnsi="Times New Roman" w:cs="Times New Roman"/>
          <w:sz w:val="20"/>
        </w:rPr>
        <w:t>Yildiz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 Technical University, Turkey in her master degree. She finds Immunology fascinating and would like to contribute to understanding how the immune system protects against infection.</w:t>
      </w:r>
    </w:p>
    <w:sectPr w:rsidR="007E4E12" w:rsidRPr="007E4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49D"/>
    <w:rsid w:val="0004754F"/>
    <w:rsid w:val="0010649D"/>
    <w:rsid w:val="00183BAF"/>
    <w:rsid w:val="00474203"/>
    <w:rsid w:val="004C481B"/>
    <w:rsid w:val="00535872"/>
    <w:rsid w:val="007E4E1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2022-09-02T05:20:00Z</dcterms:created>
  <dcterms:modified xsi:type="dcterms:W3CDTF">2022-09-02T06:19:00Z</dcterms:modified>
</cp:coreProperties>
</file>