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216D22">
      <w:pPr>
        <w:rPr>
          <w:rFonts w:ascii="Times New Roman" w:hAnsi="Times New Roman" w:cs="Times New Roman"/>
          <w:b/>
          <w:sz w:val="32"/>
        </w:rPr>
      </w:pPr>
      <w:commentRangeStart w:id="0"/>
      <w:r w:rsidRPr="00216D22">
        <w:rPr>
          <w:rFonts w:ascii="Times New Roman" w:hAnsi="Times New Roman" w:cs="Times New Roman"/>
          <w:b/>
          <w:sz w:val="32"/>
        </w:rPr>
        <w:t>Feasibility of a symptoms management intervention for Honduran adults undergoing chemotherapy</w:t>
      </w:r>
      <w:commentRangeEnd w:id="0"/>
      <w:r w:rsidR="009310C9">
        <w:rPr>
          <w:rStyle w:val="CommentReference"/>
        </w:rPr>
        <w:commentReference w:id="0"/>
      </w:r>
    </w:p>
    <w:p w:rsidR="00216D22" w:rsidRDefault="00216D22">
      <w:pPr>
        <w:rPr>
          <w:rFonts w:ascii="Times New Roman" w:hAnsi="Times New Roman" w:cs="Times New Roman"/>
          <w:sz w:val="24"/>
        </w:rPr>
      </w:pPr>
      <w:proofErr w:type="spellStart"/>
      <w:r w:rsidRPr="00216D22">
        <w:rPr>
          <w:rFonts w:ascii="Times New Roman" w:hAnsi="Times New Roman" w:cs="Times New Roman"/>
          <w:sz w:val="24"/>
        </w:rPr>
        <w:t>Rennie</w:t>
      </w:r>
      <w:proofErr w:type="spellEnd"/>
      <w:r w:rsidRPr="00216D22">
        <w:rPr>
          <w:rFonts w:ascii="Times New Roman" w:hAnsi="Times New Roman" w:cs="Times New Roman"/>
          <w:sz w:val="24"/>
        </w:rPr>
        <w:t xml:space="preserve"> Michelle Medina</w:t>
      </w:r>
      <w:r w:rsidRPr="00216D22">
        <w:rPr>
          <w:rFonts w:ascii="Times New Roman" w:hAnsi="Times New Roman" w:cs="Times New Roman"/>
          <w:sz w:val="24"/>
          <w:vertAlign w:val="superscript"/>
        </w:rPr>
        <w:t>1</w:t>
      </w:r>
      <w:r>
        <w:rPr>
          <w:rFonts w:ascii="Times New Roman" w:hAnsi="Times New Roman" w:cs="Times New Roman"/>
          <w:sz w:val="24"/>
        </w:rPr>
        <w:t xml:space="preserve">* and </w:t>
      </w:r>
      <w:r w:rsidRPr="00216D22">
        <w:rPr>
          <w:rFonts w:ascii="Times New Roman" w:hAnsi="Times New Roman" w:cs="Times New Roman"/>
          <w:sz w:val="24"/>
        </w:rPr>
        <w:t>Kathleen Doyle Lyons</w:t>
      </w:r>
      <w:r w:rsidRPr="00216D22">
        <w:rPr>
          <w:rFonts w:ascii="Times New Roman" w:hAnsi="Times New Roman" w:cs="Times New Roman"/>
          <w:sz w:val="24"/>
          <w:vertAlign w:val="superscript"/>
        </w:rPr>
        <w:t>2</w:t>
      </w:r>
    </w:p>
    <w:p w:rsidR="00216D22" w:rsidRPr="00216D22" w:rsidRDefault="00216D22" w:rsidP="00216D22">
      <w:pPr>
        <w:spacing w:after="0"/>
        <w:rPr>
          <w:rFonts w:ascii="Times New Roman" w:hAnsi="Times New Roman" w:cs="Times New Roman"/>
        </w:rPr>
      </w:pPr>
      <w:r w:rsidRPr="00216D22">
        <w:rPr>
          <w:rFonts w:ascii="Times New Roman" w:hAnsi="Times New Roman" w:cs="Times New Roman"/>
          <w:vertAlign w:val="superscript"/>
        </w:rPr>
        <w:t>1</w:t>
      </w:r>
      <w:r w:rsidRPr="00216D22">
        <w:rPr>
          <w:rFonts w:ascii="Times New Roman" w:hAnsi="Times New Roman" w:cs="Times New Roman"/>
        </w:rPr>
        <w:t xml:space="preserve">Universidad </w:t>
      </w:r>
      <w:proofErr w:type="spellStart"/>
      <w:r w:rsidRPr="00216D22">
        <w:rPr>
          <w:rFonts w:ascii="Times New Roman" w:hAnsi="Times New Roman" w:cs="Times New Roman"/>
        </w:rPr>
        <w:t>Catolica</w:t>
      </w:r>
      <w:proofErr w:type="spellEnd"/>
      <w:r w:rsidRPr="00216D22">
        <w:rPr>
          <w:rFonts w:ascii="Times New Roman" w:hAnsi="Times New Roman" w:cs="Times New Roman"/>
        </w:rPr>
        <w:t xml:space="preserve"> de Honduras, Honduras</w:t>
      </w:r>
    </w:p>
    <w:p w:rsidR="00216D22" w:rsidRDefault="00216D22">
      <w:pPr>
        <w:rPr>
          <w:rFonts w:ascii="Times New Roman" w:hAnsi="Times New Roman" w:cs="Times New Roman"/>
        </w:rPr>
      </w:pPr>
      <w:r w:rsidRPr="00216D22">
        <w:rPr>
          <w:rFonts w:ascii="Times New Roman" w:hAnsi="Times New Roman" w:cs="Times New Roman"/>
          <w:vertAlign w:val="superscript"/>
        </w:rPr>
        <w:t>2</w:t>
      </w:r>
      <w:r w:rsidRPr="00216D22">
        <w:rPr>
          <w:rFonts w:ascii="Times New Roman" w:hAnsi="Times New Roman" w:cs="Times New Roman"/>
        </w:rPr>
        <w:t>Dartmouth Hitchcock Medical Center, USA</w:t>
      </w:r>
    </w:p>
    <w:p w:rsidR="00216D22" w:rsidRPr="00216D22" w:rsidRDefault="00216D22" w:rsidP="00216D22">
      <w:pPr>
        <w:jc w:val="center"/>
        <w:rPr>
          <w:rFonts w:ascii="Times New Roman" w:hAnsi="Times New Roman" w:cs="Times New Roman"/>
          <w:b/>
          <w:sz w:val="24"/>
        </w:rPr>
      </w:pPr>
      <w:r w:rsidRPr="00216D22">
        <w:rPr>
          <w:rFonts w:ascii="Times New Roman" w:hAnsi="Times New Roman" w:cs="Times New Roman"/>
          <w:b/>
          <w:sz w:val="24"/>
        </w:rPr>
        <w:t>Abstract</w:t>
      </w:r>
    </w:p>
    <w:p w:rsidR="00216D22" w:rsidRDefault="00216D22" w:rsidP="00216D22">
      <w:pPr>
        <w:jc w:val="both"/>
        <w:rPr>
          <w:rFonts w:ascii="Times New Roman" w:hAnsi="Times New Roman" w:cs="Times New Roman"/>
          <w:sz w:val="20"/>
        </w:rPr>
      </w:pPr>
      <w:r w:rsidRPr="00216D22">
        <w:rPr>
          <w:rFonts w:ascii="Times New Roman" w:hAnsi="Times New Roman" w:cs="Times New Roman"/>
          <w:sz w:val="20"/>
        </w:rPr>
        <w:t>Evidence-based interventions often need to be adapted to maximize their implementation potential in low-to middle- income countries. A single-arm feasibility study was conducted to determine the feasibility and acceptability of a telephone-delivered, nurse-led, symptom management intervention for adults undergoing chemotherapy in Honduras. Over the course of 6 months, nurses engag</w:t>
      </w:r>
      <w:bookmarkStart w:id="1" w:name="_GoBack"/>
      <w:bookmarkEnd w:id="1"/>
      <w:r w:rsidRPr="00216D22">
        <w:rPr>
          <w:rFonts w:ascii="Times New Roman" w:hAnsi="Times New Roman" w:cs="Times New Roman"/>
          <w:sz w:val="20"/>
        </w:rPr>
        <w:t>ed 25 patients undergoing chemotherapy in the intervention</w:t>
      </w:r>
      <w:r w:rsidR="00090B3C">
        <w:rPr>
          <w:rFonts w:ascii="Times New Roman" w:hAnsi="Times New Roman" w:cs="Times New Roman"/>
          <w:sz w:val="20"/>
        </w:rPr>
        <w:t xml:space="preserve"> [Table 1]</w:t>
      </w:r>
      <w:r w:rsidRPr="00216D22">
        <w:rPr>
          <w:rFonts w:ascii="Times New Roman" w:hAnsi="Times New Roman" w:cs="Times New Roman"/>
          <w:sz w:val="20"/>
        </w:rPr>
        <w:t>. Each participant received an average of 16.2 attempts to contact them for telephone</w:t>
      </w:r>
      <w:r>
        <w:rPr>
          <w:rFonts w:ascii="Times New Roman" w:hAnsi="Times New Roman" w:cs="Times New Roman"/>
          <w:sz w:val="20"/>
        </w:rPr>
        <w:t xml:space="preserve"> sessions (SD=8.0, range=2-</w:t>
      </w:r>
      <w:r w:rsidRPr="00216D22">
        <w:rPr>
          <w:rFonts w:ascii="Times New Roman" w:hAnsi="Times New Roman" w:cs="Times New Roman"/>
          <w:sz w:val="20"/>
        </w:rPr>
        <w:t>28). Collectively, the participants discussed 24 types of symptoms. The most commonly discussed symptoms were pain (12%), nausea (7%), and constipation (5%). Qualitative and quantitative data were used to identify treatment manual modifications (i.e., adding content about symptoms and addressing scheduling of treatment) and workplace modifications (i.e., dedicated nurse time and space) that are needed to optimize implementation of the intervention.</w:t>
      </w:r>
    </w:p>
    <w:p w:rsidR="00090B3C" w:rsidRPr="00090B3C" w:rsidRDefault="00090B3C" w:rsidP="00090B3C">
      <w:pPr>
        <w:jc w:val="center"/>
        <w:rPr>
          <w:rFonts w:ascii="Times New Roman" w:hAnsi="Times New Roman" w:cs="Times New Roman"/>
          <w:i/>
          <w:sz w:val="18"/>
        </w:rPr>
      </w:pPr>
      <w:proofErr w:type="gramStart"/>
      <w:r w:rsidRPr="00090B3C">
        <w:rPr>
          <w:rFonts w:ascii="Times New Roman" w:hAnsi="Times New Roman" w:cs="Times New Roman"/>
          <w:b/>
          <w:i/>
          <w:sz w:val="18"/>
        </w:rPr>
        <w:t>Table 1.</w:t>
      </w:r>
      <w:proofErr w:type="gramEnd"/>
      <w:r w:rsidRPr="00090B3C">
        <w:rPr>
          <w:rFonts w:ascii="Times New Roman" w:hAnsi="Times New Roman" w:cs="Times New Roman"/>
          <w:i/>
          <w:sz w:val="18"/>
        </w:rPr>
        <w:t xml:space="preserve"> Participant characteristics (N=25)</w:t>
      </w:r>
    </w:p>
    <w:p w:rsidR="00090B3C" w:rsidRDefault="00090B3C" w:rsidP="00090B3C">
      <w:pPr>
        <w:jc w:val="center"/>
        <w:rPr>
          <w:rFonts w:ascii="Times New Roman" w:hAnsi="Times New Roman" w:cs="Times New Roman"/>
          <w:sz w:val="20"/>
        </w:rPr>
      </w:pPr>
      <w:r>
        <w:rPr>
          <w:rFonts w:ascii="Times New Roman" w:hAnsi="Times New Roman" w:cs="Times New Roman"/>
          <w:noProof/>
          <w:sz w:val="20"/>
        </w:rPr>
        <w:drawing>
          <wp:inline distT="0" distB="0" distL="0" distR="0" wp14:anchorId="631442BC" wp14:editId="1B5115B8">
            <wp:extent cx="2456815" cy="2597150"/>
            <wp:effectExtent l="0" t="0" r="63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456815" cy="2597150"/>
                    </a:xfrm>
                    <a:prstGeom prst="rect">
                      <a:avLst/>
                    </a:prstGeom>
                    <a:noFill/>
                  </pic:spPr>
                </pic:pic>
              </a:graphicData>
            </a:graphic>
          </wp:inline>
        </w:drawing>
      </w:r>
    </w:p>
    <w:p w:rsidR="00090B3C" w:rsidRPr="00090B3C" w:rsidRDefault="00090B3C" w:rsidP="00090B3C">
      <w:pPr>
        <w:rPr>
          <w:rFonts w:ascii="Times New Roman" w:hAnsi="Times New Roman" w:cs="Times New Roman"/>
          <w:b/>
          <w:sz w:val="24"/>
        </w:rPr>
      </w:pPr>
      <w:r w:rsidRPr="00090B3C">
        <w:rPr>
          <w:rFonts w:ascii="Times New Roman" w:hAnsi="Times New Roman" w:cs="Times New Roman"/>
          <w:b/>
          <w:sz w:val="24"/>
        </w:rPr>
        <w:t>Biography</w:t>
      </w:r>
    </w:p>
    <w:p w:rsidR="00090B3C" w:rsidRPr="00216D22" w:rsidRDefault="00090B3C" w:rsidP="00090B3C">
      <w:pPr>
        <w:jc w:val="both"/>
        <w:rPr>
          <w:rFonts w:ascii="Times New Roman" w:hAnsi="Times New Roman" w:cs="Times New Roman"/>
          <w:sz w:val="20"/>
        </w:rPr>
      </w:pPr>
      <w:proofErr w:type="spellStart"/>
      <w:r w:rsidRPr="00090B3C">
        <w:rPr>
          <w:rFonts w:ascii="Times New Roman" w:hAnsi="Times New Roman" w:cs="Times New Roman"/>
          <w:sz w:val="20"/>
        </w:rPr>
        <w:t>Rennie</w:t>
      </w:r>
      <w:proofErr w:type="spellEnd"/>
      <w:r w:rsidRPr="00090B3C">
        <w:rPr>
          <w:rFonts w:ascii="Times New Roman" w:hAnsi="Times New Roman" w:cs="Times New Roman"/>
          <w:sz w:val="20"/>
        </w:rPr>
        <w:t xml:space="preserve"> Medina is originally from San Pedro Sula, Honduras where she attended Universidad </w:t>
      </w:r>
      <w:proofErr w:type="spellStart"/>
      <w:r w:rsidRPr="00090B3C">
        <w:rPr>
          <w:rFonts w:ascii="Times New Roman" w:hAnsi="Times New Roman" w:cs="Times New Roman"/>
          <w:sz w:val="20"/>
        </w:rPr>
        <w:t>Catolica</w:t>
      </w:r>
      <w:proofErr w:type="spellEnd"/>
      <w:r w:rsidRPr="00090B3C">
        <w:rPr>
          <w:rFonts w:ascii="Times New Roman" w:hAnsi="Times New Roman" w:cs="Times New Roman"/>
          <w:sz w:val="20"/>
        </w:rPr>
        <w:t xml:space="preserve"> de Honduras for her undergraduate degree in Medicine. While attending college she trained and volunteered in PESCA, group of medical staff dedicated on promoting cervical cancer screening with cytology for free in Honduras. In 2018 she had the opportunity to meet Sylvia Bahr, who implemented workshops on respectful maternity care and human rights childbirth with nurses in Honduras. In her spare time she enjoys traveling, learning new languages, and spending time outdoors, and is also involved in medical missions donating her</w:t>
      </w:r>
      <w:r>
        <w:rPr>
          <w:rFonts w:ascii="Times New Roman" w:hAnsi="Times New Roman" w:cs="Times New Roman"/>
          <w:sz w:val="20"/>
        </w:rPr>
        <w:t xml:space="preserve"> </w:t>
      </w:r>
      <w:r w:rsidRPr="00090B3C">
        <w:rPr>
          <w:rFonts w:ascii="Times New Roman" w:hAnsi="Times New Roman" w:cs="Times New Roman"/>
          <w:sz w:val="20"/>
        </w:rPr>
        <w:t>time in clinics or hospitals.</w:t>
      </w:r>
    </w:p>
    <w:sectPr w:rsidR="00090B3C" w:rsidRPr="00216D22">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Swetha Sandala" w:date="2022-08-23T11:36:00Z" w:initials="SS">
    <w:p w:rsidR="009310C9" w:rsidRDefault="009310C9">
      <w:pPr>
        <w:pStyle w:val="CommentText"/>
      </w:pPr>
      <w:r>
        <w:rPr>
          <w:rStyle w:val="CommentReference"/>
        </w:rPr>
        <w:annotationRef/>
      </w:r>
      <w:r>
        <w:t>Already published. Please find the below links for your reference.</w:t>
      </w:r>
    </w:p>
    <w:p w:rsidR="009310C9" w:rsidRDefault="009310C9">
      <w:pPr>
        <w:pStyle w:val="CommentText"/>
      </w:pPr>
    </w:p>
    <w:p w:rsidR="009310C9" w:rsidRDefault="009310C9" w:rsidP="009310C9">
      <w:pPr>
        <w:pStyle w:val="CommentText"/>
        <w:numPr>
          <w:ilvl w:val="0"/>
          <w:numId w:val="1"/>
        </w:numPr>
      </w:pPr>
      <w:hyperlink r:id="rId1" w:history="1">
        <w:r w:rsidRPr="00B16E0F">
          <w:rPr>
            <w:rStyle w:val="Hyperlink"/>
          </w:rPr>
          <w:t>https://pubmed.ncbi.nlm.nih.gov/30755109/</w:t>
        </w:r>
      </w:hyperlink>
    </w:p>
    <w:p w:rsidR="009310C9" w:rsidRDefault="009310C9" w:rsidP="009310C9">
      <w:pPr>
        <w:pStyle w:val="CommentText"/>
        <w:numPr>
          <w:ilvl w:val="0"/>
          <w:numId w:val="1"/>
        </w:numPr>
      </w:pPr>
      <w:hyperlink r:id="rId2" w:history="1">
        <w:r w:rsidRPr="00B16E0F">
          <w:rPr>
            <w:rStyle w:val="Hyperlink"/>
          </w:rPr>
          <w:t>https://journals.sagepub.com/doi/abs/10.1177/0193945918825374?journalCode=wjna</w:t>
        </w:r>
      </w:hyperlink>
    </w:p>
    <w:p w:rsidR="009310C9" w:rsidRDefault="009310C9" w:rsidP="009310C9">
      <w:pPr>
        <w:pStyle w:val="CommentText"/>
        <w:numPr>
          <w:ilvl w:val="0"/>
          <w:numId w:val="1"/>
        </w:numPr>
      </w:pPr>
      <w:hyperlink r:id="rId3" w:history="1">
        <w:r w:rsidRPr="00B16E0F">
          <w:rPr>
            <w:rStyle w:val="Hyperlink"/>
          </w:rPr>
          <w:t>https://www.researchgate.net/publication/331082295_Feasibility_of_a_Symptom_Management_Intervention_for_Honduran_Adults_Undergoing_Chemotherapy</w:t>
        </w:r>
      </w:hyperlink>
    </w:p>
    <w:p w:rsidR="009310C9" w:rsidRDefault="009310C9" w:rsidP="009310C9">
      <w:pPr>
        <w:pStyle w:val="CommentText"/>
        <w:numPr>
          <w:ilvl w:val="0"/>
          <w:numId w:val="1"/>
        </w:numPr>
      </w:pPr>
      <w:hyperlink r:id="rId4" w:history="1">
        <w:r w:rsidRPr="00B16E0F">
          <w:rPr>
            <w:rStyle w:val="Hyperlink"/>
          </w:rPr>
          <w:t>https://read.qxmd.com/read/30755109/feasibility-of-a-symptom-management-intervention-for-honduran-adults-undergoing-chemotherapy</w:t>
        </w:r>
      </w:hyperlink>
    </w:p>
    <w:p w:rsidR="009310C9" w:rsidRDefault="009310C9" w:rsidP="009310C9">
      <w:pPr>
        <w:pStyle w:val="CommentText"/>
      </w:pP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760C1C"/>
    <w:multiLevelType w:val="hybridMultilevel"/>
    <w:tmpl w:val="35C089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16D22"/>
    <w:rsid w:val="00090B3C"/>
    <w:rsid w:val="00216D22"/>
    <w:rsid w:val="00474203"/>
    <w:rsid w:val="00535872"/>
    <w:rsid w:val="00783EE7"/>
    <w:rsid w:val="00924B33"/>
    <w:rsid w:val="009310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90B3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90B3C"/>
    <w:rPr>
      <w:rFonts w:ascii="Tahoma" w:hAnsi="Tahoma" w:cs="Tahoma"/>
      <w:sz w:val="16"/>
      <w:szCs w:val="16"/>
    </w:rPr>
  </w:style>
  <w:style w:type="character" w:styleId="CommentReference">
    <w:name w:val="annotation reference"/>
    <w:basedOn w:val="DefaultParagraphFont"/>
    <w:uiPriority w:val="99"/>
    <w:semiHidden/>
    <w:unhideWhenUsed/>
    <w:rsid w:val="009310C9"/>
    <w:rPr>
      <w:sz w:val="16"/>
      <w:szCs w:val="16"/>
    </w:rPr>
  </w:style>
  <w:style w:type="paragraph" w:styleId="CommentText">
    <w:name w:val="annotation text"/>
    <w:basedOn w:val="Normal"/>
    <w:link w:val="CommentTextChar"/>
    <w:uiPriority w:val="99"/>
    <w:semiHidden/>
    <w:unhideWhenUsed/>
    <w:rsid w:val="009310C9"/>
    <w:pPr>
      <w:spacing w:line="240" w:lineRule="auto"/>
    </w:pPr>
    <w:rPr>
      <w:sz w:val="20"/>
      <w:szCs w:val="20"/>
    </w:rPr>
  </w:style>
  <w:style w:type="character" w:customStyle="1" w:styleId="CommentTextChar">
    <w:name w:val="Comment Text Char"/>
    <w:basedOn w:val="DefaultParagraphFont"/>
    <w:link w:val="CommentText"/>
    <w:uiPriority w:val="99"/>
    <w:semiHidden/>
    <w:rsid w:val="009310C9"/>
    <w:rPr>
      <w:sz w:val="20"/>
      <w:szCs w:val="20"/>
    </w:rPr>
  </w:style>
  <w:style w:type="paragraph" w:styleId="CommentSubject">
    <w:name w:val="annotation subject"/>
    <w:basedOn w:val="CommentText"/>
    <w:next w:val="CommentText"/>
    <w:link w:val="CommentSubjectChar"/>
    <w:uiPriority w:val="99"/>
    <w:semiHidden/>
    <w:unhideWhenUsed/>
    <w:rsid w:val="009310C9"/>
    <w:rPr>
      <w:b/>
      <w:bCs/>
    </w:rPr>
  </w:style>
  <w:style w:type="character" w:customStyle="1" w:styleId="CommentSubjectChar">
    <w:name w:val="Comment Subject Char"/>
    <w:basedOn w:val="CommentTextChar"/>
    <w:link w:val="CommentSubject"/>
    <w:uiPriority w:val="99"/>
    <w:semiHidden/>
    <w:rsid w:val="009310C9"/>
    <w:rPr>
      <w:b/>
      <w:bCs/>
      <w:sz w:val="20"/>
      <w:szCs w:val="20"/>
    </w:rPr>
  </w:style>
  <w:style w:type="character" w:styleId="Hyperlink">
    <w:name w:val="Hyperlink"/>
    <w:basedOn w:val="DefaultParagraphFont"/>
    <w:uiPriority w:val="99"/>
    <w:unhideWhenUsed/>
    <w:rsid w:val="009310C9"/>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90B3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90B3C"/>
    <w:rPr>
      <w:rFonts w:ascii="Tahoma" w:hAnsi="Tahoma" w:cs="Tahoma"/>
      <w:sz w:val="16"/>
      <w:szCs w:val="16"/>
    </w:rPr>
  </w:style>
  <w:style w:type="character" w:styleId="CommentReference">
    <w:name w:val="annotation reference"/>
    <w:basedOn w:val="DefaultParagraphFont"/>
    <w:uiPriority w:val="99"/>
    <w:semiHidden/>
    <w:unhideWhenUsed/>
    <w:rsid w:val="009310C9"/>
    <w:rPr>
      <w:sz w:val="16"/>
      <w:szCs w:val="16"/>
    </w:rPr>
  </w:style>
  <w:style w:type="paragraph" w:styleId="CommentText">
    <w:name w:val="annotation text"/>
    <w:basedOn w:val="Normal"/>
    <w:link w:val="CommentTextChar"/>
    <w:uiPriority w:val="99"/>
    <w:semiHidden/>
    <w:unhideWhenUsed/>
    <w:rsid w:val="009310C9"/>
    <w:pPr>
      <w:spacing w:line="240" w:lineRule="auto"/>
    </w:pPr>
    <w:rPr>
      <w:sz w:val="20"/>
      <w:szCs w:val="20"/>
    </w:rPr>
  </w:style>
  <w:style w:type="character" w:customStyle="1" w:styleId="CommentTextChar">
    <w:name w:val="Comment Text Char"/>
    <w:basedOn w:val="DefaultParagraphFont"/>
    <w:link w:val="CommentText"/>
    <w:uiPriority w:val="99"/>
    <w:semiHidden/>
    <w:rsid w:val="009310C9"/>
    <w:rPr>
      <w:sz w:val="20"/>
      <w:szCs w:val="20"/>
    </w:rPr>
  </w:style>
  <w:style w:type="paragraph" w:styleId="CommentSubject">
    <w:name w:val="annotation subject"/>
    <w:basedOn w:val="CommentText"/>
    <w:next w:val="CommentText"/>
    <w:link w:val="CommentSubjectChar"/>
    <w:uiPriority w:val="99"/>
    <w:semiHidden/>
    <w:unhideWhenUsed/>
    <w:rsid w:val="009310C9"/>
    <w:rPr>
      <w:b/>
      <w:bCs/>
    </w:rPr>
  </w:style>
  <w:style w:type="character" w:customStyle="1" w:styleId="CommentSubjectChar">
    <w:name w:val="Comment Subject Char"/>
    <w:basedOn w:val="CommentTextChar"/>
    <w:link w:val="CommentSubject"/>
    <w:uiPriority w:val="99"/>
    <w:semiHidden/>
    <w:rsid w:val="009310C9"/>
    <w:rPr>
      <w:b/>
      <w:bCs/>
      <w:sz w:val="20"/>
      <w:szCs w:val="20"/>
    </w:rPr>
  </w:style>
  <w:style w:type="character" w:styleId="Hyperlink">
    <w:name w:val="Hyperlink"/>
    <w:basedOn w:val="DefaultParagraphFont"/>
    <w:uiPriority w:val="99"/>
    <w:unhideWhenUsed/>
    <w:rsid w:val="009310C9"/>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comments.xml.rels><?xml version="1.0" encoding="UTF-8" standalone="yes"?>
<Relationships xmlns="http://schemas.openxmlformats.org/package/2006/relationships"><Relationship Id="rId3" Type="http://schemas.openxmlformats.org/officeDocument/2006/relationships/hyperlink" Target="https://www.researchgate.net/publication/331082295_Feasibility_of_a_Symptom_Management_Intervention_for_Honduran_Adults_Undergoing_Chemotherapy" TargetMode="External"/><Relationship Id="rId2" Type="http://schemas.openxmlformats.org/officeDocument/2006/relationships/hyperlink" Target="https://journals.sagepub.com/doi/abs/10.1177/0193945918825374?journalCode=wjna" TargetMode="External"/><Relationship Id="rId1" Type="http://schemas.openxmlformats.org/officeDocument/2006/relationships/hyperlink" Target="https://pubmed.ncbi.nlm.nih.gov/30755109/" TargetMode="External"/><Relationship Id="rId4" Type="http://schemas.openxmlformats.org/officeDocument/2006/relationships/hyperlink" Target="https://read.qxmd.com/read/30755109/feasibility-of-a-symptom-management-intervention-for-honduran-adults-undergoing-chemotherapy" TargetMode="External"/></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omments" Target="comment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Pages>
  <Words>294</Words>
  <Characters>1677</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3</cp:revision>
  <dcterms:created xsi:type="dcterms:W3CDTF">2022-08-23T05:49:00Z</dcterms:created>
  <dcterms:modified xsi:type="dcterms:W3CDTF">2022-08-23T06:06:00Z</dcterms:modified>
</cp:coreProperties>
</file>