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650542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650542">
        <w:rPr>
          <w:rFonts w:ascii="Times New Roman" w:hAnsi="Times New Roman" w:cs="Times New Roman"/>
          <w:b/>
          <w:sz w:val="32"/>
        </w:rPr>
        <w:t xml:space="preserve">Effect of human umbilical cord matrix stem cell conditioned media in </w:t>
      </w:r>
      <w:proofErr w:type="spellStart"/>
      <w:r w:rsidRPr="00650542">
        <w:rPr>
          <w:rFonts w:ascii="Times New Roman" w:hAnsi="Times New Roman" w:cs="Times New Roman"/>
          <w:b/>
          <w:sz w:val="32"/>
        </w:rPr>
        <w:t>cuprizone</w:t>
      </w:r>
      <w:proofErr w:type="spellEnd"/>
      <w:r w:rsidRPr="00650542">
        <w:rPr>
          <w:rFonts w:ascii="Times New Roman" w:hAnsi="Times New Roman" w:cs="Times New Roman"/>
          <w:b/>
          <w:sz w:val="32"/>
        </w:rPr>
        <w:t xml:space="preserve"> mice model of multiple sclerosis</w:t>
      </w:r>
    </w:p>
    <w:p w:rsidR="00650542" w:rsidRDefault="00650542">
      <w:pPr>
        <w:rPr>
          <w:rFonts w:ascii="Times New Roman" w:hAnsi="Times New Roman" w:cs="Times New Roman"/>
          <w:sz w:val="24"/>
        </w:rPr>
      </w:pPr>
      <w:proofErr w:type="spellStart"/>
      <w:r w:rsidRPr="00650542">
        <w:rPr>
          <w:rFonts w:ascii="Times New Roman" w:hAnsi="Times New Roman" w:cs="Times New Roman"/>
          <w:sz w:val="24"/>
        </w:rPr>
        <w:t>Erfan</w:t>
      </w:r>
      <w:proofErr w:type="spellEnd"/>
      <w:r w:rsidRPr="00650542">
        <w:rPr>
          <w:rFonts w:ascii="Times New Roman" w:hAnsi="Times New Roman" w:cs="Times New Roman"/>
          <w:sz w:val="24"/>
        </w:rPr>
        <w:t xml:space="preserve"> H </w:t>
      </w:r>
      <w:proofErr w:type="spellStart"/>
      <w:r w:rsidRPr="00650542">
        <w:rPr>
          <w:rFonts w:ascii="Times New Roman" w:hAnsi="Times New Roman" w:cs="Times New Roman"/>
          <w:sz w:val="24"/>
        </w:rPr>
        <w:t>Goonaki</w:t>
      </w:r>
      <w:proofErr w:type="spellEnd"/>
    </w:p>
    <w:p w:rsidR="00650542" w:rsidRPr="00650542" w:rsidRDefault="00650542">
      <w:pPr>
        <w:rPr>
          <w:rFonts w:ascii="Times New Roman" w:hAnsi="Times New Roman" w:cs="Times New Roman"/>
        </w:rPr>
      </w:pPr>
      <w:proofErr w:type="spellStart"/>
      <w:r w:rsidRPr="00650542">
        <w:rPr>
          <w:rFonts w:ascii="Times New Roman" w:hAnsi="Times New Roman" w:cs="Times New Roman"/>
        </w:rPr>
        <w:t>Iranshahr</w:t>
      </w:r>
      <w:proofErr w:type="spellEnd"/>
      <w:r w:rsidRPr="00650542">
        <w:rPr>
          <w:rFonts w:ascii="Times New Roman" w:hAnsi="Times New Roman" w:cs="Times New Roman"/>
        </w:rPr>
        <w:t xml:space="preserve"> University of Medical Sciences, Iran</w:t>
      </w:r>
    </w:p>
    <w:p w:rsidR="00650542" w:rsidRPr="00650542" w:rsidRDefault="00650542" w:rsidP="00650542">
      <w:pPr>
        <w:jc w:val="center"/>
        <w:rPr>
          <w:rFonts w:ascii="Times New Roman" w:hAnsi="Times New Roman" w:cs="Times New Roman"/>
          <w:b/>
          <w:sz w:val="24"/>
        </w:rPr>
      </w:pPr>
      <w:r w:rsidRPr="00650542">
        <w:rPr>
          <w:rFonts w:ascii="Times New Roman" w:hAnsi="Times New Roman" w:cs="Times New Roman"/>
          <w:b/>
          <w:sz w:val="24"/>
        </w:rPr>
        <w:t>Abstract</w:t>
      </w:r>
    </w:p>
    <w:p w:rsidR="00650542" w:rsidRDefault="00650542" w:rsidP="00650542">
      <w:pPr>
        <w:jc w:val="both"/>
        <w:rPr>
          <w:rFonts w:ascii="Times New Roman" w:hAnsi="Times New Roman" w:cs="Times New Roman"/>
          <w:sz w:val="20"/>
        </w:rPr>
      </w:pPr>
      <w:r w:rsidRPr="00650542">
        <w:rPr>
          <w:rFonts w:ascii="Times New Roman" w:hAnsi="Times New Roman" w:cs="Times New Roman"/>
          <w:b/>
          <w:sz w:val="20"/>
        </w:rPr>
        <w:t>Background:</w:t>
      </w:r>
      <w:r>
        <w:rPr>
          <w:rFonts w:ascii="Times New Roman" w:hAnsi="Times New Roman" w:cs="Times New Roman"/>
          <w:sz w:val="20"/>
        </w:rPr>
        <w:t xml:space="preserve"> </w:t>
      </w:r>
      <w:r w:rsidRPr="00650542">
        <w:rPr>
          <w:rFonts w:ascii="Times New Roman" w:hAnsi="Times New Roman" w:cs="Times New Roman"/>
          <w:sz w:val="20"/>
        </w:rPr>
        <w:t>Human Umbilical Cord Matrix Stem Cells (h-UCMSCs) elicit neuro</w:t>
      </w:r>
      <w:r>
        <w:rPr>
          <w:rFonts w:ascii="Times New Roman" w:hAnsi="Times New Roman" w:cs="Times New Roman"/>
          <w:sz w:val="20"/>
        </w:rPr>
        <w:t>-</w:t>
      </w:r>
      <w:r w:rsidRPr="00650542">
        <w:rPr>
          <w:rFonts w:ascii="Times New Roman" w:hAnsi="Times New Roman" w:cs="Times New Roman"/>
          <w:sz w:val="20"/>
        </w:rPr>
        <w:t>protective effects</w:t>
      </w:r>
      <w:r>
        <w:rPr>
          <w:rFonts w:ascii="Times New Roman" w:hAnsi="Times New Roman" w:cs="Times New Roman"/>
          <w:sz w:val="20"/>
        </w:rPr>
        <w:t xml:space="preserve"> and</w:t>
      </w:r>
      <w:r w:rsidRPr="00650542">
        <w:rPr>
          <w:rFonts w:ascii="Times New Roman" w:hAnsi="Times New Roman" w:cs="Times New Roman"/>
          <w:sz w:val="20"/>
        </w:rPr>
        <w:t xml:space="preserve"> their repair ability has been investigated in different experimental models. We aimed to investigate the effect of h-UCMSCs supernatant or conditioned media in the </w:t>
      </w:r>
      <w:proofErr w:type="spellStart"/>
      <w:r w:rsidRPr="00650542">
        <w:rPr>
          <w:rFonts w:ascii="Times New Roman" w:hAnsi="Times New Roman" w:cs="Times New Roman"/>
          <w:sz w:val="20"/>
        </w:rPr>
        <w:t>cuprizone</w:t>
      </w:r>
      <w:proofErr w:type="spellEnd"/>
      <w:r w:rsidRPr="00650542">
        <w:rPr>
          <w:rFonts w:ascii="Times New Roman" w:hAnsi="Times New Roman" w:cs="Times New Roman"/>
          <w:sz w:val="20"/>
        </w:rPr>
        <w:t xml:space="preserve"> mice model of multiple sclerosis. </w:t>
      </w:r>
    </w:p>
    <w:p w:rsidR="00650542" w:rsidRDefault="00650542" w:rsidP="00650542">
      <w:pPr>
        <w:jc w:val="both"/>
        <w:rPr>
          <w:rFonts w:ascii="Times New Roman" w:hAnsi="Times New Roman" w:cs="Times New Roman"/>
          <w:sz w:val="20"/>
        </w:rPr>
      </w:pPr>
      <w:r w:rsidRPr="00650542">
        <w:rPr>
          <w:rFonts w:ascii="Times New Roman" w:hAnsi="Times New Roman" w:cs="Times New Roman"/>
          <w:b/>
          <w:sz w:val="20"/>
        </w:rPr>
        <w:t>Materials and methods:</w:t>
      </w:r>
      <w:r>
        <w:rPr>
          <w:rFonts w:ascii="Times New Roman" w:hAnsi="Times New Roman" w:cs="Times New Roman"/>
          <w:sz w:val="20"/>
        </w:rPr>
        <w:t xml:space="preserve"> Adult male C57BL/6 mice (n</w:t>
      </w:r>
      <w:r w:rsidRPr="00650542">
        <w:rPr>
          <w:rFonts w:ascii="Times New Roman" w:hAnsi="Times New Roman" w:cs="Times New Roman"/>
          <w:sz w:val="20"/>
        </w:rPr>
        <w:t xml:space="preserve">=40) were fed a regular diet or a diet containing </w:t>
      </w:r>
      <w:proofErr w:type="spellStart"/>
      <w:r w:rsidRPr="00650542">
        <w:rPr>
          <w:rFonts w:ascii="Times New Roman" w:hAnsi="Times New Roman" w:cs="Times New Roman"/>
          <w:sz w:val="20"/>
        </w:rPr>
        <w:t>cuprizone</w:t>
      </w:r>
      <w:proofErr w:type="spellEnd"/>
      <w:r w:rsidRPr="00650542">
        <w:rPr>
          <w:rFonts w:ascii="Times New Roman" w:hAnsi="Times New Roman" w:cs="Times New Roman"/>
          <w:sz w:val="20"/>
        </w:rPr>
        <w:t xml:space="preserve"> (0.2% w/w) for six weeks. </w:t>
      </w:r>
      <w:proofErr w:type="gramStart"/>
      <w:r w:rsidRPr="00650542">
        <w:rPr>
          <w:rFonts w:ascii="Times New Roman" w:hAnsi="Times New Roman" w:cs="Times New Roman"/>
          <w:sz w:val="20"/>
        </w:rPr>
        <w:t>h-UCMSCs</w:t>
      </w:r>
      <w:proofErr w:type="gramEnd"/>
      <w:r w:rsidRPr="00650542">
        <w:rPr>
          <w:rFonts w:ascii="Times New Roman" w:hAnsi="Times New Roman" w:cs="Times New Roman"/>
          <w:sz w:val="20"/>
        </w:rPr>
        <w:t xml:space="preserve"> was cultured and supernatant was collected. </w:t>
      </w:r>
      <w:proofErr w:type="gramStart"/>
      <w:r w:rsidRPr="00650542">
        <w:rPr>
          <w:rFonts w:ascii="Times New Roman" w:hAnsi="Times New Roman" w:cs="Times New Roman"/>
          <w:sz w:val="20"/>
        </w:rPr>
        <w:t>h-UCMSCs</w:t>
      </w:r>
      <w:proofErr w:type="gramEnd"/>
      <w:r w:rsidRPr="00650542">
        <w:rPr>
          <w:rFonts w:ascii="Times New Roman" w:hAnsi="Times New Roman" w:cs="Times New Roman"/>
          <w:sz w:val="20"/>
        </w:rPr>
        <w:t xml:space="preserve"> supernatant was administered </w:t>
      </w:r>
      <w:proofErr w:type="spellStart"/>
      <w:r w:rsidRPr="00650542">
        <w:rPr>
          <w:rFonts w:ascii="Times New Roman" w:hAnsi="Times New Roman" w:cs="Times New Roman"/>
          <w:sz w:val="20"/>
        </w:rPr>
        <w:t>intraperitoneally</w:t>
      </w:r>
      <w:proofErr w:type="spellEnd"/>
      <w:r w:rsidRPr="00650542">
        <w:rPr>
          <w:rFonts w:ascii="Times New Roman" w:hAnsi="Times New Roman" w:cs="Times New Roman"/>
          <w:sz w:val="20"/>
        </w:rPr>
        <w:t xml:space="preserve"> for two consecutive weeks from the end of the fourth week of </w:t>
      </w:r>
      <w:proofErr w:type="spellStart"/>
      <w:r w:rsidRPr="00650542">
        <w:rPr>
          <w:rFonts w:ascii="Times New Roman" w:hAnsi="Times New Roman" w:cs="Times New Roman"/>
          <w:sz w:val="20"/>
        </w:rPr>
        <w:t>cuprizone</w:t>
      </w:r>
      <w:proofErr w:type="spellEnd"/>
      <w:r w:rsidRPr="00650542">
        <w:rPr>
          <w:rFonts w:ascii="Times New Roman" w:hAnsi="Times New Roman" w:cs="Times New Roman"/>
          <w:sz w:val="20"/>
        </w:rPr>
        <w:t xml:space="preserve"> administration. Animals (n</w:t>
      </w:r>
      <w:r>
        <w:rPr>
          <w:rFonts w:ascii="Times New Roman" w:hAnsi="Times New Roman" w:cs="Times New Roman"/>
          <w:sz w:val="20"/>
        </w:rPr>
        <w:t>=</w:t>
      </w:r>
      <w:r w:rsidRPr="00650542">
        <w:rPr>
          <w:rFonts w:ascii="Times New Roman" w:hAnsi="Times New Roman" w:cs="Times New Roman"/>
          <w:sz w:val="20"/>
        </w:rPr>
        <w:t xml:space="preserve">12) were perfused with 10% paraformaldehyde at the end of sixth week of </w:t>
      </w:r>
      <w:proofErr w:type="spellStart"/>
      <w:r w:rsidRPr="00650542">
        <w:rPr>
          <w:rFonts w:ascii="Times New Roman" w:hAnsi="Times New Roman" w:cs="Times New Roman"/>
          <w:sz w:val="20"/>
        </w:rPr>
        <w:t>cupri</w:t>
      </w:r>
      <w:r>
        <w:rPr>
          <w:rFonts w:ascii="Times New Roman" w:hAnsi="Times New Roman" w:cs="Times New Roman"/>
          <w:sz w:val="20"/>
        </w:rPr>
        <w:t>zone</w:t>
      </w:r>
      <w:proofErr w:type="spellEnd"/>
      <w:r>
        <w:rPr>
          <w:rFonts w:ascii="Times New Roman" w:hAnsi="Times New Roman" w:cs="Times New Roman"/>
          <w:sz w:val="20"/>
        </w:rPr>
        <w:t xml:space="preserve"> administration. Animals (n</w:t>
      </w:r>
      <w:r w:rsidRPr="00650542">
        <w:rPr>
          <w:rFonts w:ascii="Times New Roman" w:hAnsi="Times New Roman" w:cs="Times New Roman"/>
          <w:sz w:val="20"/>
        </w:rPr>
        <w:t>=12) were perfused with 10% paraformaldehyde at the end of sixth week.</w:t>
      </w:r>
      <w:r>
        <w:rPr>
          <w:rFonts w:ascii="Times New Roman" w:hAnsi="Times New Roman" w:cs="Times New Roman"/>
          <w:sz w:val="20"/>
        </w:rPr>
        <w:t xml:space="preserve"> </w:t>
      </w:r>
      <w:r w:rsidRPr="00650542">
        <w:rPr>
          <w:rFonts w:ascii="Times New Roman" w:hAnsi="Times New Roman" w:cs="Times New Roman"/>
          <w:sz w:val="20"/>
        </w:rPr>
        <w:t xml:space="preserve">The brains were sectioned </w:t>
      </w:r>
      <w:proofErr w:type="spellStart"/>
      <w:r w:rsidRPr="00650542">
        <w:rPr>
          <w:rFonts w:ascii="Times New Roman" w:hAnsi="Times New Roman" w:cs="Times New Roman"/>
          <w:sz w:val="20"/>
        </w:rPr>
        <w:t>coronally</w:t>
      </w:r>
      <w:proofErr w:type="spellEnd"/>
      <w:r w:rsidRPr="00650542">
        <w:rPr>
          <w:rFonts w:ascii="Times New Roman" w:hAnsi="Times New Roman" w:cs="Times New Roman"/>
          <w:sz w:val="20"/>
        </w:rPr>
        <w:t xml:space="preserve"> in 6-8-μm thickness</w:t>
      </w:r>
      <w:r>
        <w:rPr>
          <w:rFonts w:ascii="Times New Roman" w:hAnsi="Times New Roman" w:cs="Times New Roman"/>
          <w:sz w:val="20"/>
        </w:rPr>
        <w:t xml:space="preserve"> </w:t>
      </w:r>
      <w:r w:rsidRPr="00650542">
        <w:rPr>
          <w:rFonts w:ascii="Times New Roman" w:hAnsi="Times New Roman" w:cs="Times New Roman"/>
          <w:sz w:val="20"/>
        </w:rPr>
        <w:t>(-2.3</w:t>
      </w:r>
      <w:r>
        <w:rPr>
          <w:rFonts w:ascii="Times New Roman" w:hAnsi="Times New Roman" w:cs="Times New Roman"/>
          <w:sz w:val="20"/>
        </w:rPr>
        <w:t xml:space="preserve"> </w:t>
      </w:r>
      <w:r w:rsidRPr="00650542">
        <w:rPr>
          <w:rFonts w:ascii="Times New Roman" w:hAnsi="Times New Roman" w:cs="Times New Roman"/>
          <w:sz w:val="20"/>
        </w:rPr>
        <w:t>to</w:t>
      </w:r>
      <w:r>
        <w:rPr>
          <w:rFonts w:ascii="Times New Roman" w:hAnsi="Times New Roman" w:cs="Times New Roman"/>
          <w:sz w:val="20"/>
        </w:rPr>
        <w:t xml:space="preserve"> </w:t>
      </w:r>
      <w:r w:rsidRPr="00650542">
        <w:rPr>
          <w:rFonts w:ascii="Times New Roman" w:hAnsi="Times New Roman" w:cs="Times New Roman"/>
          <w:sz w:val="20"/>
        </w:rPr>
        <w:t>1.8</w:t>
      </w:r>
      <w:r>
        <w:rPr>
          <w:rFonts w:ascii="Times New Roman" w:hAnsi="Times New Roman" w:cs="Times New Roman"/>
          <w:sz w:val="20"/>
        </w:rPr>
        <w:t xml:space="preserve"> </w:t>
      </w:r>
      <w:r w:rsidRPr="00650542">
        <w:rPr>
          <w:rFonts w:ascii="Times New Roman" w:hAnsi="Times New Roman" w:cs="Times New Roman"/>
          <w:sz w:val="20"/>
        </w:rPr>
        <w:t>mm</w:t>
      </w:r>
      <w:r>
        <w:rPr>
          <w:rFonts w:ascii="Times New Roman" w:hAnsi="Times New Roman" w:cs="Times New Roman"/>
          <w:sz w:val="20"/>
        </w:rPr>
        <w:t xml:space="preserve"> </w:t>
      </w:r>
      <w:r w:rsidRPr="00650542">
        <w:rPr>
          <w:rFonts w:ascii="Times New Roman" w:hAnsi="Times New Roman" w:cs="Times New Roman"/>
          <w:sz w:val="20"/>
        </w:rPr>
        <w:t>from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50542">
        <w:rPr>
          <w:rFonts w:ascii="Times New Roman" w:hAnsi="Times New Roman" w:cs="Times New Roman"/>
          <w:sz w:val="20"/>
        </w:rPr>
        <w:t>bregma</w:t>
      </w:r>
      <w:proofErr w:type="spellEnd"/>
      <w:r w:rsidRPr="00650542">
        <w:rPr>
          <w:rFonts w:ascii="Times New Roman" w:hAnsi="Times New Roman" w:cs="Times New Roman"/>
          <w:sz w:val="20"/>
        </w:rPr>
        <w:t>).</w:t>
      </w:r>
      <w:r>
        <w:rPr>
          <w:rFonts w:ascii="Times New Roman" w:hAnsi="Times New Roman" w:cs="Times New Roman"/>
          <w:sz w:val="20"/>
        </w:rPr>
        <w:t xml:space="preserve"> </w:t>
      </w:r>
      <w:r w:rsidRPr="00650542">
        <w:rPr>
          <w:rFonts w:ascii="Times New Roman" w:hAnsi="Times New Roman" w:cs="Times New Roman"/>
          <w:sz w:val="20"/>
        </w:rPr>
        <w:t>The sections</w:t>
      </w:r>
      <w:r>
        <w:rPr>
          <w:rFonts w:ascii="Times New Roman" w:hAnsi="Times New Roman" w:cs="Times New Roman"/>
          <w:sz w:val="20"/>
        </w:rPr>
        <w:t xml:space="preserve"> </w:t>
      </w:r>
      <w:r w:rsidRPr="00650542">
        <w:rPr>
          <w:rFonts w:ascii="Times New Roman" w:hAnsi="Times New Roman" w:cs="Times New Roman"/>
          <w:sz w:val="20"/>
        </w:rPr>
        <w:t>were</w:t>
      </w:r>
      <w:r>
        <w:rPr>
          <w:rFonts w:ascii="Times New Roman" w:hAnsi="Times New Roman" w:cs="Times New Roman"/>
          <w:sz w:val="20"/>
        </w:rPr>
        <w:t xml:space="preserve"> </w:t>
      </w:r>
      <w:r w:rsidRPr="00650542">
        <w:rPr>
          <w:rFonts w:ascii="Times New Roman" w:hAnsi="Times New Roman" w:cs="Times New Roman"/>
          <w:sz w:val="20"/>
        </w:rPr>
        <w:t>stained</w:t>
      </w:r>
      <w:r>
        <w:rPr>
          <w:rFonts w:ascii="Times New Roman" w:hAnsi="Times New Roman" w:cs="Times New Roman"/>
          <w:sz w:val="20"/>
        </w:rPr>
        <w:t xml:space="preserve"> </w:t>
      </w:r>
      <w:r w:rsidRPr="00650542">
        <w:rPr>
          <w:rFonts w:ascii="Times New Roman" w:hAnsi="Times New Roman" w:cs="Times New Roman"/>
          <w:sz w:val="20"/>
        </w:rPr>
        <w:t>by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50542">
        <w:rPr>
          <w:rFonts w:ascii="Times New Roman" w:hAnsi="Times New Roman" w:cs="Times New Roman"/>
          <w:sz w:val="20"/>
        </w:rPr>
        <w:t>luxol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650542">
        <w:rPr>
          <w:rFonts w:ascii="Times New Roman" w:hAnsi="Times New Roman" w:cs="Times New Roman"/>
          <w:sz w:val="20"/>
        </w:rPr>
        <w:t>fast</w:t>
      </w:r>
      <w:r>
        <w:rPr>
          <w:rFonts w:ascii="Times New Roman" w:hAnsi="Times New Roman" w:cs="Times New Roman"/>
          <w:sz w:val="20"/>
        </w:rPr>
        <w:t xml:space="preserve"> </w:t>
      </w:r>
      <w:r w:rsidRPr="00650542">
        <w:rPr>
          <w:rFonts w:ascii="Times New Roman" w:hAnsi="Times New Roman" w:cs="Times New Roman"/>
          <w:sz w:val="20"/>
        </w:rPr>
        <w:t>blue-</w:t>
      </w:r>
      <w:proofErr w:type="spellStart"/>
      <w:r w:rsidRPr="00650542">
        <w:rPr>
          <w:rFonts w:ascii="Times New Roman" w:hAnsi="Times New Roman" w:cs="Times New Roman"/>
          <w:sz w:val="20"/>
        </w:rPr>
        <w:t>cresyl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650542">
        <w:rPr>
          <w:rFonts w:ascii="Times New Roman" w:hAnsi="Times New Roman" w:cs="Times New Roman"/>
          <w:sz w:val="20"/>
        </w:rPr>
        <w:t>violet</w:t>
      </w:r>
      <w:r>
        <w:rPr>
          <w:rFonts w:ascii="Times New Roman" w:hAnsi="Times New Roman" w:cs="Times New Roman"/>
          <w:sz w:val="20"/>
        </w:rPr>
        <w:t xml:space="preserve"> and</w:t>
      </w:r>
      <w:r w:rsidRPr="00650542">
        <w:rPr>
          <w:rFonts w:ascii="Times New Roman" w:hAnsi="Times New Roman" w:cs="Times New Roman"/>
          <w:sz w:val="20"/>
        </w:rPr>
        <w:t xml:space="preserve"> images were captured </w:t>
      </w:r>
      <w:r w:rsidRPr="00650542">
        <w:rPr>
          <w:rFonts w:ascii="Times New Roman" w:hAnsi="Times New Roman" w:cs="Times New Roman"/>
          <w:i/>
          <w:sz w:val="20"/>
        </w:rPr>
        <w:t>via</w:t>
      </w:r>
      <w:r w:rsidRPr="00650542">
        <w:rPr>
          <w:rFonts w:ascii="Times New Roman" w:hAnsi="Times New Roman" w:cs="Times New Roman"/>
          <w:sz w:val="20"/>
        </w:rPr>
        <w:t xml:space="preserve"> a microscope. Demyelination ratio was estimated in corpus callosum in a blind manner, </w:t>
      </w:r>
      <w:r w:rsidR="00D17FD3" w:rsidRPr="00650542">
        <w:rPr>
          <w:rFonts w:ascii="Times New Roman" w:hAnsi="Times New Roman" w:cs="Times New Roman"/>
          <w:sz w:val="20"/>
        </w:rPr>
        <w:t>a</w:t>
      </w:r>
      <w:r w:rsidRPr="00650542">
        <w:rPr>
          <w:rFonts w:ascii="Times New Roman" w:hAnsi="Times New Roman" w:cs="Times New Roman"/>
          <w:sz w:val="20"/>
        </w:rPr>
        <w:t xml:space="preserve"> quantitative real-time PCR</w:t>
      </w:r>
      <w:r>
        <w:rPr>
          <w:rFonts w:ascii="Times New Roman" w:hAnsi="Times New Roman" w:cs="Times New Roman"/>
          <w:sz w:val="20"/>
        </w:rPr>
        <w:t xml:space="preserve"> </w:t>
      </w:r>
      <w:r w:rsidRPr="00650542">
        <w:rPr>
          <w:rFonts w:ascii="Times New Roman" w:hAnsi="Times New Roman" w:cs="Times New Roman"/>
          <w:sz w:val="20"/>
        </w:rPr>
        <w:t xml:space="preserve">was used to measure the myelin basic protein gene expression in sixth week. Also we used tunnel staining in corpus callosum to count apoptotic cells. </w:t>
      </w:r>
    </w:p>
    <w:p w:rsidR="00650542" w:rsidRDefault="00650542" w:rsidP="00650542">
      <w:pPr>
        <w:jc w:val="both"/>
        <w:rPr>
          <w:rFonts w:ascii="Times New Roman" w:hAnsi="Times New Roman" w:cs="Times New Roman"/>
          <w:sz w:val="20"/>
        </w:rPr>
      </w:pPr>
      <w:r w:rsidRPr="00650542">
        <w:rPr>
          <w:rFonts w:ascii="Times New Roman" w:hAnsi="Times New Roman" w:cs="Times New Roman"/>
          <w:b/>
          <w:sz w:val="20"/>
        </w:rPr>
        <w:t>Result:</w:t>
      </w:r>
      <w:r w:rsidRPr="00650542">
        <w:rPr>
          <w:rFonts w:ascii="Times New Roman" w:hAnsi="Times New Roman" w:cs="Times New Roman"/>
          <w:sz w:val="20"/>
        </w:rPr>
        <w:t xml:space="preserve"> Histologically, </w:t>
      </w:r>
      <w:proofErr w:type="spellStart"/>
      <w:r w:rsidRPr="00650542">
        <w:rPr>
          <w:rFonts w:ascii="Times New Roman" w:hAnsi="Times New Roman" w:cs="Times New Roman"/>
          <w:sz w:val="20"/>
        </w:rPr>
        <w:t>cuprizone</w:t>
      </w:r>
      <w:proofErr w:type="spellEnd"/>
      <w:r w:rsidRPr="00650542">
        <w:rPr>
          <w:rFonts w:ascii="Times New Roman" w:hAnsi="Times New Roman" w:cs="Times New Roman"/>
          <w:sz w:val="20"/>
        </w:rPr>
        <w:t xml:space="preserve"> induced</w:t>
      </w:r>
      <w:r>
        <w:rPr>
          <w:rFonts w:ascii="Times New Roman" w:hAnsi="Times New Roman" w:cs="Times New Roman"/>
          <w:sz w:val="20"/>
        </w:rPr>
        <w:t xml:space="preserve"> </w:t>
      </w:r>
      <w:r w:rsidRPr="00650542">
        <w:rPr>
          <w:rFonts w:ascii="Times New Roman" w:hAnsi="Times New Roman" w:cs="Times New Roman"/>
          <w:sz w:val="20"/>
        </w:rPr>
        <w:t>demyelination in the corpus callosum. Demyelinated area</w:t>
      </w:r>
      <w:r>
        <w:rPr>
          <w:rFonts w:ascii="Times New Roman" w:hAnsi="Times New Roman" w:cs="Times New Roman"/>
          <w:sz w:val="20"/>
        </w:rPr>
        <w:t xml:space="preserve"> </w:t>
      </w:r>
      <w:r w:rsidRPr="00650542">
        <w:rPr>
          <w:rFonts w:ascii="Times New Roman" w:hAnsi="Times New Roman" w:cs="Times New Roman"/>
          <w:sz w:val="20"/>
        </w:rPr>
        <w:t xml:space="preserve">was diminished in the corpus callosum of h-DPSCs supernatant administered group. </w:t>
      </w:r>
    </w:p>
    <w:p w:rsidR="00650542" w:rsidRDefault="00650542" w:rsidP="00650542">
      <w:pPr>
        <w:jc w:val="both"/>
        <w:rPr>
          <w:rFonts w:ascii="Times New Roman" w:hAnsi="Times New Roman" w:cs="Times New Roman"/>
          <w:sz w:val="20"/>
        </w:rPr>
      </w:pPr>
      <w:r w:rsidRPr="00650542">
        <w:rPr>
          <w:rFonts w:ascii="Times New Roman" w:hAnsi="Times New Roman" w:cs="Times New Roman"/>
          <w:b/>
          <w:sz w:val="20"/>
        </w:rPr>
        <w:t>Conclusion:</w:t>
      </w:r>
      <w:r w:rsidRPr="00650542">
        <w:rPr>
          <w:rFonts w:ascii="Times New Roman" w:hAnsi="Times New Roman" w:cs="Times New Roman"/>
          <w:sz w:val="20"/>
        </w:rPr>
        <w:t xml:space="preserve"> Our data indicated a </w:t>
      </w:r>
      <w:proofErr w:type="spellStart"/>
      <w:r w:rsidRPr="00650542">
        <w:rPr>
          <w:rFonts w:ascii="Times New Roman" w:hAnsi="Times New Roman" w:cs="Times New Roman"/>
          <w:sz w:val="20"/>
        </w:rPr>
        <w:t>remyelination</w:t>
      </w:r>
      <w:proofErr w:type="spellEnd"/>
      <w:r w:rsidRPr="00650542">
        <w:rPr>
          <w:rFonts w:ascii="Times New Roman" w:hAnsi="Times New Roman" w:cs="Times New Roman"/>
          <w:sz w:val="20"/>
        </w:rPr>
        <w:t xml:space="preserve"> potency of multiple </w:t>
      </w:r>
      <w:proofErr w:type="spellStart"/>
      <w:r w:rsidRPr="00650542">
        <w:rPr>
          <w:rFonts w:ascii="Times New Roman" w:hAnsi="Times New Roman" w:cs="Times New Roman"/>
          <w:sz w:val="20"/>
        </w:rPr>
        <w:t>i.p</w:t>
      </w:r>
      <w:proofErr w:type="spellEnd"/>
      <w:r w:rsidRPr="00650542">
        <w:rPr>
          <w:rFonts w:ascii="Times New Roman" w:hAnsi="Times New Roman" w:cs="Times New Roman"/>
          <w:sz w:val="20"/>
        </w:rPr>
        <w:t xml:space="preserve">. h-UCMSCs supernatant in the </w:t>
      </w:r>
      <w:proofErr w:type="spellStart"/>
      <w:r w:rsidRPr="00650542">
        <w:rPr>
          <w:rFonts w:ascii="Times New Roman" w:hAnsi="Times New Roman" w:cs="Times New Roman"/>
          <w:sz w:val="20"/>
        </w:rPr>
        <w:t>cuprizone</w:t>
      </w:r>
      <w:proofErr w:type="spellEnd"/>
      <w:r w:rsidRPr="00650542">
        <w:rPr>
          <w:rFonts w:ascii="Times New Roman" w:hAnsi="Times New Roman" w:cs="Times New Roman"/>
          <w:sz w:val="20"/>
        </w:rPr>
        <w:t xml:space="preserve"> model of multiple sclerosis in mice.</w:t>
      </w:r>
    </w:p>
    <w:p w:rsidR="00650542" w:rsidRPr="00650542" w:rsidRDefault="00650542" w:rsidP="00650542">
      <w:pPr>
        <w:rPr>
          <w:rFonts w:ascii="Times New Roman" w:hAnsi="Times New Roman" w:cs="Times New Roman"/>
          <w:b/>
          <w:sz w:val="24"/>
        </w:rPr>
      </w:pPr>
      <w:r w:rsidRPr="00650542">
        <w:rPr>
          <w:rFonts w:ascii="Times New Roman" w:hAnsi="Times New Roman" w:cs="Times New Roman"/>
          <w:b/>
          <w:sz w:val="24"/>
        </w:rPr>
        <w:t>Biography</w:t>
      </w:r>
    </w:p>
    <w:p w:rsidR="00650542" w:rsidRPr="00650542" w:rsidRDefault="00650542" w:rsidP="00650542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650542">
        <w:rPr>
          <w:rFonts w:ascii="Times New Roman" w:hAnsi="Times New Roman" w:cs="Times New Roman"/>
          <w:sz w:val="20"/>
        </w:rPr>
        <w:t>Erfan</w:t>
      </w:r>
      <w:proofErr w:type="spellEnd"/>
      <w:r w:rsidRPr="00650542">
        <w:rPr>
          <w:rFonts w:ascii="Times New Roman" w:hAnsi="Times New Roman" w:cs="Times New Roman"/>
          <w:sz w:val="20"/>
        </w:rPr>
        <w:t xml:space="preserve"> was bor</w:t>
      </w:r>
      <w:r>
        <w:rPr>
          <w:rFonts w:ascii="Times New Roman" w:hAnsi="Times New Roman" w:cs="Times New Roman"/>
          <w:sz w:val="20"/>
        </w:rPr>
        <w:t>n in 2000 and now is on his 4</w:t>
      </w:r>
      <w:r w:rsidRPr="00650542">
        <w:rPr>
          <w:rFonts w:ascii="Times New Roman" w:hAnsi="Times New Roman" w:cs="Times New Roman"/>
          <w:sz w:val="20"/>
          <w:vertAlign w:val="superscript"/>
        </w:rPr>
        <w:t>th</w:t>
      </w:r>
      <w:r>
        <w:rPr>
          <w:rFonts w:ascii="Times New Roman" w:hAnsi="Times New Roman" w:cs="Times New Roman"/>
          <w:sz w:val="20"/>
        </w:rPr>
        <w:t xml:space="preserve"> </w:t>
      </w:r>
      <w:r w:rsidRPr="00650542">
        <w:rPr>
          <w:rFonts w:ascii="Times New Roman" w:hAnsi="Times New Roman" w:cs="Times New Roman"/>
          <w:sz w:val="20"/>
        </w:rPr>
        <w:t>year of medical college.</w:t>
      </w:r>
      <w:r>
        <w:rPr>
          <w:rFonts w:ascii="Times New Roman" w:hAnsi="Times New Roman" w:cs="Times New Roman"/>
          <w:sz w:val="20"/>
        </w:rPr>
        <w:t xml:space="preserve"> </w:t>
      </w:r>
      <w:r w:rsidRPr="00650542">
        <w:rPr>
          <w:rFonts w:ascii="Times New Roman" w:hAnsi="Times New Roman" w:cs="Times New Roman"/>
          <w:sz w:val="20"/>
        </w:rPr>
        <w:t xml:space="preserve">His interest in neurology made him go fast in it and think differently and of course that was also because of his </w:t>
      </w:r>
      <w:proofErr w:type="spellStart"/>
      <w:r w:rsidRPr="00650542">
        <w:rPr>
          <w:rFonts w:ascii="Times New Roman" w:hAnsi="Times New Roman" w:cs="Times New Roman"/>
          <w:sz w:val="20"/>
        </w:rPr>
        <w:t>uni</w:t>
      </w:r>
      <w:proofErr w:type="spellEnd"/>
      <w:r w:rsidRPr="00650542">
        <w:rPr>
          <w:rFonts w:ascii="Times New Roman" w:hAnsi="Times New Roman" w:cs="Times New Roman"/>
          <w:sz w:val="20"/>
        </w:rPr>
        <w:t xml:space="preserve"> professor Dr</w:t>
      </w:r>
      <w:r>
        <w:rPr>
          <w:rFonts w:ascii="Times New Roman" w:hAnsi="Times New Roman" w:cs="Times New Roman"/>
          <w:sz w:val="20"/>
        </w:rPr>
        <w:t>.</w:t>
      </w:r>
      <w:r w:rsidRPr="0065054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50542">
        <w:rPr>
          <w:rFonts w:ascii="Times New Roman" w:hAnsi="Times New Roman" w:cs="Times New Roman"/>
          <w:sz w:val="20"/>
        </w:rPr>
        <w:t>Marzban</w:t>
      </w:r>
      <w:proofErr w:type="spellEnd"/>
      <w:r w:rsidRPr="00650542">
        <w:rPr>
          <w:rFonts w:ascii="Times New Roman" w:hAnsi="Times New Roman" w:cs="Times New Roman"/>
          <w:sz w:val="20"/>
        </w:rPr>
        <w:t xml:space="preserve"> who is an expert and huge fan of stem cells and their application in neurology specia</w:t>
      </w:r>
      <w:r>
        <w:rPr>
          <w:rFonts w:ascii="Times New Roman" w:hAnsi="Times New Roman" w:cs="Times New Roman"/>
          <w:sz w:val="20"/>
        </w:rPr>
        <w:t>lly neurodegenerative disorders</w:t>
      </w:r>
      <w:r w:rsidRPr="00650542">
        <w:rPr>
          <w:rFonts w:ascii="Times New Roman" w:hAnsi="Times New Roman" w:cs="Times New Roman"/>
          <w:sz w:val="20"/>
        </w:rPr>
        <w:t xml:space="preserve"> and every time they get together, BOOM! A</w:t>
      </w:r>
      <w:r>
        <w:rPr>
          <w:rFonts w:ascii="Times New Roman" w:hAnsi="Times New Roman" w:cs="Times New Roman"/>
          <w:sz w:val="20"/>
        </w:rPr>
        <w:t xml:space="preserve"> new idea has come</w:t>
      </w:r>
      <w:r w:rsidRPr="00650542">
        <w:rPr>
          <w:rFonts w:ascii="Times New Roman" w:hAnsi="Times New Roman" w:cs="Times New Roman"/>
          <w:sz w:val="20"/>
        </w:rPr>
        <w:t xml:space="preserve">! </w:t>
      </w:r>
      <w:r>
        <w:rPr>
          <w:rFonts w:ascii="Times New Roman" w:hAnsi="Times New Roman" w:cs="Times New Roman"/>
          <w:sz w:val="20"/>
        </w:rPr>
        <w:t>He</w:t>
      </w:r>
      <w:r w:rsidRPr="00650542">
        <w:rPr>
          <w:rFonts w:ascii="Times New Roman" w:hAnsi="Times New Roman" w:cs="Times New Roman"/>
          <w:sz w:val="20"/>
        </w:rPr>
        <w:t xml:space="preserve"> hopes everyone health and being safe from these disorders specially Multiple Sclerosis.</w:t>
      </w:r>
      <w:bookmarkEnd w:id="0"/>
    </w:p>
    <w:sectPr w:rsidR="00650542" w:rsidRPr="006505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42"/>
    <w:rsid w:val="0032354D"/>
    <w:rsid w:val="00474203"/>
    <w:rsid w:val="00535872"/>
    <w:rsid w:val="00650542"/>
    <w:rsid w:val="008646A3"/>
    <w:rsid w:val="00924B33"/>
    <w:rsid w:val="00D1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2023-04-10T11:08:00Z</dcterms:created>
  <dcterms:modified xsi:type="dcterms:W3CDTF">2023-04-10T11:22:00Z</dcterms:modified>
</cp:coreProperties>
</file>