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D44" w:rsidRPr="00597D44" w:rsidRDefault="00597D44" w:rsidP="00597D44">
      <w:pPr>
        <w:rPr>
          <w:rFonts w:ascii="Times New Roman" w:hAnsi="Times New Roman" w:cs="Times New Roman"/>
          <w:b/>
          <w:sz w:val="32"/>
        </w:rPr>
      </w:pPr>
      <w:bookmarkStart w:id="0" w:name="_GoBack"/>
      <w:r w:rsidRPr="00597D44">
        <w:rPr>
          <w:rFonts w:ascii="Times New Roman" w:hAnsi="Times New Roman" w:cs="Times New Roman"/>
          <w:b/>
          <w:sz w:val="32"/>
        </w:rPr>
        <w:t xml:space="preserve">The </w:t>
      </w:r>
      <w:proofErr w:type="spellStart"/>
      <w:r w:rsidRPr="00597D44">
        <w:rPr>
          <w:rFonts w:ascii="Times New Roman" w:hAnsi="Times New Roman" w:cs="Times New Roman"/>
          <w:b/>
          <w:sz w:val="32"/>
        </w:rPr>
        <w:t>nutraceutical</w:t>
      </w:r>
      <w:proofErr w:type="spellEnd"/>
      <w:r w:rsidRPr="00597D44">
        <w:rPr>
          <w:rFonts w:ascii="Times New Roman" w:hAnsi="Times New Roman" w:cs="Times New Roman"/>
          <w:b/>
          <w:sz w:val="32"/>
        </w:rPr>
        <w:t xml:space="preserve"> potential of natural antioxidant peptides</w:t>
      </w:r>
    </w:p>
    <w:p w:rsidR="00597D44" w:rsidRPr="00597D44" w:rsidRDefault="00597D44" w:rsidP="00597D44">
      <w:pPr>
        <w:rPr>
          <w:rFonts w:ascii="Times New Roman" w:hAnsi="Times New Roman" w:cs="Times New Roman"/>
          <w:sz w:val="24"/>
        </w:rPr>
      </w:pPr>
      <w:r w:rsidRPr="00597D44">
        <w:rPr>
          <w:rFonts w:ascii="Times New Roman" w:hAnsi="Times New Roman" w:cs="Times New Roman"/>
          <w:sz w:val="24"/>
        </w:rPr>
        <w:t xml:space="preserve">Irene </w:t>
      </w:r>
      <w:proofErr w:type="spellStart"/>
      <w:r w:rsidRPr="00597D44">
        <w:rPr>
          <w:rFonts w:ascii="Times New Roman" w:hAnsi="Times New Roman" w:cs="Times New Roman"/>
          <w:sz w:val="24"/>
        </w:rPr>
        <w:t>Dini</w:t>
      </w:r>
      <w:proofErr w:type="spellEnd"/>
    </w:p>
    <w:p w:rsidR="00597D44" w:rsidRPr="00597D44" w:rsidRDefault="00597D44" w:rsidP="00597D44">
      <w:pPr>
        <w:rPr>
          <w:rFonts w:ascii="Times New Roman" w:hAnsi="Times New Roman" w:cs="Times New Roman"/>
        </w:rPr>
      </w:pPr>
      <w:r w:rsidRPr="00597D44">
        <w:rPr>
          <w:rFonts w:ascii="Times New Roman" w:hAnsi="Times New Roman" w:cs="Times New Roman"/>
        </w:rPr>
        <w:t>Uni</w:t>
      </w:r>
      <w:r w:rsidRPr="00597D44">
        <w:rPr>
          <w:rFonts w:ascii="Times New Roman" w:hAnsi="Times New Roman" w:cs="Times New Roman"/>
        </w:rPr>
        <w:t xml:space="preserve">versity of Naples Federico II, </w:t>
      </w:r>
      <w:r w:rsidRPr="00597D44">
        <w:rPr>
          <w:rFonts w:ascii="Times New Roman" w:hAnsi="Times New Roman" w:cs="Times New Roman"/>
        </w:rPr>
        <w:t>Italy</w:t>
      </w:r>
    </w:p>
    <w:p w:rsidR="00597D44" w:rsidRPr="00597D44" w:rsidRDefault="00597D44" w:rsidP="00597D44">
      <w:pPr>
        <w:jc w:val="center"/>
        <w:rPr>
          <w:rFonts w:ascii="Times New Roman" w:hAnsi="Times New Roman" w:cs="Times New Roman"/>
          <w:b/>
          <w:sz w:val="24"/>
        </w:rPr>
      </w:pPr>
      <w:r w:rsidRPr="00597D44">
        <w:rPr>
          <w:rFonts w:ascii="Times New Roman" w:hAnsi="Times New Roman" w:cs="Times New Roman"/>
          <w:b/>
          <w:sz w:val="24"/>
        </w:rPr>
        <w:t>Abstract</w:t>
      </w:r>
    </w:p>
    <w:p w:rsidR="00597D44" w:rsidRPr="00597D44" w:rsidRDefault="00597D44" w:rsidP="00597D44">
      <w:pPr>
        <w:jc w:val="both"/>
        <w:rPr>
          <w:rFonts w:ascii="Times New Roman" w:hAnsi="Times New Roman" w:cs="Times New Roman"/>
          <w:sz w:val="20"/>
        </w:rPr>
      </w:pPr>
      <w:r w:rsidRPr="00597D44">
        <w:rPr>
          <w:rFonts w:ascii="Times New Roman" w:hAnsi="Times New Roman" w:cs="Times New Roman"/>
          <w:sz w:val="20"/>
        </w:rPr>
        <w:t>Several recent works have described bioactive peptides produced from food sources, some of which have proven antioxidant effects. Dietary intake of antioxidants peptides could decrease the risk of oxidative stress diseases (e.g., cancer, diabetes, arthritis, cardiovascular</w:t>
      </w:r>
      <w:r>
        <w:rPr>
          <w:rFonts w:ascii="Times New Roman" w:hAnsi="Times New Roman" w:cs="Times New Roman"/>
          <w:sz w:val="20"/>
        </w:rPr>
        <w:t xml:space="preserve"> and</w:t>
      </w:r>
      <w:r w:rsidRPr="00597D44">
        <w:rPr>
          <w:rFonts w:ascii="Times New Roman" w:hAnsi="Times New Roman" w:cs="Times New Roman"/>
          <w:sz w:val="20"/>
        </w:rPr>
        <w:t xml:space="preserve"> Alzheimer's disease). Natural antioxidant peptides' advantages are functional, solubility, emulsifying</w:t>
      </w:r>
      <w:r>
        <w:rPr>
          <w:rFonts w:ascii="Times New Roman" w:hAnsi="Times New Roman" w:cs="Times New Roman"/>
          <w:sz w:val="20"/>
        </w:rPr>
        <w:t xml:space="preserve"> and</w:t>
      </w:r>
      <w:r w:rsidRPr="00597D44">
        <w:rPr>
          <w:rFonts w:ascii="Times New Roman" w:hAnsi="Times New Roman" w:cs="Times New Roman"/>
          <w:sz w:val="20"/>
        </w:rPr>
        <w:t xml:space="preserve"> foaming properties, sustainability, environmental protection, low cost, fewer side effects</w:t>
      </w:r>
      <w:r>
        <w:rPr>
          <w:rFonts w:ascii="Times New Roman" w:hAnsi="Times New Roman" w:cs="Times New Roman"/>
          <w:sz w:val="20"/>
        </w:rPr>
        <w:t xml:space="preserve"> and</w:t>
      </w:r>
      <w:r w:rsidRPr="00597D44">
        <w:rPr>
          <w:rFonts w:ascii="Times New Roman" w:hAnsi="Times New Roman" w:cs="Times New Roman"/>
          <w:sz w:val="20"/>
        </w:rPr>
        <w:t xml:space="preserve"> lower costs than synthetic drugs. Therefore, they have potential industrial applications. This presentation discusses antioxidant peptides isolated from plants, marine organisms</w:t>
      </w:r>
      <w:r>
        <w:rPr>
          <w:rFonts w:ascii="Times New Roman" w:hAnsi="Times New Roman" w:cs="Times New Roman"/>
          <w:sz w:val="20"/>
        </w:rPr>
        <w:t xml:space="preserve"> and</w:t>
      </w:r>
      <w:r w:rsidRPr="00597D44">
        <w:rPr>
          <w:rFonts w:ascii="Times New Roman" w:hAnsi="Times New Roman" w:cs="Times New Roman"/>
          <w:sz w:val="20"/>
        </w:rPr>
        <w:t xml:space="preserve"> animals and their potential application in food (as functional products or food additives), pharmaceutical</w:t>
      </w:r>
      <w:r>
        <w:rPr>
          <w:rFonts w:ascii="Times New Roman" w:hAnsi="Times New Roman" w:cs="Times New Roman"/>
          <w:sz w:val="20"/>
        </w:rPr>
        <w:t xml:space="preserve"> and</w:t>
      </w:r>
      <w:r w:rsidRPr="00597D44">
        <w:rPr>
          <w:rFonts w:ascii="Times New Roman" w:hAnsi="Times New Roman" w:cs="Times New Roman"/>
          <w:sz w:val="20"/>
        </w:rPr>
        <w:t xml:space="preserve"> cosmetic industries. Furthermore, the delivery systems appropriate to avoid losing their </w:t>
      </w:r>
      <w:r w:rsidRPr="00597D44">
        <w:rPr>
          <w:rFonts w:ascii="Times New Roman" w:hAnsi="Times New Roman" w:cs="Times New Roman"/>
          <w:sz w:val="20"/>
        </w:rPr>
        <w:t xml:space="preserve">bioactivity are also examined. </w:t>
      </w:r>
    </w:p>
    <w:p w:rsidR="00597D44" w:rsidRPr="00597D44" w:rsidRDefault="00597D44" w:rsidP="00597D44">
      <w:pPr>
        <w:jc w:val="both"/>
        <w:rPr>
          <w:rFonts w:ascii="Times New Roman" w:hAnsi="Times New Roman" w:cs="Times New Roman"/>
          <w:sz w:val="20"/>
        </w:rPr>
      </w:pPr>
      <w:r w:rsidRPr="00597D44">
        <w:rPr>
          <w:rFonts w:ascii="Times New Roman" w:hAnsi="Times New Roman" w:cs="Times New Roman"/>
          <w:b/>
          <w:sz w:val="20"/>
        </w:rPr>
        <w:t>Keywords:</w:t>
      </w:r>
      <w:r w:rsidRPr="00597D44">
        <w:rPr>
          <w:rFonts w:ascii="Times New Roman" w:hAnsi="Times New Roman" w:cs="Times New Roman"/>
          <w:sz w:val="20"/>
        </w:rPr>
        <w:t xml:space="preserve"> Food antioxidant peptides</w:t>
      </w:r>
      <w:r>
        <w:rPr>
          <w:rFonts w:ascii="Times New Roman" w:hAnsi="Times New Roman" w:cs="Times New Roman"/>
          <w:sz w:val="20"/>
        </w:rPr>
        <w:t>,</w:t>
      </w:r>
      <w:r w:rsidRPr="00597D44">
        <w:rPr>
          <w:rFonts w:ascii="Times New Roman" w:hAnsi="Times New Roman" w:cs="Times New Roman"/>
          <w:sz w:val="20"/>
        </w:rPr>
        <w:t xml:space="preserve"> </w:t>
      </w:r>
      <w:proofErr w:type="spellStart"/>
      <w:r w:rsidRPr="00597D44">
        <w:rPr>
          <w:rFonts w:ascii="Times New Roman" w:hAnsi="Times New Roman" w:cs="Times New Roman"/>
          <w:sz w:val="20"/>
        </w:rPr>
        <w:t>nutricosmetic</w:t>
      </w:r>
      <w:proofErr w:type="spellEnd"/>
      <w:r>
        <w:rPr>
          <w:rFonts w:ascii="Times New Roman" w:hAnsi="Times New Roman" w:cs="Times New Roman"/>
          <w:sz w:val="20"/>
        </w:rPr>
        <w:t>,</w:t>
      </w:r>
      <w:r w:rsidRPr="00597D44">
        <w:rPr>
          <w:rFonts w:ascii="Times New Roman" w:hAnsi="Times New Roman" w:cs="Times New Roman"/>
          <w:sz w:val="20"/>
        </w:rPr>
        <w:t xml:space="preserve"> </w:t>
      </w:r>
      <w:proofErr w:type="spellStart"/>
      <w:r w:rsidRPr="00597D44">
        <w:rPr>
          <w:rFonts w:ascii="Times New Roman" w:hAnsi="Times New Roman" w:cs="Times New Roman"/>
          <w:sz w:val="20"/>
        </w:rPr>
        <w:t>cosmeceutic</w:t>
      </w:r>
      <w:proofErr w:type="spellEnd"/>
      <w:r w:rsidRPr="00597D44">
        <w:rPr>
          <w:rFonts w:ascii="Times New Roman" w:hAnsi="Times New Roman" w:cs="Times New Roman"/>
          <w:sz w:val="20"/>
        </w:rPr>
        <w:t>.</w:t>
      </w:r>
    </w:p>
    <w:p w:rsidR="00597D44" w:rsidRPr="00597D44" w:rsidRDefault="00597D44" w:rsidP="00597D44">
      <w:pPr>
        <w:rPr>
          <w:rFonts w:ascii="Times New Roman" w:hAnsi="Times New Roman" w:cs="Times New Roman"/>
          <w:b/>
          <w:sz w:val="24"/>
        </w:rPr>
      </w:pPr>
      <w:r w:rsidRPr="00597D44">
        <w:rPr>
          <w:rFonts w:ascii="Times New Roman" w:hAnsi="Times New Roman" w:cs="Times New Roman"/>
          <w:b/>
          <w:sz w:val="24"/>
        </w:rPr>
        <w:t>Biography</w:t>
      </w:r>
    </w:p>
    <w:p w:rsidR="00474203" w:rsidRPr="00597D44" w:rsidRDefault="00597D44" w:rsidP="00597D44">
      <w:pPr>
        <w:jc w:val="both"/>
        <w:rPr>
          <w:rFonts w:ascii="Times New Roman" w:hAnsi="Times New Roman" w:cs="Times New Roman"/>
          <w:sz w:val="24"/>
        </w:rPr>
      </w:pPr>
      <w:r w:rsidRPr="00597D44">
        <w:rPr>
          <w:rFonts w:ascii="Times New Roman" w:hAnsi="Times New Roman" w:cs="Times New Roman"/>
          <w:sz w:val="20"/>
        </w:rPr>
        <w:t xml:space="preserve">Irene </w:t>
      </w:r>
      <w:proofErr w:type="spellStart"/>
      <w:r w:rsidRPr="00597D44">
        <w:rPr>
          <w:rFonts w:ascii="Times New Roman" w:hAnsi="Times New Roman" w:cs="Times New Roman"/>
          <w:sz w:val="20"/>
        </w:rPr>
        <w:t>Dini</w:t>
      </w:r>
      <w:proofErr w:type="spellEnd"/>
      <w:r w:rsidRPr="00597D44">
        <w:rPr>
          <w:rFonts w:ascii="Times New Roman" w:hAnsi="Times New Roman" w:cs="Times New Roman"/>
          <w:sz w:val="20"/>
        </w:rPr>
        <w:t xml:space="preserve"> is an Associate Professor in Food Chemistr</w:t>
      </w:r>
      <w:r>
        <w:rPr>
          <w:rFonts w:ascii="Times New Roman" w:hAnsi="Times New Roman" w:cs="Times New Roman"/>
          <w:sz w:val="20"/>
        </w:rPr>
        <w:t>y at the Department of Pharmacy-University "Federico II"-</w:t>
      </w:r>
      <w:r w:rsidRPr="00597D44">
        <w:rPr>
          <w:rFonts w:ascii="Times New Roman" w:hAnsi="Times New Roman" w:cs="Times New Roman"/>
          <w:sz w:val="20"/>
        </w:rPr>
        <w:t>Napoli</w:t>
      </w:r>
      <w:r>
        <w:rPr>
          <w:rFonts w:ascii="Times New Roman" w:hAnsi="Times New Roman" w:cs="Times New Roman"/>
          <w:sz w:val="20"/>
        </w:rPr>
        <w:t>, a Specialist in 'Food Science</w:t>
      </w:r>
      <w:r w:rsidRPr="00597D44">
        <w:rPr>
          <w:rFonts w:ascii="Times New Roman" w:hAnsi="Times New Roman" w:cs="Times New Roman"/>
          <w:sz w:val="20"/>
        </w:rPr>
        <w:t>' and PhD in 'Natural Compounds Pharmacologically Active.' She teaches "Food Chemistry," "Spectro</w:t>
      </w:r>
      <w:r>
        <w:rPr>
          <w:rFonts w:ascii="Times New Roman" w:hAnsi="Times New Roman" w:cs="Times New Roman"/>
          <w:sz w:val="20"/>
        </w:rPr>
        <w:t>scopic Methods in Food Analysis</w:t>
      </w:r>
      <w:r w:rsidRPr="00597D44">
        <w:rPr>
          <w:rFonts w:ascii="Times New Roman" w:hAnsi="Times New Roman" w:cs="Times New Roman"/>
          <w:sz w:val="20"/>
        </w:rPr>
        <w:t>" and "Science of Dietary Supplements of Plant Origin" at Federico II University. The results of her studies have been published in the most prestigious food chemistry journals and discussed at national and international conferences as oral communications and posters. She is inserted in World's Top 2% Scientists List 2021</w:t>
      </w:r>
      <w:r>
        <w:rPr>
          <w:rFonts w:ascii="Times New Roman" w:hAnsi="Times New Roman" w:cs="Times New Roman"/>
          <w:sz w:val="20"/>
        </w:rPr>
        <w:t>.</w:t>
      </w:r>
      <w:bookmarkEnd w:id="0"/>
    </w:p>
    <w:sectPr w:rsidR="00474203" w:rsidRPr="00597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D44"/>
    <w:rsid w:val="00474203"/>
    <w:rsid w:val="00535872"/>
    <w:rsid w:val="00597D4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2023-02-01T11:23:00Z</dcterms:created>
  <dcterms:modified xsi:type="dcterms:W3CDTF">2023-02-01T11:30:00Z</dcterms:modified>
</cp:coreProperties>
</file>