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153" w:rsidRPr="00AE2153" w:rsidRDefault="00AE2153" w:rsidP="00AE2153">
      <w:pPr>
        <w:rPr>
          <w:rFonts w:ascii="Times New Roman" w:hAnsi="Times New Roman" w:cs="Times New Roman"/>
          <w:b/>
          <w:sz w:val="32"/>
        </w:rPr>
      </w:pPr>
      <w:r w:rsidRPr="00AE2153">
        <w:rPr>
          <w:rFonts w:ascii="Times New Roman" w:hAnsi="Times New Roman" w:cs="Times New Roman"/>
          <w:b/>
          <w:sz w:val="32"/>
        </w:rPr>
        <w:t>The effects of vitamin D supplementation on anthropometric indices in children and adolescents: A systematic review and meta-analysis of randomized controlled trials</w:t>
      </w:r>
    </w:p>
    <w:p w:rsidR="00AE2153" w:rsidRPr="00AE2153" w:rsidRDefault="00AE2153" w:rsidP="00AE2153">
      <w:pPr>
        <w:rPr>
          <w:rFonts w:ascii="Times New Roman" w:hAnsi="Times New Roman" w:cs="Times New Roman"/>
          <w:sz w:val="24"/>
        </w:rPr>
      </w:pPr>
      <w:r w:rsidRPr="00AE2153">
        <w:rPr>
          <w:rFonts w:ascii="Times New Roman" w:hAnsi="Times New Roman" w:cs="Times New Roman"/>
          <w:sz w:val="24"/>
        </w:rPr>
        <w:t xml:space="preserve">Mohammad </w:t>
      </w:r>
      <w:proofErr w:type="spellStart"/>
      <w:r w:rsidRPr="00AE2153">
        <w:rPr>
          <w:rFonts w:ascii="Times New Roman" w:hAnsi="Times New Roman" w:cs="Times New Roman"/>
          <w:sz w:val="24"/>
        </w:rPr>
        <w:t>Jalali</w:t>
      </w:r>
      <w:proofErr w:type="spellEnd"/>
    </w:p>
    <w:p w:rsidR="00AE2153" w:rsidRPr="00AE2153" w:rsidRDefault="00AE2153" w:rsidP="00AE2153">
      <w:pPr>
        <w:rPr>
          <w:rFonts w:ascii="Times New Roman" w:hAnsi="Times New Roman" w:cs="Times New Roman"/>
        </w:rPr>
      </w:pPr>
      <w:proofErr w:type="spellStart"/>
      <w:r w:rsidRPr="00AE2153">
        <w:rPr>
          <w:rFonts w:ascii="Times New Roman" w:hAnsi="Times New Roman" w:cs="Times New Roman"/>
        </w:rPr>
        <w:t>Shahid</w:t>
      </w:r>
      <w:proofErr w:type="spellEnd"/>
      <w:r w:rsidRPr="00AE2153">
        <w:rPr>
          <w:rFonts w:ascii="Times New Roman" w:hAnsi="Times New Roman" w:cs="Times New Roman"/>
        </w:rPr>
        <w:t xml:space="preserve"> </w:t>
      </w:r>
      <w:proofErr w:type="spellStart"/>
      <w:r w:rsidRPr="00AE2153">
        <w:rPr>
          <w:rFonts w:ascii="Times New Roman" w:hAnsi="Times New Roman" w:cs="Times New Roman"/>
        </w:rPr>
        <w:t>Beheshti</w:t>
      </w:r>
      <w:proofErr w:type="spellEnd"/>
      <w:r w:rsidRPr="00AE2153">
        <w:rPr>
          <w:rFonts w:ascii="Times New Roman" w:hAnsi="Times New Roman" w:cs="Times New Roman"/>
        </w:rPr>
        <w:t xml:space="preserve"> University of Medical Sciences, </w:t>
      </w:r>
      <w:r w:rsidRPr="00AE2153">
        <w:rPr>
          <w:rFonts w:ascii="Times New Roman" w:hAnsi="Times New Roman" w:cs="Times New Roman"/>
        </w:rPr>
        <w:t>Iran</w:t>
      </w:r>
    </w:p>
    <w:p w:rsidR="00AE2153" w:rsidRPr="00AE2153" w:rsidRDefault="00AE2153" w:rsidP="00AE2153">
      <w:pPr>
        <w:jc w:val="center"/>
        <w:rPr>
          <w:rFonts w:ascii="Times New Roman" w:hAnsi="Times New Roman" w:cs="Times New Roman"/>
          <w:b/>
          <w:sz w:val="24"/>
        </w:rPr>
      </w:pPr>
      <w:r w:rsidRPr="00AE2153">
        <w:rPr>
          <w:rFonts w:ascii="Times New Roman" w:hAnsi="Times New Roman" w:cs="Times New Roman"/>
          <w:b/>
          <w:sz w:val="24"/>
        </w:rPr>
        <w:t>Abstract</w:t>
      </w:r>
    </w:p>
    <w:p w:rsidR="00AE2153" w:rsidRPr="00AE2153" w:rsidRDefault="00AE2153" w:rsidP="00AE2153">
      <w:pPr>
        <w:jc w:val="both"/>
        <w:rPr>
          <w:rFonts w:ascii="Times New Roman" w:hAnsi="Times New Roman" w:cs="Times New Roman"/>
          <w:sz w:val="20"/>
        </w:rPr>
      </w:pPr>
      <w:r w:rsidRPr="00AE2153">
        <w:rPr>
          <w:rFonts w:ascii="Times New Roman" w:hAnsi="Times New Roman" w:cs="Times New Roman"/>
          <w:sz w:val="20"/>
        </w:rPr>
        <w:t xml:space="preserve">High prevalence of obesity and vitamin D deficiency are two health concerns in childhood and adolescence. The effects of vitamin D supplementation on anthropometric indices were evaluated in several trials, but the results were inconclusive. The present meta-analysis aimed to evaluate the effects of vitamin D supplementation on anthropometric indices of children and adolescents. PubMed, </w:t>
      </w:r>
      <w:proofErr w:type="spellStart"/>
      <w:r w:rsidRPr="00AE2153">
        <w:rPr>
          <w:rFonts w:ascii="Times New Roman" w:hAnsi="Times New Roman" w:cs="Times New Roman"/>
          <w:sz w:val="20"/>
        </w:rPr>
        <w:t>Embase</w:t>
      </w:r>
      <w:proofErr w:type="spellEnd"/>
      <w:r w:rsidRPr="00AE2153">
        <w:rPr>
          <w:rFonts w:ascii="Times New Roman" w:hAnsi="Times New Roman" w:cs="Times New Roman"/>
          <w:sz w:val="20"/>
        </w:rPr>
        <w:t>, Scopus</w:t>
      </w:r>
      <w:r>
        <w:rPr>
          <w:rFonts w:ascii="Times New Roman" w:hAnsi="Times New Roman" w:cs="Times New Roman"/>
          <w:sz w:val="20"/>
        </w:rPr>
        <w:t xml:space="preserve"> and</w:t>
      </w:r>
      <w:r w:rsidRPr="00AE2153">
        <w:rPr>
          <w:rFonts w:ascii="Times New Roman" w:hAnsi="Times New Roman" w:cs="Times New Roman"/>
          <w:sz w:val="20"/>
        </w:rPr>
        <w:t xml:space="preserve"> Web of Science were systemically searched to identify the relevant records investigating the effect of vitamin D supplementation on body composition in children and adolescents up to 2022. In the case of heterogeneity among studies, fixed and random effect models were used. Indeed, potential publication bias was detected using Egger’s regression tests. After excluding irrelevant papers, five records with eight separate studies were included in this meta-analysis. Pooled results of the included literature showed a signi</w:t>
      </w:r>
      <w:r>
        <w:rPr>
          <w:rFonts w:ascii="Times New Roman" w:hAnsi="Times New Roman" w:cs="Times New Roman"/>
          <w:sz w:val="20"/>
        </w:rPr>
        <w:t>ficant increase in body weight (</w:t>
      </w:r>
      <w:r w:rsidRPr="00AE2153">
        <w:rPr>
          <w:rFonts w:ascii="Times New Roman" w:hAnsi="Times New Roman" w:cs="Times New Roman"/>
          <w:sz w:val="20"/>
        </w:rPr>
        <w:t>Sta</w:t>
      </w:r>
      <w:r>
        <w:rPr>
          <w:rFonts w:ascii="Times New Roman" w:hAnsi="Times New Roman" w:cs="Times New Roman"/>
          <w:sz w:val="20"/>
        </w:rPr>
        <w:t>ndardized Mean Difference (SMD</w:t>
      </w:r>
      <w:proofErr w:type="gramStart"/>
      <w:r>
        <w:rPr>
          <w:rFonts w:ascii="Times New Roman" w:hAnsi="Times New Roman" w:cs="Times New Roman"/>
          <w:sz w:val="20"/>
        </w:rPr>
        <w:t>)=</w:t>
      </w:r>
      <w:proofErr w:type="gramEnd"/>
      <w:r w:rsidRPr="00AE2153">
        <w:rPr>
          <w:rFonts w:ascii="Times New Roman" w:hAnsi="Times New Roman" w:cs="Times New Roman"/>
          <w:sz w:val="20"/>
        </w:rPr>
        <w:t>0.148, 95% Confidence I</w:t>
      </w:r>
      <w:r w:rsidR="001074D8">
        <w:rPr>
          <w:rFonts w:ascii="Times New Roman" w:hAnsi="Times New Roman" w:cs="Times New Roman"/>
          <w:sz w:val="20"/>
        </w:rPr>
        <w:t>nterval (CI): [0.009,</w:t>
      </w:r>
      <w:r>
        <w:rPr>
          <w:rFonts w:ascii="Times New Roman" w:hAnsi="Times New Roman" w:cs="Times New Roman"/>
          <w:sz w:val="20"/>
        </w:rPr>
        <w:t>0.286], p=0.037), fat free mass (SMD=</w:t>
      </w:r>
      <w:r w:rsidRPr="00AE2153">
        <w:rPr>
          <w:rFonts w:ascii="Times New Roman" w:hAnsi="Times New Roman" w:cs="Times New Roman"/>
          <w:sz w:val="20"/>
        </w:rPr>
        <w:t>0</w:t>
      </w:r>
      <w:r>
        <w:rPr>
          <w:rFonts w:ascii="Times New Roman" w:hAnsi="Times New Roman" w:cs="Times New Roman"/>
          <w:sz w:val="20"/>
        </w:rPr>
        <w:t>.384, 95% CI: (0.119,0.649), p</w:t>
      </w:r>
      <w:r w:rsidRPr="00AE2153">
        <w:rPr>
          <w:rFonts w:ascii="Times New Roman" w:hAnsi="Times New Roman" w:cs="Times New Roman"/>
          <w:sz w:val="20"/>
        </w:rPr>
        <w:t>=0.004)</w:t>
      </w:r>
      <w:r>
        <w:rPr>
          <w:rFonts w:ascii="Times New Roman" w:hAnsi="Times New Roman" w:cs="Times New Roman"/>
          <w:sz w:val="20"/>
        </w:rPr>
        <w:t xml:space="preserve"> and</w:t>
      </w:r>
      <w:r w:rsidRPr="00AE2153">
        <w:rPr>
          <w:rFonts w:ascii="Times New Roman" w:hAnsi="Times New Roman" w:cs="Times New Roman"/>
          <w:sz w:val="20"/>
        </w:rPr>
        <w:t xml:space="preserve"> serum 25(OH)D level (SMD</w:t>
      </w:r>
      <w:r>
        <w:rPr>
          <w:rFonts w:ascii="Times New Roman" w:hAnsi="Times New Roman" w:cs="Times New Roman"/>
          <w:sz w:val="20"/>
        </w:rPr>
        <w:t>=1.071, 95% CI: (0.591,1.551), p=</w:t>
      </w:r>
      <w:r w:rsidRPr="00AE2153">
        <w:rPr>
          <w:rFonts w:ascii="Times New Roman" w:hAnsi="Times New Roman" w:cs="Times New Roman"/>
          <w:sz w:val="20"/>
        </w:rPr>
        <w:t>0.000) after the intervention. However, no significant change was observe</w:t>
      </w:r>
      <w:bookmarkStart w:id="0" w:name="_GoBack"/>
      <w:bookmarkEnd w:id="0"/>
      <w:r w:rsidRPr="00AE2153">
        <w:rPr>
          <w:rFonts w:ascii="Times New Roman" w:hAnsi="Times New Roman" w:cs="Times New Roman"/>
          <w:sz w:val="20"/>
        </w:rPr>
        <w:t>d in height, Body Mass Index (BMI)</w:t>
      </w:r>
      <w:r>
        <w:rPr>
          <w:rFonts w:ascii="Times New Roman" w:hAnsi="Times New Roman" w:cs="Times New Roman"/>
          <w:sz w:val="20"/>
        </w:rPr>
        <w:t xml:space="preserve"> and</w:t>
      </w:r>
      <w:r w:rsidRPr="00AE2153">
        <w:rPr>
          <w:rFonts w:ascii="Times New Roman" w:hAnsi="Times New Roman" w:cs="Times New Roman"/>
          <w:sz w:val="20"/>
        </w:rPr>
        <w:t xml:space="preserve"> Parathyroid Hormone (PTH) following vitamin D supplementation. This meta-analysis of available clinical trials showed a significant increment in weight, fat free mass</w:t>
      </w:r>
      <w:r>
        <w:rPr>
          <w:rFonts w:ascii="Times New Roman" w:hAnsi="Times New Roman" w:cs="Times New Roman"/>
          <w:sz w:val="20"/>
        </w:rPr>
        <w:t xml:space="preserve"> and</w:t>
      </w:r>
      <w:r w:rsidRPr="00AE2153">
        <w:rPr>
          <w:rFonts w:ascii="Times New Roman" w:hAnsi="Times New Roman" w:cs="Times New Roman"/>
          <w:sz w:val="20"/>
        </w:rPr>
        <w:t xml:space="preserve"> 25(OH</w:t>
      </w:r>
      <w:proofErr w:type="gramStart"/>
      <w:r w:rsidRPr="00AE2153">
        <w:rPr>
          <w:rFonts w:ascii="Times New Roman" w:hAnsi="Times New Roman" w:cs="Times New Roman"/>
          <w:sz w:val="20"/>
        </w:rPr>
        <w:t>)D</w:t>
      </w:r>
      <w:proofErr w:type="gramEnd"/>
      <w:r w:rsidRPr="00AE2153">
        <w:rPr>
          <w:rFonts w:ascii="Times New Roman" w:hAnsi="Times New Roman" w:cs="Times New Roman"/>
          <w:sz w:val="20"/>
        </w:rPr>
        <w:t xml:space="preserve"> level following vitamin D supplementation in children and adolescents.</w:t>
      </w:r>
    </w:p>
    <w:p w:rsidR="00AE2153" w:rsidRPr="00AE2153" w:rsidRDefault="00AE2153" w:rsidP="00AE2153">
      <w:pPr>
        <w:jc w:val="both"/>
        <w:rPr>
          <w:rFonts w:ascii="Times New Roman" w:hAnsi="Times New Roman" w:cs="Times New Roman"/>
          <w:sz w:val="20"/>
        </w:rPr>
      </w:pPr>
      <w:r w:rsidRPr="00AE2153">
        <w:rPr>
          <w:rFonts w:ascii="Times New Roman" w:hAnsi="Times New Roman" w:cs="Times New Roman"/>
          <w:b/>
          <w:sz w:val="20"/>
        </w:rPr>
        <w:t>Keywords:</w:t>
      </w:r>
      <w:r w:rsidRPr="00AE2153">
        <w:rPr>
          <w:rFonts w:ascii="Times New Roman" w:hAnsi="Times New Roman" w:cs="Times New Roman"/>
          <w:sz w:val="20"/>
        </w:rPr>
        <w:t xml:space="preserve"> Vitamin D, Weight, Height, BMI, Fat free mass</w:t>
      </w:r>
      <w:r>
        <w:rPr>
          <w:rFonts w:ascii="Times New Roman" w:hAnsi="Times New Roman" w:cs="Times New Roman"/>
          <w:sz w:val="20"/>
        </w:rPr>
        <w:t>.</w:t>
      </w:r>
    </w:p>
    <w:p w:rsidR="00AE2153" w:rsidRPr="00AE2153" w:rsidRDefault="00AE2153" w:rsidP="00AE2153">
      <w:pPr>
        <w:rPr>
          <w:rFonts w:ascii="Times New Roman" w:hAnsi="Times New Roman" w:cs="Times New Roman"/>
          <w:b/>
          <w:sz w:val="24"/>
        </w:rPr>
      </w:pPr>
      <w:r w:rsidRPr="00AE2153">
        <w:rPr>
          <w:rFonts w:ascii="Times New Roman" w:hAnsi="Times New Roman" w:cs="Times New Roman"/>
          <w:b/>
          <w:sz w:val="24"/>
        </w:rPr>
        <w:t>Biography</w:t>
      </w:r>
    </w:p>
    <w:p w:rsidR="00474203" w:rsidRPr="00AE2153" w:rsidRDefault="00AE2153" w:rsidP="00AE2153">
      <w:pPr>
        <w:jc w:val="both"/>
        <w:rPr>
          <w:rFonts w:ascii="Times New Roman" w:hAnsi="Times New Roman" w:cs="Times New Roman"/>
          <w:sz w:val="20"/>
        </w:rPr>
      </w:pPr>
      <w:r w:rsidRPr="00AE2153">
        <w:rPr>
          <w:rFonts w:ascii="Times New Roman" w:hAnsi="Times New Roman" w:cs="Times New Roman"/>
          <w:sz w:val="20"/>
        </w:rPr>
        <w:t xml:space="preserve">Mohammad </w:t>
      </w:r>
      <w:proofErr w:type="spellStart"/>
      <w:r w:rsidRPr="00AE2153">
        <w:rPr>
          <w:rFonts w:ascii="Times New Roman" w:hAnsi="Times New Roman" w:cs="Times New Roman"/>
          <w:sz w:val="20"/>
        </w:rPr>
        <w:t>Jalali</w:t>
      </w:r>
      <w:proofErr w:type="spellEnd"/>
      <w:r w:rsidRPr="00AE2153">
        <w:rPr>
          <w:rFonts w:ascii="Times New Roman" w:hAnsi="Times New Roman" w:cs="Times New Roman"/>
          <w:sz w:val="20"/>
        </w:rPr>
        <w:t xml:space="preserve"> is affiliated to the Nutrition and Endocrine Research Center, Research Institute for Endocrine Sciences, </w:t>
      </w:r>
      <w:proofErr w:type="spellStart"/>
      <w:r w:rsidRPr="00AE2153">
        <w:rPr>
          <w:rFonts w:ascii="Times New Roman" w:hAnsi="Times New Roman" w:cs="Times New Roman"/>
          <w:sz w:val="20"/>
        </w:rPr>
        <w:t>Shahid</w:t>
      </w:r>
      <w:proofErr w:type="spellEnd"/>
      <w:r w:rsidRPr="00AE2153">
        <w:rPr>
          <w:rFonts w:ascii="Times New Roman" w:hAnsi="Times New Roman" w:cs="Times New Roman"/>
          <w:sz w:val="20"/>
        </w:rPr>
        <w:t xml:space="preserve"> </w:t>
      </w:r>
      <w:proofErr w:type="spellStart"/>
      <w:r w:rsidRPr="00AE2153">
        <w:rPr>
          <w:rFonts w:ascii="Times New Roman" w:hAnsi="Times New Roman" w:cs="Times New Roman"/>
          <w:sz w:val="20"/>
        </w:rPr>
        <w:t>Beheshti</w:t>
      </w:r>
      <w:proofErr w:type="spellEnd"/>
      <w:r w:rsidRPr="00AE2153">
        <w:rPr>
          <w:rFonts w:ascii="Times New Roman" w:hAnsi="Times New Roman" w:cs="Times New Roman"/>
          <w:sz w:val="20"/>
        </w:rPr>
        <w:t xml:space="preserve"> University of Medical Sciences, </w:t>
      </w:r>
      <w:proofErr w:type="gramStart"/>
      <w:r w:rsidRPr="00AE2153">
        <w:rPr>
          <w:rFonts w:ascii="Times New Roman" w:hAnsi="Times New Roman" w:cs="Times New Roman"/>
          <w:sz w:val="20"/>
        </w:rPr>
        <w:t>Tehran</w:t>
      </w:r>
      <w:proofErr w:type="gramEnd"/>
      <w:r w:rsidRPr="00AE2153">
        <w:rPr>
          <w:rFonts w:ascii="Times New Roman" w:hAnsi="Times New Roman" w:cs="Times New Roman"/>
          <w:sz w:val="20"/>
        </w:rPr>
        <w:t>, Iran.</w:t>
      </w:r>
    </w:p>
    <w:sectPr w:rsidR="00474203" w:rsidRPr="00AE2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153"/>
    <w:rsid w:val="001074D8"/>
    <w:rsid w:val="00474203"/>
    <w:rsid w:val="00535872"/>
    <w:rsid w:val="00924B33"/>
    <w:rsid w:val="00AE2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2023-02-01T06:56:00Z</dcterms:created>
  <dcterms:modified xsi:type="dcterms:W3CDTF">2023-02-01T07:04:00Z</dcterms:modified>
</cp:coreProperties>
</file>