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7BFDDA" w14:textId="6BFD6D68" w:rsidR="00754AB4" w:rsidRPr="0088122D" w:rsidRDefault="00303258" w:rsidP="0088122D">
      <w:pPr>
        <w:rPr>
          <w:rFonts w:ascii="Times New Roman" w:hAnsi="Times New Roman"/>
          <w:b/>
          <w:sz w:val="32"/>
        </w:rPr>
      </w:pPr>
      <w:bookmarkStart w:id="0" w:name="_GoBack"/>
      <w:r w:rsidRPr="0088122D">
        <w:rPr>
          <w:rFonts w:ascii="Times New Roman" w:hAnsi="Times New Roman"/>
          <w:b/>
          <w:sz w:val="32"/>
        </w:rPr>
        <w:t xml:space="preserve">Failure oriented accelerated testing in electronics and photonics materials science and engineering: </w:t>
      </w:r>
      <w:r w:rsidR="0088122D" w:rsidRPr="0088122D">
        <w:rPr>
          <w:rFonts w:ascii="Times New Roman" w:hAnsi="Times New Roman"/>
          <w:b/>
          <w:sz w:val="32"/>
        </w:rPr>
        <w:t>Role</w:t>
      </w:r>
      <w:r w:rsidRPr="0088122D">
        <w:rPr>
          <w:rFonts w:ascii="Times New Roman" w:hAnsi="Times New Roman"/>
          <w:b/>
          <w:sz w:val="32"/>
        </w:rPr>
        <w:t xml:space="preserve">, significance, attributes, </w:t>
      </w:r>
      <w:proofErr w:type="gramStart"/>
      <w:r w:rsidRPr="0088122D">
        <w:rPr>
          <w:rFonts w:ascii="Times New Roman" w:hAnsi="Times New Roman"/>
          <w:b/>
          <w:sz w:val="32"/>
        </w:rPr>
        <w:t>challenges</w:t>
      </w:r>
      <w:proofErr w:type="gramEnd"/>
    </w:p>
    <w:p w14:paraId="1FC6589B" w14:textId="1DCA00DE" w:rsidR="006D7534" w:rsidRPr="0088122D" w:rsidRDefault="0088122D" w:rsidP="0088122D">
      <w:pPr>
        <w:rPr>
          <w:rFonts w:ascii="Times New Roman" w:hAnsi="Times New Roman"/>
          <w:sz w:val="24"/>
        </w:rPr>
      </w:pPr>
      <w:r>
        <w:rPr>
          <w:rFonts w:ascii="Times New Roman" w:hAnsi="Times New Roman"/>
          <w:sz w:val="24"/>
        </w:rPr>
        <w:t>E</w:t>
      </w:r>
      <w:r w:rsidR="00E82491" w:rsidRPr="0088122D">
        <w:rPr>
          <w:rFonts w:ascii="Times New Roman" w:hAnsi="Times New Roman"/>
          <w:sz w:val="24"/>
        </w:rPr>
        <w:t xml:space="preserve"> </w:t>
      </w:r>
      <w:proofErr w:type="spellStart"/>
      <w:r w:rsidR="00754AB4" w:rsidRPr="0088122D">
        <w:rPr>
          <w:rFonts w:ascii="Times New Roman" w:hAnsi="Times New Roman"/>
          <w:sz w:val="24"/>
        </w:rPr>
        <w:t>Suhir</w:t>
      </w:r>
      <w:proofErr w:type="spellEnd"/>
      <w:r w:rsidR="009E4DED" w:rsidRPr="0088122D">
        <w:rPr>
          <w:rFonts w:ascii="Times New Roman" w:hAnsi="Times New Roman"/>
          <w:sz w:val="24"/>
        </w:rPr>
        <w:t xml:space="preserve"> </w:t>
      </w:r>
    </w:p>
    <w:p w14:paraId="166BAEBA" w14:textId="77777777" w:rsidR="0088122D" w:rsidRPr="0088122D" w:rsidRDefault="00303258" w:rsidP="0088122D">
      <w:pPr>
        <w:rPr>
          <w:rFonts w:ascii="Times New Roman" w:hAnsi="Times New Roman"/>
        </w:rPr>
      </w:pPr>
      <w:r w:rsidRPr="0088122D">
        <w:rPr>
          <w:rFonts w:ascii="Times New Roman" w:hAnsi="Times New Roman"/>
        </w:rPr>
        <w:t xml:space="preserve">Portland State University, </w:t>
      </w:r>
      <w:r w:rsidR="0088122D" w:rsidRPr="0088122D">
        <w:rPr>
          <w:rFonts w:ascii="Times New Roman" w:hAnsi="Times New Roman"/>
        </w:rPr>
        <w:t>USA</w:t>
      </w:r>
    </w:p>
    <w:p w14:paraId="31BDB019" w14:textId="3C1AD423" w:rsidR="009D7ECA" w:rsidRPr="0088122D" w:rsidRDefault="009D7ECA" w:rsidP="0088122D">
      <w:pPr>
        <w:jc w:val="center"/>
        <w:rPr>
          <w:rFonts w:ascii="Times New Roman" w:hAnsi="Times New Roman"/>
          <w:b/>
          <w:sz w:val="24"/>
        </w:rPr>
      </w:pPr>
      <w:r w:rsidRPr="0088122D">
        <w:rPr>
          <w:rFonts w:ascii="Times New Roman" w:hAnsi="Times New Roman"/>
          <w:b/>
          <w:sz w:val="24"/>
        </w:rPr>
        <w:t>A</w:t>
      </w:r>
      <w:r w:rsidR="00303258" w:rsidRPr="0088122D">
        <w:rPr>
          <w:rFonts w:ascii="Times New Roman" w:hAnsi="Times New Roman"/>
          <w:b/>
          <w:sz w:val="24"/>
        </w:rPr>
        <w:t>bstract</w:t>
      </w:r>
    </w:p>
    <w:p w14:paraId="55196AF3" w14:textId="051D812B" w:rsidR="006A22F6" w:rsidRPr="0088122D" w:rsidRDefault="0088122D" w:rsidP="0088122D">
      <w:pPr>
        <w:jc w:val="both"/>
        <w:rPr>
          <w:rFonts w:ascii="Times New Roman" w:hAnsi="Times New Roman"/>
          <w:sz w:val="20"/>
        </w:rPr>
      </w:pPr>
      <w:r w:rsidRPr="0088122D">
        <w:rPr>
          <w:rFonts w:ascii="Times New Roman" w:hAnsi="Times New Roman"/>
          <w:sz w:val="20"/>
        </w:rPr>
        <w:t>A</w:t>
      </w:r>
      <w:r w:rsidR="00AB608E" w:rsidRPr="0088122D">
        <w:rPr>
          <w:rFonts w:ascii="Times New Roman" w:hAnsi="Times New Roman"/>
          <w:sz w:val="20"/>
        </w:rPr>
        <w:t xml:space="preserve"> highly focused and highly cost effective </w:t>
      </w:r>
      <w:r w:rsidRPr="0088122D">
        <w:rPr>
          <w:rFonts w:ascii="Times New Roman" w:hAnsi="Times New Roman"/>
          <w:sz w:val="20"/>
        </w:rPr>
        <w:t>Failure</w:t>
      </w:r>
      <w:r w:rsidR="00AB608E" w:rsidRPr="0088122D">
        <w:rPr>
          <w:rFonts w:ascii="Times New Roman" w:hAnsi="Times New Roman"/>
          <w:sz w:val="20"/>
        </w:rPr>
        <w:t>-</w:t>
      </w:r>
      <w:r w:rsidRPr="0088122D">
        <w:rPr>
          <w:rFonts w:ascii="Times New Roman" w:hAnsi="Times New Roman"/>
          <w:sz w:val="20"/>
        </w:rPr>
        <w:t>Oriented</w:t>
      </w:r>
      <w:r w:rsidR="00AB608E" w:rsidRPr="0088122D">
        <w:rPr>
          <w:rFonts w:ascii="Times New Roman" w:hAnsi="Times New Roman"/>
          <w:sz w:val="20"/>
        </w:rPr>
        <w:t>-</w:t>
      </w:r>
      <w:r w:rsidRPr="0088122D">
        <w:rPr>
          <w:rFonts w:ascii="Times New Roman" w:hAnsi="Times New Roman"/>
          <w:sz w:val="20"/>
        </w:rPr>
        <w:t>Accelerated</w:t>
      </w:r>
      <w:r w:rsidR="00AB608E" w:rsidRPr="0088122D">
        <w:rPr>
          <w:rFonts w:ascii="Times New Roman" w:hAnsi="Times New Roman"/>
          <w:sz w:val="20"/>
        </w:rPr>
        <w:t>-</w:t>
      </w:r>
      <w:r w:rsidRPr="0088122D">
        <w:rPr>
          <w:rFonts w:ascii="Times New Roman" w:hAnsi="Times New Roman"/>
          <w:sz w:val="20"/>
        </w:rPr>
        <w:t xml:space="preserve">Testing </w:t>
      </w:r>
      <w:r w:rsidR="00AB608E" w:rsidRPr="0088122D">
        <w:rPr>
          <w:rFonts w:ascii="Times New Roman" w:hAnsi="Times New Roman"/>
          <w:sz w:val="20"/>
        </w:rPr>
        <w:t xml:space="preserve">(FOAT) </w:t>
      </w:r>
      <w:r w:rsidR="005F3832" w:rsidRPr="0088122D">
        <w:rPr>
          <w:rFonts w:ascii="Times New Roman" w:hAnsi="Times New Roman"/>
          <w:sz w:val="20"/>
        </w:rPr>
        <w:t xml:space="preserve">was </w:t>
      </w:r>
      <w:r w:rsidR="00AB608E" w:rsidRPr="0088122D">
        <w:rPr>
          <w:rFonts w:ascii="Times New Roman" w:hAnsi="Times New Roman"/>
          <w:sz w:val="20"/>
        </w:rPr>
        <w:t xml:space="preserve">suggested about a decade ago as an experimental basis of the novel </w:t>
      </w:r>
      <w:r w:rsidRPr="0088122D">
        <w:rPr>
          <w:rFonts w:ascii="Times New Roman" w:hAnsi="Times New Roman"/>
          <w:sz w:val="20"/>
        </w:rPr>
        <w:t xml:space="preserve">Probabilistic Design </w:t>
      </w:r>
      <w:r w:rsidR="00AB608E" w:rsidRPr="0088122D">
        <w:rPr>
          <w:rFonts w:ascii="Times New Roman" w:hAnsi="Times New Roman"/>
          <w:sz w:val="20"/>
        </w:rPr>
        <w:t xml:space="preserve">for </w:t>
      </w:r>
      <w:r w:rsidRPr="0088122D">
        <w:rPr>
          <w:rFonts w:ascii="Times New Roman" w:hAnsi="Times New Roman"/>
          <w:sz w:val="20"/>
        </w:rPr>
        <w:t xml:space="preserve">Reliability </w:t>
      </w:r>
      <w:r w:rsidR="00AB608E" w:rsidRPr="0088122D">
        <w:rPr>
          <w:rFonts w:ascii="Times New Roman" w:hAnsi="Times New Roman"/>
          <w:sz w:val="20"/>
        </w:rPr>
        <w:t>(</w:t>
      </w:r>
      <w:proofErr w:type="spellStart"/>
      <w:r w:rsidR="00AB608E" w:rsidRPr="0088122D">
        <w:rPr>
          <w:rFonts w:ascii="Times New Roman" w:hAnsi="Times New Roman"/>
          <w:sz w:val="20"/>
        </w:rPr>
        <w:t>PDfR</w:t>
      </w:r>
      <w:proofErr w:type="spellEnd"/>
      <w:r w:rsidR="00AB608E" w:rsidRPr="0088122D">
        <w:rPr>
          <w:rFonts w:ascii="Times New Roman" w:hAnsi="Times New Roman"/>
          <w:sz w:val="20"/>
        </w:rPr>
        <w:t>) concept</w:t>
      </w:r>
      <w:r w:rsidR="005F3832" w:rsidRPr="0088122D">
        <w:rPr>
          <w:rFonts w:ascii="Times New Roman" w:hAnsi="Times New Roman"/>
          <w:sz w:val="20"/>
        </w:rPr>
        <w:t>. FOAT</w:t>
      </w:r>
      <w:r w:rsidR="00AB608E" w:rsidRPr="0088122D">
        <w:rPr>
          <w:rFonts w:ascii="Times New Roman" w:hAnsi="Times New Roman"/>
          <w:sz w:val="20"/>
        </w:rPr>
        <w:t xml:space="preserve"> is supposed to be carried out, when a n</w:t>
      </w:r>
      <w:r w:rsidR="005F3832" w:rsidRPr="0088122D">
        <w:rPr>
          <w:rFonts w:ascii="Times New Roman" w:hAnsi="Times New Roman"/>
          <w:sz w:val="20"/>
        </w:rPr>
        <w:t xml:space="preserve">ew technology or a </w:t>
      </w:r>
      <w:r w:rsidR="00303258" w:rsidRPr="0088122D">
        <w:rPr>
          <w:rFonts w:ascii="Times New Roman" w:hAnsi="Times New Roman"/>
          <w:sz w:val="20"/>
        </w:rPr>
        <w:t>new design</w:t>
      </w:r>
      <w:r w:rsidR="00AB608E" w:rsidRPr="0088122D">
        <w:rPr>
          <w:rFonts w:ascii="Times New Roman" w:hAnsi="Times New Roman"/>
          <w:sz w:val="20"/>
        </w:rPr>
        <w:t xml:space="preserve"> are considered and when high operational reliability, like the one required for aerospace, military, or long-haul communication applications, is required. On the other hand, </w:t>
      </w:r>
      <w:r w:rsidRPr="0088122D">
        <w:rPr>
          <w:rFonts w:ascii="Times New Roman" w:hAnsi="Times New Roman"/>
          <w:sz w:val="20"/>
        </w:rPr>
        <w:t>Burn</w:t>
      </w:r>
      <w:r w:rsidR="00AB608E" w:rsidRPr="0088122D">
        <w:rPr>
          <w:rFonts w:ascii="Times New Roman" w:hAnsi="Times New Roman"/>
          <w:sz w:val="20"/>
        </w:rPr>
        <w:t>-in-</w:t>
      </w:r>
      <w:r w:rsidRPr="0088122D">
        <w:rPr>
          <w:rFonts w:ascii="Times New Roman" w:hAnsi="Times New Roman"/>
          <w:sz w:val="20"/>
        </w:rPr>
        <w:t xml:space="preserve">Testing </w:t>
      </w:r>
      <w:r w:rsidR="00AB608E" w:rsidRPr="0088122D">
        <w:rPr>
          <w:rFonts w:ascii="Times New Roman" w:hAnsi="Times New Roman"/>
          <w:sz w:val="20"/>
        </w:rPr>
        <w:t xml:space="preserve">(BIT) that is routinely conducted at the manufacturing stage of almost any IC product is also of a FOAT type: it is aimed at eliminating the </w:t>
      </w:r>
      <w:r w:rsidRPr="0088122D">
        <w:rPr>
          <w:rFonts w:ascii="Times New Roman" w:hAnsi="Times New Roman"/>
          <w:sz w:val="20"/>
        </w:rPr>
        <w:t xml:space="preserve">Infant Mortality Portion </w:t>
      </w:r>
      <w:r w:rsidR="00AB608E" w:rsidRPr="0088122D">
        <w:rPr>
          <w:rFonts w:ascii="Times New Roman" w:hAnsi="Times New Roman"/>
          <w:sz w:val="20"/>
        </w:rPr>
        <w:t xml:space="preserve">(IMP) of the </w:t>
      </w:r>
      <w:r w:rsidRPr="0088122D">
        <w:rPr>
          <w:rFonts w:ascii="Times New Roman" w:hAnsi="Times New Roman"/>
          <w:sz w:val="20"/>
        </w:rPr>
        <w:t>Bath</w:t>
      </w:r>
      <w:r>
        <w:rPr>
          <w:rFonts w:ascii="Times New Roman" w:hAnsi="Times New Roman"/>
          <w:sz w:val="20"/>
        </w:rPr>
        <w:t xml:space="preserve"> </w:t>
      </w:r>
      <w:r w:rsidRPr="0088122D">
        <w:rPr>
          <w:rFonts w:ascii="Times New Roman" w:hAnsi="Times New Roman"/>
          <w:sz w:val="20"/>
        </w:rPr>
        <w:t xml:space="preserve">Tub Curve </w:t>
      </w:r>
      <w:r w:rsidR="00AB608E" w:rsidRPr="0088122D">
        <w:rPr>
          <w:rFonts w:ascii="Times New Roman" w:hAnsi="Times New Roman"/>
          <w:sz w:val="20"/>
        </w:rPr>
        <w:t>(BTC) by getting rid of the low reliability "freaks" prior to shipping the “healthy” products, i.e., those that survived BIT, to the customer(s). When FOAT at the design stage and BIT at the manufacturing stage are conducted, a suitable and physically meaningful constitutive equation, such as, e.g., the multi-parametric Boltzmann-Arrhenius-</w:t>
      </w:r>
      <w:proofErr w:type="spellStart"/>
      <w:r w:rsidR="00AB608E" w:rsidRPr="0088122D">
        <w:rPr>
          <w:rFonts w:ascii="Times New Roman" w:hAnsi="Times New Roman"/>
          <w:sz w:val="20"/>
        </w:rPr>
        <w:t>Zhurkov</w:t>
      </w:r>
      <w:proofErr w:type="spellEnd"/>
      <w:r w:rsidR="00AB608E" w:rsidRPr="0088122D">
        <w:rPr>
          <w:rFonts w:ascii="Times New Roman" w:hAnsi="Times New Roman"/>
          <w:sz w:val="20"/>
        </w:rPr>
        <w:t xml:space="preserve"> (BAZ) model, could be employed to predict, from the FOAT data, the probability of failure and the corresponding useful lifetime of the product in the field, and, from the BIT data, as ha</w:t>
      </w:r>
      <w:r>
        <w:rPr>
          <w:rFonts w:ascii="Times New Roman" w:hAnsi="Times New Roman"/>
          <w:sz w:val="20"/>
        </w:rPr>
        <w:t>s been recently demonstrated,-</w:t>
      </w:r>
      <w:r w:rsidR="00AB608E" w:rsidRPr="0088122D">
        <w:rPr>
          <w:rFonts w:ascii="Times New Roman" w:hAnsi="Times New Roman"/>
          <w:sz w:val="20"/>
        </w:rPr>
        <w:t>the adequate level and duration of the applied stressors, as well as the (relatively low</w:t>
      </w:r>
      <w:r w:rsidR="005F3832" w:rsidRPr="0088122D">
        <w:rPr>
          <w:rFonts w:ascii="Times New Roman" w:hAnsi="Times New Roman"/>
          <w:sz w:val="20"/>
        </w:rPr>
        <w:t>, of course</w:t>
      </w:r>
      <w:r w:rsidR="00AB608E" w:rsidRPr="0088122D">
        <w:rPr>
          <w:rFonts w:ascii="Times New Roman" w:hAnsi="Times New Roman"/>
          <w:sz w:val="20"/>
        </w:rPr>
        <w:t>) activation energies of the "freaks". Both types of FOAT are addressed using analytical ("mathematical") predictive modeling, and the general concepts are illustrated by numerical examples. It is concluded that predictive modeling should always be conducted prior to actual testing and that analytical modeling should always complement computer simulations</w:t>
      </w:r>
      <w:r w:rsidR="005F3832" w:rsidRPr="0088122D">
        <w:rPr>
          <w:rFonts w:ascii="Times New Roman" w:hAnsi="Times New Roman"/>
          <w:sz w:val="20"/>
        </w:rPr>
        <w:t xml:space="preserve">: these two major modeling tools are based on different assumptions, use different calculations techniques, and if the calculated data obtained using these tools are in agreement, then there is a good reason to </w:t>
      </w:r>
      <w:r w:rsidR="006A22F6" w:rsidRPr="0088122D">
        <w:rPr>
          <w:rFonts w:ascii="Times New Roman" w:hAnsi="Times New Roman"/>
          <w:sz w:val="20"/>
        </w:rPr>
        <w:t>believe that these data are accurate and trustworthy</w:t>
      </w:r>
      <w:r w:rsidR="00AB608E" w:rsidRPr="0088122D">
        <w:rPr>
          <w:rFonts w:ascii="Times New Roman" w:hAnsi="Times New Roman"/>
          <w:sz w:val="20"/>
        </w:rPr>
        <w:t>.</w:t>
      </w:r>
      <w:r>
        <w:rPr>
          <w:rFonts w:ascii="Times New Roman" w:hAnsi="Times New Roman"/>
          <w:sz w:val="20"/>
        </w:rPr>
        <w:t xml:space="preserve"> </w:t>
      </w:r>
      <w:r w:rsidR="00AB608E" w:rsidRPr="0088122D">
        <w:rPr>
          <w:rFonts w:ascii="Times New Roman" w:hAnsi="Times New Roman"/>
          <w:sz w:val="20"/>
        </w:rPr>
        <w:t>Future work should be focused on the experimental verification of the obtained findings and recommendations.</w:t>
      </w:r>
    </w:p>
    <w:p w14:paraId="35EBF71B" w14:textId="77777777" w:rsidR="006A22F6" w:rsidRPr="0088122D" w:rsidRDefault="00303258" w:rsidP="0088122D">
      <w:pPr>
        <w:rPr>
          <w:rFonts w:ascii="Times New Roman" w:hAnsi="Times New Roman"/>
          <w:b/>
          <w:sz w:val="24"/>
        </w:rPr>
      </w:pPr>
      <w:r w:rsidRPr="0088122D">
        <w:rPr>
          <w:rFonts w:ascii="Times New Roman" w:hAnsi="Times New Roman"/>
          <w:b/>
          <w:sz w:val="24"/>
        </w:rPr>
        <w:t>Biography</w:t>
      </w:r>
    </w:p>
    <w:p w14:paraId="387387C6" w14:textId="36E7F5C7" w:rsidR="00657190" w:rsidRPr="0088122D" w:rsidRDefault="00657190" w:rsidP="0088122D">
      <w:pPr>
        <w:jc w:val="both"/>
        <w:rPr>
          <w:rFonts w:ascii="Times New Roman" w:hAnsi="Times New Roman"/>
          <w:sz w:val="20"/>
        </w:rPr>
      </w:pPr>
      <w:r w:rsidRPr="0088122D">
        <w:rPr>
          <w:rFonts w:ascii="Times New Roman" w:hAnsi="Times New Roman"/>
          <w:sz w:val="20"/>
        </w:rPr>
        <w:t xml:space="preserve">Ephraim </w:t>
      </w:r>
      <w:proofErr w:type="spellStart"/>
      <w:r w:rsidRPr="0088122D">
        <w:rPr>
          <w:rFonts w:ascii="Times New Roman" w:hAnsi="Times New Roman"/>
          <w:sz w:val="20"/>
        </w:rPr>
        <w:t>Suhir</w:t>
      </w:r>
      <w:proofErr w:type="spellEnd"/>
      <w:r w:rsidRPr="0088122D">
        <w:rPr>
          <w:rFonts w:ascii="Times New Roman" w:hAnsi="Times New Roman"/>
          <w:sz w:val="20"/>
        </w:rPr>
        <w:t xml:space="preserve"> is on the faculty of the Portland State University, Portland, OR, USA, and is also CEO of a Small Business Innovative Research (SBIR) ERS Co. in Los Altos, CA, USA, Life Fellow of the Institute of Electrical and Electronics Engineers (IEEE), the American Society of Mechanical Engineers (ASME), the Society of Optical Engineers (SPIE), and the International Microelectronics and Packaging Society</w:t>
      </w:r>
      <w:r w:rsidR="0088122D">
        <w:rPr>
          <w:rFonts w:ascii="Times New Roman" w:hAnsi="Times New Roman"/>
          <w:sz w:val="20"/>
        </w:rPr>
        <w:t xml:space="preserve"> </w:t>
      </w:r>
      <w:r w:rsidRPr="0088122D">
        <w:rPr>
          <w:rFonts w:ascii="Times New Roman" w:hAnsi="Times New Roman"/>
          <w:sz w:val="20"/>
        </w:rPr>
        <w:t>(IMAPS);</w:t>
      </w:r>
      <w:r w:rsidR="0088122D">
        <w:rPr>
          <w:rFonts w:ascii="Times New Roman" w:hAnsi="Times New Roman"/>
          <w:sz w:val="20"/>
        </w:rPr>
        <w:t xml:space="preserve"> </w:t>
      </w:r>
      <w:r w:rsidRPr="0088122D">
        <w:rPr>
          <w:rFonts w:ascii="Times New Roman" w:hAnsi="Times New Roman"/>
          <w:sz w:val="20"/>
        </w:rPr>
        <w:t>Fellow of the American Physical Society (APS), the Institute of Physics (</w:t>
      </w:r>
      <w:proofErr w:type="spellStart"/>
      <w:r w:rsidRPr="0088122D">
        <w:rPr>
          <w:rFonts w:ascii="Times New Roman" w:hAnsi="Times New Roman"/>
          <w:sz w:val="20"/>
        </w:rPr>
        <w:t>IoP</w:t>
      </w:r>
      <w:proofErr w:type="spellEnd"/>
      <w:r w:rsidRPr="0088122D">
        <w:rPr>
          <w:rFonts w:ascii="Times New Roman" w:hAnsi="Times New Roman"/>
          <w:sz w:val="20"/>
        </w:rPr>
        <w:t xml:space="preserve">), UK, and the Society of Plastics Engineers (SPE); and Associate Fellow of the American Institute of Aeronautics and Astronautics (AIAA). </w:t>
      </w:r>
      <w:r w:rsidR="0088122D">
        <w:rPr>
          <w:rFonts w:ascii="Times New Roman" w:hAnsi="Times New Roman"/>
          <w:sz w:val="20"/>
        </w:rPr>
        <w:t>He</w:t>
      </w:r>
      <w:r w:rsidRPr="0088122D">
        <w:rPr>
          <w:rFonts w:ascii="Times New Roman" w:hAnsi="Times New Roman"/>
          <w:sz w:val="20"/>
        </w:rPr>
        <w:t xml:space="preserve"> has authored about</w:t>
      </w:r>
      <w:r w:rsidR="0088122D">
        <w:rPr>
          <w:rFonts w:ascii="Times New Roman" w:hAnsi="Times New Roman"/>
          <w:sz w:val="20"/>
        </w:rPr>
        <w:t xml:space="preserve"> </w:t>
      </w:r>
      <w:r w:rsidRPr="0088122D">
        <w:rPr>
          <w:rFonts w:ascii="Times New Roman" w:hAnsi="Times New Roman"/>
          <w:sz w:val="20"/>
        </w:rPr>
        <w:t>500 publications (patents, technical papers, book chapters, books), presented numerous keynote and invited talks worldwide, and received many professional awards, including 1996 Bell Laboratories Distinguished Member of Technical Staff (DMTS) Award for developing effective methods for predicting the reliability of complex structures used in AT&amp;T a</w:t>
      </w:r>
      <w:r w:rsidR="00614AC5" w:rsidRPr="0088122D">
        <w:rPr>
          <w:rFonts w:ascii="Times New Roman" w:hAnsi="Times New Roman"/>
          <w:sz w:val="20"/>
        </w:rPr>
        <w:t>nd Lucent Technologies products</w:t>
      </w:r>
      <w:r w:rsidRPr="0088122D">
        <w:rPr>
          <w:rFonts w:ascii="Times New Roman" w:hAnsi="Times New Roman"/>
          <w:sz w:val="20"/>
        </w:rPr>
        <w:t>, and 2004 AS</w:t>
      </w:r>
      <w:r w:rsidR="00614AC5" w:rsidRPr="0088122D">
        <w:rPr>
          <w:rFonts w:ascii="Times New Roman" w:hAnsi="Times New Roman"/>
          <w:sz w:val="20"/>
        </w:rPr>
        <w:t xml:space="preserve">ME Worcester Read Warner Medal </w:t>
      </w:r>
      <w:r w:rsidRPr="0088122D">
        <w:rPr>
          <w:rFonts w:ascii="Times New Roman" w:hAnsi="Times New Roman"/>
          <w:sz w:val="20"/>
        </w:rPr>
        <w:t xml:space="preserve">for outstanding contributions to the permanent literature of engineering and laying the foundation of a new discipline “Structural </w:t>
      </w:r>
      <w:r w:rsidR="00614AC5" w:rsidRPr="0088122D">
        <w:rPr>
          <w:rFonts w:ascii="Times New Roman" w:hAnsi="Times New Roman"/>
          <w:sz w:val="20"/>
        </w:rPr>
        <w:t>Analysis of Electronic Systems”</w:t>
      </w:r>
      <w:r w:rsidRPr="0088122D">
        <w:rPr>
          <w:rFonts w:ascii="Times New Roman" w:hAnsi="Times New Roman"/>
          <w:sz w:val="20"/>
        </w:rPr>
        <w:t xml:space="preserve">. Ephraim is the third “Russian American”, after S. Timoshenko and I. Sikorsky, who received this prestigious award. His most recent awards are 2019 IEEE Electronic Packaging Society (EPS) </w:t>
      </w:r>
      <w:r w:rsidR="00614AC5" w:rsidRPr="0088122D">
        <w:rPr>
          <w:rFonts w:ascii="Times New Roman" w:hAnsi="Times New Roman"/>
          <w:sz w:val="20"/>
        </w:rPr>
        <w:t>Field A</w:t>
      </w:r>
      <w:r w:rsidRPr="0088122D">
        <w:rPr>
          <w:rFonts w:ascii="Times New Roman" w:hAnsi="Times New Roman"/>
          <w:sz w:val="20"/>
        </w:rPr>
        <w:t xml:space="preserve">ward for seminal contributions to mechanical reliability engineering and modeling of electronic and photonic packages and systems and 2019 </w:t>
      </w:r>
      <w:r w:rsidR="00614AC5" w:rsidRPr="0088122D">
        <w:rPr>
          <w:rFonts w:ascii="Times New Roman" w:hAnsi="Times New Roman"/>
          <w:sz w:val="20"/>
        </w:rPr>
        <w:t>IMAPS Lifetime Achievement A</w:t>
      </w:r>
      <w:r w:rsidRPr="0088122D">
        <w:rPr>
          <w:rFonts w:ascii="Times New Roman" w:hAnsi="Times New Roman"/>
          <w:sz w:val="20"/>
        </w:rPr>
        <w:t>ward for making exceptional, visible, and sustained impact on the microelectronics packaging industry and technology.</w:t>
      </w:r>
      <w:bookmarkEnd w:id="0"/>
    </w:p>
    <w:sectPr w:rsidR="00657190" w:rsidRPr="0088122D" w:rsidSect="00303258">
      <w:type w:val="continuous"/>
      <w:pgSz w:w="12240" w:h="15840"/>
      <w:pgMar w:top="1440" w:right="1440" w:bottom="113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3AE6CD6"/>
    <w:lvl w:ilvl="0">
      <w:numFmt w:val="bullet"/>
      <w:lvlText w:val="*"/>
      <w:lvlJc w:val="left"/>
    </w:lvl>
  </w:abstractNum>
  <w:abstractNum w:abstractNumId="1">
    <w:nsid w:val="04834041"/>
    <w:multiLevelType w:val="hybridMultilevel"/>
    <w:tmpl w:val="8AE4D9D2"/>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cs="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cs="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2">
    <w:nsid w:val="095B0AB1"/>
    <w:multiLevelType w:val="hybridMultilevel"/>
    <w:tmpl w:val="0A90B270"/>
    <w:lvl w:ilvl="0" w:tplc="04090001">
      <w:start w:val="1"/>
      <w:numFmt w:val="bullet"/>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A5E64FB"/>
    <w:multiLevelType w:val="hybridMultilevel"/>
    <w:tmpl w:val="266A0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B240715"/>
    <w:multiLevelType w:val="hybridMultilevel"/>
    <w:tmpl w:val="D1903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32935F3"/>
    <w:multiLevelType w:val="hybridMultilevel"/>
    <w:tmpl w:val="1278FE9A"/>
    <w:lvl w:ilvl="0" w:tplc="81646B5C">
      <w:start w:val="2"/>
      <w:numFmt w:val="decimal"/>
      <w:lvlText w:val="%1)"/>
      <w:lvlJc w:val="left"/>
      <w:pPr>
        <w:ind w:left="0" w:hanging="36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nsid w:val="2A60719A"/>
    <w:multiLevelType w:val="hybridMultilevel"/>
    <w:tmpl w:val="5A861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6EA7AEA"/>
    <w:multiLevelType w:val="hybridMultilevel"/>
    <w:tmpl w:val="022A5598"/>
    <w:lvl w:ilvl="0" w:tplc="C90EAF0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nsid w:val="3CB52553"/>
    <w:multiLevelType w:val="hybridMultilevel"/>
    <w:tmpl w:val="35EABA2E"/>
    <w:lvl w:ilvl="0" w:tplc="237A6450">
      <w:start w:val="1"/>
      <w:numFmt w:val="decimal"/>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3CDE5167"/>
    <w:multiLevelType w:val="hybridMultilevel"/>
    <w:tmpl w:val="861445FC"/>
    <w:lvl w:ilvl="0" w:tplc="CBF8960A">
      <w:start w:val="12"/>
      <w:numFmt w:val="decimal"/>
      <w:lvlText w:val="%1."/>
      <w:lvlJc w:val="left"/>
      <w:pPr>
        <w:tabs>
          <w:tab w:val="num" w:pos="180"/>
        </w:tabs>
        <w:ind w:left="18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0">
    <w:nsid w:val="42241EA9"/>
    <w:multiLevelType w:val="hybridMultilevel"/>
    <w:tmpl w:val="CB0E539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6502EF8"/>
    <w:multiLevelType w:val="hybridMultilevel"/>
    <w:tmpl w:val="DB3AC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F1F30C3"/>
    <w:multiLevelType w:val="hybridMultilevel"/>
    <w:tmpl w:val="1EFC34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6F432698"/>
    <w:multiLevelType w:val="hybridMultilevel"/>
    <w:tmpl w:val="8E5CEC98"/>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cs="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cs="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cs="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14">
    <w:nsid w:val="7183062B"/>
    <w:multiLevelType w:val="hybridMultilevel"/>
    <w:tmpl w:val="1212B91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4"/>
  </w:num>
  <w:num w:numId="2">
    <w:abstractNumId w:val="8"/>
  </w:num>
  <w:num w:numId="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abstractNumId w:val="14"/>
  </w:num>
  <w:num w:numId="5">
    <w:abstractNumId w:val="2"/>
  </w:num>
  <w:num w:numId="6">
    <w:abstractNumId w:val="1"/>
  </w:num>
  <w:num w:numId="7">
    <w:abstractNumId w:val="9"/>
  </w:num>
  <w:num w:numId="8">
    <w:abstractNumId w:val="7"/>
  </w:num>
  <w:num w:numId="9">
    <w:abstractNumId w:val="6"/>
  </w:num>
  <w:num w:numId="10">
    <w:abstractNumId w:val="13"/>
  </w:num>
  <w:num w:numId="11">
    <w:abstractNumId w:val="3"/>
  </w:num>
  <w:num w:numId="12">
    <w:abstractNumId w:val="10"/>
  </w:num>
  <w:num w:numId="13">
    <w:abstractNumId w:val="1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54AB4"/>
    <w:rsid w:val="000002D3"/>
    <w:rsid w:val="0000031A"/>
    <w:rsid w:val="00002BBF"/>
    <w:rsid w:val="00003E35"/>
    <w:rsid w:val="00013A90"/>
    <w:rsid w:val="00016ADF"/>
    <w:rsid w:val="00021921"/>
    <w:rsid w:val="00031B47"/>
    <w:rsid w:val="00054416"/>
    <w:rsid w:val="00060BCF"/>
    <w:rsid w:val="00072F23"/>
    <w:rsid w:val="00074EC3"/>
    <w:rsid w:val="00076A5A"/>
    <w:rsid w:val="0008245E"/>
    <w:rsid w:val="00086817"/>
    <w:rsid w:val="00087213"/>
    <w:rsid w:val="00092748"/>
    <w:rsid w:val="000929D9"/>
    <w:rsid w:val="00095BA8"/>
    <w:rsid w:val="000962BD"/>
    <w:rsid w:val="000A2082"/>
    <w:rsid w:val="000A42F5"/>
    <w:rsid w:val="000A57A7"/>
    <w:rsid w:val="000A64DD"/>
    <w:rsid w:val="000B1CF0"/>
    <w:rsid w:val="000D1C82"/>
    <w:rsid w:val="000D2B62"/>
    <w:rsid w:val="000D368B"/>
    <w:rsid w:val="000D4F34"/>
    <w:rsid w:val="000D6345"/>
    <w:rsid w:val="000F1072"/>
    <w:rsid w:val="000F632F"/>
    <w:rsid w:val="000F6C11"/>
    <w:rsid w:val="00100029"/>
    <w:rsid w:val="0011793C"/>
    <w:rsid w:val="001211AD"/>
    <w:rsid w:val="00122EC2"/>
    <w:rsid w:val="00125BD1"/>
    <w:rsid w:val="0013082B"/>
    <w:rsid w:val="0013439E"/>
    <w:rsid w:val="00135D26"/>
    <w:rsid w:val="0014064F"/>
    <w:rsid w:val="001407B4"/>
    <w:rsid w:val="00153FBD"/>
    <w:rsid w:val="00154D8B"/>
    <w:rsid w:val="00162835"/>
    <w:rsid w:val="00172BD1"/>
    <w:rsid w:val="00174DDC"/>
    <w:rsid w:val="00174E8E"/>
    <w:rsid w:val="00175515"/>
    <w:rsid w:val="00176C42"/>
    <w:rsid w:val="001841E8"/>
    <w:rsid w:val="001903AB"/>
    <w:rsid w:val="00194526"/>
    <w:rsid w:val="001A1490"/>
    <w:rsid w:val="001B09D5"/>
    <w:rsid w:val="001C6839"/>
    <w:rsid w:val="001C7FA4"/>
    <w:rsid w:val="001F4911"/>
    <w:rsid w:val="001F6C1C"/>
    <w:rsid w:val="001F7FEA"/>
    <w:rsid w:val="002001D4"/>
    <w:rsid w:val="0022471E"/>
    <w:rsid w:val="0022482E"/>
    <w:rsid w:val="0023113B"/>
    <w:rsid w:val="0023661A"/>
    <w:rsid w:val="00242823"/>
    <w:rsid w:val="00244C94"/>
    <w:rsid w:val="00255653"/>
    <w:rsid w:val="002570D9"/>
    <w:rsid w:val="00261334"/>
    <w:rsid w:val="00266512"/>
    <w:rsid w:val="00272ECC"/>
    <w:rsid w:val="00276C7B"/>
    <w:rsid w:val="0028110B"/>
    <w:rsid w:val="00282C59"/>
    <w:rsid w:val="002838A8"/>
    <w:rsid w:val="00297308"/>
    <w:rsid w:val="002C1FC2"/>
    <w:rsid w:val="002C7D8D"/>
    <w:rsid w:val="002D2C3A"/>
    <w:rsid w:val="002D6158"/>
    <w:rsid w:val="002F042B"/>
    <w:rsid w:val="002F528C"/>
    <w:rsid w:val="0030078A"/>
    <w:rsid w:val="003027E8"/>
    <w:rsid w:val="00302BBE"/>
    <w:rsid w:val="00303258"/>
    <w:rsid w:val="00303945"/>
    <w:rsid w:val="00313D47"/>
    <w:rsid w:val="003147AB"/>
    <w:rsid w:val="00316B0B"/>
    <w:rsid w:val="0032051F"/>
    <w:rsid w:val="0033163F"/>
    <w:rsid w:val="00342538"/>
    <w:rsid w:val="003427D1"/>
    <w:rsid w:val="0036076D"/>
    <w:rsid w:val="00361489"/>
    <w:rsid w:val="00362E0F"/>
    <w:rsid w:val="00367E40"/>
    <w:rsid w:val="003746B1"/>
    <w:rsid w:val="00386C1E"/>
    <w:rsid w:val="00392C86"/>
    <w:rsid w:val="003A2891"/>
    <w:rsid w:val="003A6CF4"/>
    <w:rsid w:val="003B1002"/>
    <w:rsid w:val="003C0892"/>
    <w:rsid w:val="003C4C8B"/>
    <w:rsid w:val="003C510E"/>
    <w:rsid w:val="003D323C"/>
    <w:rsid w:val="003D46BC"/>
    <w:rsid w:val="003E363E"/>
    <w:rsid w:val="003E433E"/>
    <w:rsid w:val="003E51EE"/>
    <w:rsid w:val="003F1279"/>
    <w:rsid w:val="00400980"/>
    <w:rsid w:val="00421964"/>
    <w:rsid w:val="00425980"/>
    <w:rsid w:val="00430697"/>
    <w:rsid w:val="00430F61"/>
    <w:rsid w:val="00433190"/>
    <w:rsid w:val="00434D4E"/>
    <w:rsid w:val="00444228"/>
    <w:rsid w:val="00447B0D"/>
    <w:rsid w:val="0045453F"/>
    <w:rsid w:val="00462407"/>
    <w:rsid w:val="00462C8D"/>
    <w:rsid w:val="004669B0"/>
    <w:rsid w:val="00473591"/>
    <w:rsid w:val="00473AB7"/>
    <w:rsid w:val="00490480"/>
    <w:rsid w:val="004A7B30"/>
    <w:rsid w:val="004B7137"/>
    <w:rsid w:val="004C4C1D"/>
    <w:rsid w:val="004D26E2"/>
    <w:rsid w:val="004D48F4"/>
    <w:rsid w:val="004F1588"/>
    <w:rsid w:val="004F3417"/>
    <w:rsid w:val="004F443A"/>
    <w:rsid w:val="004F571A"/>
    <w:rsid w:val="0050061F"/>
    <w:rsid w:val="00511E37"/>
    <w:rsid w:val="005144FF"/>
    <w:rsid w:val="005306A8"/>
    <w:rsid w:val="0053226B"/>
    <w:rsid w:val="00533AE8"/>
    <w:rsid w:val="0054573B"/>
    <w:rsid w:val="00551851"/>
    <w:rsid w:val="005626B4"/>
    <w:rsid w:val="00562D9F"/>
    <w:rsid w:val="005869A4"/>
    <w:rsid w:val="00592B77"/>
    <w:rsid w:val="005A2CD4"/>
    <w:rsid w:val="005B2FBE"/>
    <w:rsid w:val="005B3566"/>
    <w:rsid w:val="005B6C38"/>
    <w:rsid w:val="005D26CF"/>
    <w:rsid w:val="005D3198"/>
    <w:rsid w:val="005E0DC5"/>
    <w:rsid w:val="005E25E1"/>
    <w:rsid w:val="005E3B1C"/>
    <w:rsid w:val="005F3832"/>
    <w:rsid w:val="005F4764"/>
    <w:rsid w:val="006017AF"/>
    <w:rsid w:val="00603C6C"/>
    <w:rsid w:val="00604818"/>
    <w:rsid w:val="00613450"/>
    <w:rsid w:val="00614AC5"/>
    <w:rsid w:val="006273EC"/>
    <w:rsid w:val="006503B6"/>
    <w:rsid w:val="00656B75"/>
    <w:rsid w:val="00657190"/>
    <w:rsid w:val="00663068"/>
    <w:rsid w:val="006702C4"/>
    <w:rsid w:val="006721CD"/>
    <w:rsid w:val="00675728"/>
    <w:rsid w:val="00682DF2"/>
    <w:rsid w:val="00683FE5"/>
    <w:rsid w:val="006A22F6"/>
    <w:rsid w:val="006A5324"/>
    <w:rsid w:val="006B22C0"/>
    <w:rsid w:val="006B474E"/>
    <w:rsid w:val="006B6ED6"/>
    <w:rsid w:val="006B6EEA"/>
    <w:rsid w:val="006C2671"/>
    <w:rsid w:val="006C28DB"/>
    <w:rsid w:val="006D2014"/>
    <w:rsid w:val="006D4B0E"/>
    <w:rsid w:val="006D7534"/>
    <w:rsid w:val="006E1BFF"/>
    <w:rsid w:val="006E21D3"/>
    <w:rsid w:val="006E57F3"/>
    <w:rsid w:val="006E70B6"/>
    <w:rsid w:val="006E7FF2"/>
    <w:rsid w:val="006F40DA"/>
    <w:rsid w:val="00710815"/>
    <w:rsid w:val="00713F11"/>
    <w:rsid w:val="007151E8"/>
    <w:rsid w:val="00716440"/>
    <w:rsid w:val="00722629"/>
    <w:rsid w:val="007237C3"/>
    <w:rsid w:val="00730D0A"/>
    <w:rsid w:val="00734234"/>
    <w:rsid w:val="00734470"/>
    <w:rsid w:val="00741129"/>
    <w:rsid w:val="00747CB5"/>
    <w:rsid w:val="00754AB4"/>
    <w:rsid w:val="00777A6C"/>
    <w:rsid w:val="007B30A8"/>
    <w:rsid w:val="007B36C0"/>
    <w:rsid w:val="007B73F7"/>
    <w:rsid w:val="007B7C80"/>
    <w:rsid w:val="007C18FB"/>
    <w:rsid w:val="007C4D91"/>
    <w:rsid w:val="007E3259"/>
    <w:rsid w:val="007E4536"/>
    <w:rsid w:val="007E7AF0"/>
    <w:rsid w:val="007F571C"/>
    <w:rsid w:val="008003BB"/>
    <w:rsid w:val="00800AA6"/>
    <w:rsid w:val="0080633C"/>
    <w:rsid w:val="008069EB"/>
    <w:rsid w:val="00806BE0"/>
    <w:rsid w:val="0082345F"/>
    <w:rsid w:val="00835279"/>
    <w:rsid w:val="00836E7F"/>
    <w:rsid w:val="00837D18"/>
    <w:rsid w:val="00840694"/>
    <w:rsid w:val="00854448"/>
    <w:rsid w:val="008579A0"/>
    <w:rsid w:val="00863BA3"/>
    <w:rsid w:val="00865E5F"/>
    <w:rsid w:val="00870537"/>
    <w:rsid w:val="0087422A"/>
    <w:rsid w:val="00876F0B"/>
    <w:rsid w:val="00877F7B"/>
    <w:rsid w:val="0088122D"/>
    <w:rsid w:val="008A39A7"/>
    <w:rsid w:val="008A3B39"/>
    <w:rsid w:val="008A6026"/>
    <w:rsid w:val="008B07ED"/>
    <w:rsid w:val="008C0155"/>
    <w:rsid w:val="008C2985"/>
    <w:rsid w:val="008D3B9B"/>
    <w:rsid w:val="008E45F6"/>
    <w:rsid w:val="008E4609"/>
    <w:rsid w:val="008E5983"/>
    <w:rsid w:val="008F35BE"/>
    <w:rsid w:val="008F37D6"/>
    <w:rsid w:val="008F5935"/>
    <w:rsid w:val="008F74C0"/>
    <w:rsid w:val="009023B6"/>
    <w:rsid w:val="00914780"/>
    <w:rsid w:val="009174B7"/>
    <w:rsid w:val="00920D54"/>
    <w:rsid w:val="00926C31"/>
    <w:rsid w:val="0093434C"/>
    <w:rsid w:val="009343D3"/>
    <w:rsid w:val="00935F06"/>
    <w:rsid w:val="00946B4D"/>
    <w:rsid w:val="00951276"/>
    <w:rsid w:val="00951641"/>
    <w:rsid w:val="009516E9"/>
    <w:rsid w:val="0095573E"/>
    <w:rsid w:val="00963A54"/>
    <w:rsid w:val="00964D0B"/>
    <w:rsid w:val="00973DF2"/>
    <w:rsid w:val="00977CD7"/>
    <w:rsid w:val="00982627"/>
    <w:rsid w:val="00983373"/>
    <w:rsid w:val="00994244"/>
    <w:rsid w:val="00994BFA"/>
    <w:rsid w:val="00997F18"/>
    <w:rsid w:val="009B52DF"/>
    <w:rsid w:val="009B5364"/>
    <w:rsid w:val="009C1777"/>
    <w:rsid w:val="009C7F00"/>
    <w:rsid w:val="009D2841"/>
    <w:rsid w:val="009D7ECA"/>
    <w:rsid w:val="009E4DED"/>
    <w:rsid w:val="009E538B"/>
    <w:rsid w:val="009F6C4F"/>
    <w:rsid w:val="00A02B5B"/>
    <w:rsid w:val="00A0363A"/>
    <w:rsid w:val="00A13DC5"/>
    <w:rsid w:val="00A17633"/>
    <w:rsid w:val="00A20AD2"/>
    <w:rsid w:val="00A25E17"/>
    <w:rsid w:val="00A2637A"/>
    <w:rsid w:val="00A30009"/>
    <w:rsid w:val="00A33A69"/>
    <w:rsid w:val="00A3536D"/>
    <w:rsid w:val="00A61884"/>
    <w:rsid w:val="00A65949"/>
    <w:rsid w:val="00A67345"/>
    <w:rsid w:val="00A87305"/>
    <w:rsid w:val="00A91E6C"/>
    <w:rsid w:val="00AA0619"/>
    <w:rsid w:val="00AA55CA"/>
    <w:rsid w:val="00AA5CE0"/>
    <w:rsid w:val="00AB2B92"/>
    <w:rsid w:val="00AB46DC"/>
    <w:rsid w:val="00AB608E"/>
    <w:rsid w:val="00AC28C2"/>
    <w:rsid w:val="00AC6DF6"/>
    <w:rsid w:val="00AD1BC5"/>
    <w:rsid w:val="00AD2D18"/>
    <w:rsid w:val="00AE1133"/>
    <w:rsid w:val="00AE1725"/>
    <w:rsid w:val="00AE3520"/>
    <w:rsid w:val="00AF048B"/>
    <w:rsid w:val="00B02607"/>
    <w:rsid w:val="00B02928"/>
    <w:rsid w:val="00B0329F"/>
    <w:rsid w:val="00B15612"/>
    <w:rsid w:val="00B25E67"/>
    <w:rsid w:val="00B277FE"/>
    <w:rsid w:val="00B37803"/>
    <w:rsid w:val="00B42317"/>
    <w:rsid w:val="00B42854"/>
    <w:rsid w:val="00B45198"/>
    <w:rsid w:val="00B55A7C"/>
    <w:rsid w:val="00B67822"/>
    <w:rsid w:val="00B70F67"/>
    <w:rsid w:val="00B8076D"/>
    <w:rsid w:val="00B84512"/>
    <w:rsid w:val="00B90905"/>
    <w:rsid w:val="00B921C1"/>
    <w:rsid w:val="00B92794"/>
    <w:rsid w:val="00B933D9"/>
    <w:rsid w:val="00BA117F"/>
    <w:rsid w:val="00BA30B3"/>
    <w:rsid w:val="00BA460E"/>
    <w:rsid w:val="00BB18B9"/>
    <w:rsid w:val="00BC4397"/>
    <w:rsid w:val="00BD3630"/>
    <w:rsid w:val="00BD559E"/>
    <w:rsid w:val="00BD7B3A"/>
    <w:rsid w:val="00BE39BD"/>
    <w:rsid w:val="00BE692B"/>
    <w:rsid w:val="00BF6966"/>
    <w:rsid w:val="00C00A3C"/>
    <w:rsid w:val="00C13505"/>
    <w:rsid w:val="00C15760"/>
    <w:rsid w:val="00C22580"/>
    <w:rsid w:val="00C2633C"/>
    <w:rsid w:val="00C31C0A"/>
    <w:rsid w:val="00C4228E"/>
    <w:rsid w:val="00C42D73"/>
    <w:rsid w:val="00C45329"/>
    <w:rsid w:val="00C56334"/>
    <w:rsid w:val="00C572F6"/>
    <w:rsid w:val="00C57793"/>
    <w:rsid w:val="00C64C14"/>
    <w:rsid w:val="00C739B9"/>
    <w:rsid w:val="00C835A8"/>
    <w:rsid w:val="00C93A03"/>
    <w:rsid w:val="00C93FA7"/>
    <w:rsid w:val="00C94096"/>
    <w:rsid w:val="00C96D84"/>
    <w:rsid w:val="00CA0917"/>
    <w:rsid w:val="00CA6B17"/>
    <w:rsid w:val="00CB1734"/>
    <w:rsid w:val="00CC1351"/>
    <w:rsid w:val="00CD3357"/>
    <w:rsid w:val="00CE03E4"/>
    <w:rsid w:val="00CE1B2A"/>
    <w:rsid w:val="00CE2E08"/>
    <w:rsid w:val="00CE4194"/>
    <w:rsid w:val="00CE5D9C"/>
    <w:rsid w:val="00D05A4B"/>
    <w:rsid w:val="00D05FCB"/>
    <w:rsid w:val="00D06266"/>
    <w:rsid w:val="00D16592"/>
    <w:rsid w:val="00D22FF8"/>
    <w:rsid w:val="00D36C37"/>
    <w:rsid w:val="00D52B06"/>
    <w:rsid w:val="00D55501"/>
    <w:rsid w:val="00D622CC"/>
    <w:rsid w:val="00D654A8"/>
    <w:rsid w:val="00D66760"/>
    <w:rsid w:val="00D75EEA"/>
    <w:rsid w:val="00D9010F"/>
    <w:rsid w:val="00D9180B"/>
    <w:rsid w:val="00D92574"/>
    <w:rsid w:val="00D939DC"/>
    <w:rsid w:val="00D961AE"/>
    <w:rsid w:val="00D9626C"/>
    <w:rsid w:val="00D969BE"/>
    <w:rsid w:val="00DA15A0"/>
    <w:rsid w:val="00DB50AB"/>
    <w:rsid w:val="00DC64A9"/>
    <w:rsid w:val="00DD6FD0"/>
    <w:rsid w:val="00DF2235"/>
    <w:rsid w:val="00DF4F1A"/>
    <w:rsid w:val="00DF66EB"/>
    <w:rsid w:val="00E0577D"/>
    <w:rsid w:val="00E12CD8"/>
    <w:rsid w:val="00E14FCD"/>
    <w:rsid w:val="00E2139B"/>
    <w:rsid w:val="00E221DF"/>
    <w:rsid w:val="00E24117"/>
    <w:rsid w:val="00E25400"/>
    <w:rsid w:val="00E25926"/>
    <w:rsid w:val="00E3171F"/>
    <w:rsid w:val="00E31B66"/>
    <w:rsid w:val="00E358DB"/>
    <w:rsid w:val="00E5253A"/>
    <w:rsid w:val="00E5422C"/>
    <w:rsid w:val="00E57F44"/>
    <w:rsid w:val="00E74D1A"/>
    <w:rsid w:val="00E82491"/>
    <w:rsid w:val="00E83FF2"/>
    <w:rsid w:val="00EA0517"/>
    <w:rsid w:val="00EB065F"/>
    <w:rsid w:val="00EB35B6"/>
    <w:rsid w:val="00EB53F4"/>
    <w:rsid w:val="00EB7061"/>
    <w:rsid w:val="00EB765A"/>
    <w:rsid w:val="00EC27D2"/>
    <w:rsid w:val="00EC7B52"/>
    <w:rsid w:val="00ED26D6"/>
    <w:rsid w:val="00ED42A9"/>
    <w:rsid w:val="00EE310F"/>
    <w:rsid w:val="00EE7FEE"/>
    <w:rsid w:val="00F1060C"/>
    <w:rsid w:val="00F106AA"/>
    <w:rsid w:val="00F15F21"/>
    <w:rsid w:val="00F205BF"/>
    <w:rsid w:val="00F24C2E"/>
    <w:rsid w:val="00F26731"/>
    <w:rsid w:val="00F33381"/>
    <w:rsid w:val="00F463EE"/>
    <w:rsid w:val="00F471B7"/>
    <w:rsid w:val="00F56EC2"/>
    <w:rsid w:val="00F614E5"/>
    <w:rsid w:val="00F62A76"/>
    <w:rsid w:val="00F67598"/>
    <w:rsid w:val="00F77339"/>
    <w:rsid w:val="00F91BE5"/>
    <w:rsid w:val="00F9277F"/>
    <w:rsid w:val="00F94818"/>
    <w:rsid w:val="00FA2625"/>
    <w:rsid w:val="00FA3795"/>
    <w:rsid w:val="00FA5E21"/>
    <w:rsid w:val="00FB15FC"/>
    <w:rsid w:val="00FC5BD2"/>
    <w:rsid w:val="00FC7853"/>
    <w:rsid w:val="00FD1FC8"/>
    <w:rsid w:val="00FD7712"/>
    <w:rsid w:val="00FE5F9E"/>
    <w:rsid w:val="00FF2DE1"/>
    <w:rsid w:val="00FF3437"/>
    <w:rsid w:val="00FF3C2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0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semiHidden="0" w:uiPriority="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5A8"/>
    <w:pPr>
      <w:spacing w:after="200" w:line="276" w:lineRule="auto"/>
    </w:pPr>
    <w:rPr>
      <w:sz w:val="22"/>
      <w:szCs w:val="22"/>
    </w:rPr>
  </w:style>
  <w:style w:type="paragraph" w:styleId="Heading5">
    <w:name w:val="heading 5"/>
    <w:basedOn w:val="Normal"/>
    <w:next w:val="Normal"/>
    <w:link w:val="Heading5Char"/>
    <w:qFormat/>
    <w:rsid w:val="00AC28C2"/>
    <w:pPr>
      <w:keepNext/>
      <w:overflowPunct w:val="0"/>
      <w:autoSpaceDE w:val="0"/>
      <w:autoSpaceDN w:val="0"/>
      <w:adjustRightInd w:val="0"/>
      <w:spacing w:after="0" w:line="240" w:lineRule="auto"/>
      <w:jc w:val="both"/>
      <w:textAlignment w:val="baseline"/>
      <w:outlineLvl w:val="4"/>
    </w:pPr>
    <w:rPr>
      <w:rFonts w:ascii="Arial" w:eastAsia="Times New Roman" w:hAnsi="Arial"/>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A1490"/>
    <w:rPr>
      <w:rFonts w:cs="Times New Roman"/>
      <w:color w:val="0000FF"/>
      <w:u w:val="single"/>
    </w:rPr>
  </w:style>
  <w:style w:type="paragraph" w:customStyle="1" w:styleId="IEEEAuthor">
    <w:name w:val="IEEEAuthor"/>
    <w:basedOn w:val="Normal"/>
    <w:uiPriority w:val="99"/>
    <w:rsid w:val="001A1490"/>
    <w:pPr>
      <w:widowControl w:val="0"/>
      <w:suppressAutoHyphens/>
      <w:spacing w:after="0" w:line="220" w:lineRule="exact"/>
      <w:jc w:val="center"/>
    </w:pPr>
    <w:rPr>
      <w:rFonts w:ascii="Times New Roman" w:eastAsia="Times New Roman" w:hAnsi="Times New Roman"/>
      <w:sz w:val="24"/>
      <w:szCs w:val="24"/>
    </w:rPr>
  </w:style>
  <w:style w:type="character" w:customStyle="1" w:styleId="Heading5Char">
    <w:name w:val="Heading 5 Char"/>
    <w:link w:val="Heading5"/>
    <w:rsid w:val="00AC28C2"/>
    <w:rPr>
      <w:rFonts w:ascii="Arial" w:eastAsia="Times New Roman" w:hAnsi="Arial"/>
      <w:b/>
      <w:sz w:val="18"/>
    </w:rPr>
  </w:style>
  <w:style w:type="character" w:styleId="PageNumber">
    <w:name w:val="page number"/>
    <w:rsid w:val="00AC28C2"/>
    <w:rPr>
      <w:rFonts w:cs="Times New Roman"/>
    </w:rPr>
  </w:style>
  <w:style w:type="character" w:styleId="HTMLTypewriter">
    <w:name w:val="HTML Typewriter"/>
    <w:rsid w:val="00AC28C2"/>
    <w:rPr>
      <w:rFonts w:ascii="Courier New" w:hAnsi="Courier New" w:cs="Courier New"/>
      <w:sz w:val="20"/>
      <w:szCs w:val="20"/>
    </w:rPr>
  </w:style>
  <w:style w:type="paragraph" w:styleId="ListParagraph">
    <w:name w:val="List Paragraph"/>
    <w:basedOn w:val="Normal"/>
    <w:qFormat/>
    <w:rsid w:val="00AC28C2"/>
    <w:pPr>
      <w:overflowPunct w:val="0"/>
      <w:autoSpaceDE w:val="0"/>
      <w:autoSpaceDN w:val="0"/>
      <w:adjustRightInd w:val="0"/>
      <w:spacing w:after="0" w:line="240" w:lineRule="auto"/>
      <w:ind w:left="720"/>
      <w:contextualSpacing/>
      <w:textAlignment w:val="baseline"/>
    </w:pPr>
    <w:rPr>
      <w:rFonts w:ascii="Times New Roman" w:eastAsia="Times New Roman" w:hAnsi="Times New Roman"/>
      <w:sz w:val="20"/>
      <w:szCs w:val="20"/>
    </w:rPr>
  </w:style>
  <w:style w:type="character" w:customStyle="1" w:styleId="ttlnot-reviewed">
    <w:name w:val="ttl not-reviewed"/>
    <w:rsid w:val="00AC28C2"/>
    <w:rPr>
      <w:rFonts w:cs="Times New Roman"/>
    </w:rPr>
  </w:style>
  <w:style w:type="paragraph" w:styleId="BodyText">
    <w:name w:val="Body Text"/>
    <w:basedOn w:val="Normal"/>
    <w:link w:val="BodyTextChar"/>
    <w:semiHidden/>
    <w:rsid w:val="00C94096"/>
    <w:pPr>
      <w:overflowPunct w:val="0"/>
      <w:autoSpaceDE w:val="0"/>
      <w:autoSpaceDN w:val="0"/>
      <w:adjustRightInd w:val="0"/>
      <w:spacing w:after="0" w:line="240" w:lineRule="auto"/>
      <w:jc w:val="both"/>
      <w:textAlignment w:val="baseline"/>
    </w:pPr>
    <w:rPr>
      <w:rFonts w:ascii="Arial" w:eastAsia="Times New Roman" w:hAnsi="Arial"/>
      <w:b/>
      <w:sz w:val="20"/>
      <w:szCs w:val="20"/>
    </w:rPr>
  </w:style>
  <w:style w:type="character" w:customStyle="1" w:styleId="BodyTextChar">
    <w:name w:val="Body Text Char"/>
    <w:link w:val="BodyText"/>
    <w:semiHidden/>
    <w:rsid w:val="00C94096"/>
    <w:rPr>
      <w:rFonts w:ascii="Arial" w:eastAsia="Times New Roman" w:hAnsi="Arial"/>
      <w:b/>
    </w:rPr>
  </w:style>
  <w:style w:type="paragraph" w:styleId="HTMLPreformatted">
    <w:name w:val="HTML Preformatted"/>
    <w:basedOn w:val="Normal"/>
    <w:rsid w:val="00B156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apple-converted-space">
    <w:name w:val="apple-converted-space"/>
    <w:basedOn w:val="DefaultParagraphFont"/>
    <w:rsid w:val="00A67345"/>
  </w:style>
  <w:style w:type="paragraph" w:customStyle="1" w:styleId="phmtitle">
    <w:name w:val="phm_title"/>
    <w:basedOn w:val="Normal"/>
    <w:qFormat/>
    <w:rsid w:val="00D05FCB"/>
    <w:pPr>
      <w:spacing w:after="280" w:line="240" w:lineRule="auto"/>
      <w:jc w:val="center"/>
    </w:pPr>
    <w:rPr>
      <w:rFonts w:ascii="Times New Roman" w:eastAsia="Times New Roman" w:hAnsi="Times New Roman"/>
      <w:b/>
      <w:sz w:val="34"/>
      <w:szCs w:val="24"/>
    </w:rPr>
  </w:style>
  <w:style w:type="character" w:styleId="Emphasis">
    <w:name w:val="Emphasis"/>
    <w:uiPriority w:val="20"/>
    <w:qFormat/>
    <w:rsid w:val="00D05FCB"/>
    <w:rPr>
      <w:i/>
      <w:iCs/>
    </w:rPr>
  </w:style>
  <w:style w:type="paragraph" w:styleId="NormalWeb">
    <w:name w:val="Normal (Web)"/>
    <w:basedOn w:val="Normal"/>
    <w:uiPriority w:val="99"/>
    <w:unhideWhenUsed/>
    <w:rsid w:val="008B07ED"/>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8B07E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06BE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06B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836899">
      <w:bodyDiv w:val="1"/>
      <w:marLeft w:val="0"/>
      <w:marRight w:val="0"/>
      <w:marTop w:val="0"/>
      <w:marBottom w:val="0"/>
      <w:divBdr>
        <w:top w:val="none" w:sz="0" w:space="0" w:color="auto"/>
        <w:left w:val="none" w:sz="0" w:space="0" w:color="auto"/>
        <w:bottom w:val="none" w:sz="0" w:space="0" w:color="auto"/>
        <w:right w:val="none" w:sz="0" w:space="0" w:color="auto"/>
      </w:divBdr>
    </w:div>
    <w:div w:id="1012417449">
      <w:bodyDiv w:val="1"/>
      <w:marLeft w:val="0"/>
      <w:marRight w:val="0"/>
      <w:marTop w:val="0"/>
      <w:marBottom w:val="0"/>
      <w:divBdr>
        <w:top w:val="none" w:sz="0" w:space="0" w:color="auto"/>
        <w:left w:val="none" w:sz="0" w:space="0" w:color="auto"/>
        <w:bottom w:val="none" w:sz="0" w:space="0" w:color="auto"/>
        <w:right w:val="none" w:sz="0" w:space="0" w:color="auto"/>
      </w:divBdr>
      <w:divsChild>
        <w:div w:id="863790687">
          <w:marLeft w:val="0"/>
          <w:marRight w:val="0"/>
          <w:marTop w:val="0"/>
          <w:marBottom w:val="0"/>
          <w:divBdr>
            <w:top w:val="none" w:sz="0" w:space="0" w:color="auto"/>
            <w:left w:val="none" w:sz="0" w:space="0" w:color="auto"/>
            <w:bottom w:val="none" w:sz="0" w:space="0" w:color="auto"/>
            <w:right w:val="none" w:sz="0" w:space="0" w:color="auto"/>
          </w:divBdr>
        </w:div>
        <w:div w:id="1136993487">
          <w:marLeft w:val="0"/>
          <w:marRight w:val="0"/>
          <w:marTop w:val="0"/>
          <w:marBottom w:val="0"/>
          <w:divBdr>
            <w:top w:val="none" w:sz="0" w:space="0" w:color="auto"/>
            <w:left w:val="none" w:sz="0" w:space="0" w:color="auto"/>
            <w:bottom w:val="none" w:sz="0" w:space="0" w:color="auto"/>
            <w:right w:val="none" w:sz="0" w:space="0" w:color="auto"/>
          </w:divBdr>
          <w:divsChild>
            <w:div w:id="1915972173">
              <w:marLeft w:val="0"/>
              <w:marRight w:val="0"/>
              <w:marTop w:val="0"/>
              <w:marBottom w:val="0"/>
              <w:divBdr>
                <w:top w:val="none" w:sz="0" w:space="0" w:color="auto"/>
                <w:left w:val="none" w:sz="0" w:space="0" w:color="auto"/>
                <w:bottom w:val="none" w:sz="0" w:space="0" w:color="auto"/>
                <w:right w:val="none" w:sz="0" w:space="0" w:color="auto"/>
              </w:divBdr>
            </w:div>
          </w:divsChild>
        </w:div>
        <w:div w:id="2025278220">
          <w:marLeft w:val="0"/>
          <w:marRight w:val="0"/>
          <w:marTop w:val="0"/>
          <w:marBottom w:val="0"/>
          <w:divBdr>
            <w:top w:val="none" w:sz="0" w:space="0" w:color="auto"/>
            <w:left w:val="none" w:sz="0" w:space="0" w:color="auto"/>
            <w:bottom w:val="none" w:sz="0" w:space="0" w:color="auto"/>
            <w:right w:val="none" w:sz="0" w:space="0" w:color="auto"/>
          </w:divBdr>
        </w:div>
        <w:div w:id="2056391200">
          <w:marLeft w:val="0"/>
          <w:marRight w:val="0"/>
          <w:marTop w:val="0"/>
          <w:marBottom w:val="0"/>
          <w:divBdr>
            <w:top w:val="none" w:sz="0" w:space="0" w:color="auto"/>
            <w:left w:val="none" w:sz="0" w:space="0" w:color="auto"/>
            <w:bottom w:val="none" w:sz="0" w:space="0" w:color="auto"/>
            <w:right w:val="none" w:sz="0" w:space="0" w:color="auto"/>
          </w:divBdr>
          <w:divsChild>
            <w:div w:id="204566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1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85A10-139E-4752-9B44-90FC1BF32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3985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Ephraim Suhir</dc:creator>
  <cp:keywords/>
  <cp:lastModifiedBy>Swetha Sandala</cp:lastModifiedBy>
  <cp:revision>3</cp:revision>
  <cp:lastPrinted>2014-12-26T07:38:00Z</cp:lastPrinted>
  <dcterms:created xsi:type="dcterms:W3CDTF">2022-10-13T10:08:00Z</dcterms:created>
  <dcterms:modified xsi:type="dcterms:W3CDTF">2022-10-14T08:36:00Z</dcterms:modified>
</cp:coreProperties>
</file>