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429E">
      <w:pPr>
        <w:rPr>
          <w:rFonts w:ascii="Times New Roman" w:hAnsi="Times New Roman" w:cs="Times New Roman"/>
          <w:b/>
          <w:sz w:val="32"/>
        </w:rPr>
      </w:pPr>
      <w:commentRangeStart w:id="0"/>
      <w:r w:rsidRPr="00EC429E">
        <w:rPr>
          <w:rFonts w:ascii="Times New Roman" w:hAnsi="Times New Roman" w:cs="Times New Roman"/>
          <w:b/>
          <w:sz w:val="32"/>
        </w:rPr>
        <w:t>Relationships between sleep and visual/hearing impairment among older adults in China</w:t>
      </w:r>
      <w:commentRangeEnd w:id="0"/>
      <w:r w:rsidR="007B52C1">
        <w:rPr>
          <w:rStyle w:val="CommentReference"/>
        </w:rPr>
        <w:commentReference w:id="0"/>
      </w:r>
    </w:p>
    <w:p w:rsidR="00EC429E" w:rsidRDefault="00EC429E">
      <w:pPr>
        <w:rPr>
          <w:rFonts w:ascii="Times New Roman" w:hAnsi="Times New Roman" w:cs="Times New Roman"/>
          <w:sz w:val="24"/>
        </w:rPr>
      </w:pPr>
      <w:proofErr w:type="spellStart"/>
      <w:r>
        <w:rPr>
          <w:rFonts w:ascii="Times New Roman" w:hAnsi="Times New Roman" w:cs="Times New Roman"/>
          <w:sz w:val="24"/>
        </w:rPr>
        <w:t>Yijia</w:t>
      </w:r>
      <w:proofErr w:type="spellEnd"/>
      <w:r>
        <w:rPr>
          <w:rFonts w:ascii="Times New Roman" w:hAnsi="Times New Roman" w:cs="Times New Roman"/>
          <w:sz w:val="24"/>
        </w:rPr>
        <w:t xml:space="preserve"> Gong</w:t>
      </w:r>
      <w:r w:rsidRPr="00EC429E">
        <w:rPr>
          <w:rFonts w:ascii="Times New Roman" w:hAnsi="Times New Roman" w:cs="Times New Roman"/>
          <w:sz w:val="24"/>
          <w:vertAlign w:val="superscript"/>
        </w:rPr>
        <w:t>1</w:t>
      </w:r>
      <w:r w:rsidRPr="00EC429E">
        <w:rPr>
          <w:rFonts w:ascii="Times New Roman" w:hAnsi="Times New Roman" w:cs="Times New Roman"/>
          <w:sz w:val="24"/>
        </w:rPr>
        <w:t>, Xiao Wang</w:t>
      </w:r>
      <w:r w:rsidRPr="00EC429E">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Xiaozhen</w:t>
      </w:r>
      <w:proofErr w:type="spellEnd"/>
      <w:r>
        <w:rPr>
          <w:rFonts w:ascii="Times New Roman" w:hAnsi="Times New Roman" w:cs="Times New Roman"/>
          <w:sz w:val="24"/>
        </w:rPr>
        <w:t xml:space="preserve"> Lai</w:t>
      </w:r>
      <w:r w:rsidRPr="00EC429E">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Pr>
          <w:rFonts w:ascii="Times New Roman" w:hAnsi="Times New Roman" w:cs="Times New Roman"/>
          <w:sz w:val="24"/>
        </w:rPr>
        <w:t>Jianping</w:t>
      </w:r>
      <w:proofErr w:type="spellEnd"/>
      <w:r>
        <w:rPr>
          <w:rFonts w:ascii="Times New Roman" w:hAnsi="Times New Roman" w:cs="Times New Roman"/>
          <w:sz w:val="24"/>
        </w:rPr>
        <w:t xml:space="preserve"> Liu</w:t>
      </w:r>
      <w:r w:rsidRPr="00EC429E">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Hongguo</w:t>
      </w:r>
      <w:proofErr w:type="spellEnd"/>
      <w:r>
        <w:rPr>
          <w:rFonts w:ascii="Times New Roman" w:hAnsi="Times New Roman" w:cs="Times New Roman"/>
          <w:sz w:val="24"/>
        </w:rPr>
        <w:t xml:space="preserve"> Rong</w:t>
      </w:r>
      <w:r w:rsidRPr="00EC429E">
        <w:rPr>
          <w:rFonts w:ascii="Times New Roman" w:hAnsi="Times New Roman" w:cs="Times New Roman"/>
          <w:sz w:val="24"/>
          <w:vertAlign w:val="superscript"/>
        </w:rPr>
        <w:t>1</w:t>
      </w:r>
      <w:r>
        <w:rPr>
          <w:rFonts w:ascii="Times New Roman" w:hAnsi="Times New Roman" w:cs="Times New Roman"/>
          <w:sz w:val="24"/>
        </w:rPr>
        <w:t>*</w:t>
      </w:r>
    </w:p>
    <w:p w:rsidR="00EC429E" w:rsidRPr="00EC429E" w:rsidRDefault="00EC429E" w:rsidP="00EC429E">
      <w:pPr>
        <w:spacing w:after="0"/>
        <w:rPr>
          <w:rFonts w:ascii="Times New Roman" w:hAnsi="Times New Roman" w:cs="Times New Roman"/>
        </w:rPr>
      </w:pPr>
      <w:r w:rsidRPr="00EC429E">
        <w:rPr>
          <w:rFonts w:ascii="Times New Roman" w:hAnsi="Times New Roman" w:cs="Times New Roman"/>
          <w:vertAlign w:val="superscript"/>
        </w:rPr>
        <w:t>1</w:t>
      </w:r>
      <w:r w:rsidRPr="00EC429E">
        <w:rPr>
          <w:rFonts w:ascii="Times New Roman" w:hAnsi="Times New Roman" w:cs="Times New Roman"/>
        </w:rPr>
        <w:t>Beijing University of Chinese Medicine, China</w:t>
      </w:r>
    </w:p>
    <w:p w:rsidR="00EC429E" w:rsidRPr="00EC429E" w:rsidRDefault="00EC429E" w:rsidP="00EC429E">
      <w:pPr>
        <w:spacing w:after="0"/>
        <w:rPr>
          <w:rFonts w:ascii="Times New Roman" w:hAnsi="Times New Roman" w:cs="Times New Roman"/>
        </w:rPr>
      </w:pPr>
      <w:r w:rsidRPr="00EC429E">
        <w:rPr>
          <w:rFonts w:ascii="Times New Roman" w:hAnsi="Times New Roman" w:cs="Times New Roman"/>
          <w:vertAlign w:val="superscript"/>
        </w:rPr>
        <w:t>2</w:t>
      </w:r>
      <w:r w:rsidRPr="00EC429E">
        <w:rPr>
          <w:rFonts w:ascii="Times New Roman" w:hAnsi="Times New Roman" w:cs="Times New Roman"/>
        </w:rPr>
        <w:t>Capital Medical University, China</w:t>
      </w:r>
      <w:bookmarkStart w:id="1" w:name="_GoBack"/>
      <w:bookmarkEnd w:id="1"/>
    </w:p>
    <w:p w:rsidR="00EC429E" w:rsidRPr="00EC429E" w:rsidRDefault="00EC429E">
      <w:pPr>
        <w:rPr>
          <w:rFonts w:ascii="Times New Roman" w:hAnsi="Times New Roman" w:cs="Times New Roman"/>
        </w:rPr>
      </w:pPr>
      <w:r w:rsidRPr="00EC429E">
        <w:rPr>
          <w:rFonts w:ascii="Times New Roman" w:hAnsi="Times New Roman" w:cs="Times New Roman"/>
          <w:vertAlign w:val="superscript"/>
        </w:rPr>
        <w:t>3</w:t>
      </w:r>
      <w:r w:rsidRPr="00EC429E">
        <w:rPr>
          <w:rFonts w:ascii="Times New Roman" w:hAnsi="Times New Roman" w:cs="Times New Roman"/>
        </w:rPr>
        <w:t>Peking University, China</w:t>
      </w:r>
    </w:p>
    <w:p w:rsidR="00EC429E" w:rsidRPr="00EC429E" w:rsidRDefault="00EC429E" w:rsidP="00EC429E">
      <w:pPr>
        <w:jc w:val="center"/>
        <w:rPr>
          <w:rFonts w:ascii="Times New Roman" w:hAnsi="Times New Roman" w:cs="Times New Roman"/>
          <w:b/>
          <w:sz w:val="24"/>
        </w:rPr>
      </w:pPr>
      <w:r w:rsidRPr="00EC429E">
        <w:rPr>
          <w:rFonts w:ascii="Times New Roman" w:hAnsi="Times New Roman" w:cs="Times New Roman"/>
          <w:b/>
          <w:sz w:val="24"/>
        </w:rPr>
        <w:t>Abstract</w:t>
      </w:r>
    </w:p>
    <w:p w:rsidR="00EC429E" w:rsidRPr="00EC429E" w:rsidRDefault="00EC429E" w:rsidP="00EC429E">
      <w:pPr>
        <w:jc w:val="both"/>
        <w:rPr>
          <w:rFonts w:ascii="Times New Roman" w:hAnsi="Times New Roman" w:cs="Times New Roman"/>
          <w:sz w:val="20"/>
        </w:rPr>
      </w:pPr>
      <w:r w:rsidRPr="00EC429E">
        <w:rPr>
          <w:rFonts w:ascii="Times New Roman" w:hAnsi="Times New Roman" w:cs="Times New Roman"/>
          <w:b/>
          <w:sz w:val="20"/>
        </w:rPr>
        <w:t>Background:</w:t>
      </w:r>
      <w:r w:rsidRPr="00EC429E">
        <w:rPr>
          <w:rFonts w:ascii="Times New Roman" w:hAnsi="Times New Roman" w:cs="Times New Roman"/>
          <w:sz w:val="20"/>
        </w:rPr>
        <w:t xml:space="preserve"> Studies of sleep duration in relation to the risk of sensory impairments other than dementia are scare. Little is known about the associations between sleep duration and sensory impairments in China. This study aims to explore the associations between sleep duration and single or dual sensory impairments (visual and/or hearing).</w:t>
      </w:r>
    </w:p>
    <w:p w:rsidR="00EC429E" w:rsidRPr="00EC429E" w:rsidRDefault="00EC429E" w:rsidP="00EC429E">
      <w:pPr>
        <w:jc w:val="both"/>
        <w:rPr>
          <w:rFonts w:ascii="Times New Roman" w:hAnsi="Times New Roman" w:cs="Times New Roman"/>
          <w:sz w:val="20"/>
        </w:rPr>
      </w:pPr>
      <w:r w:rsidRPr="00EC429E">
        <w:rPr>
          <w:rFonts w:ascii="Times New Roman" w:hAnsi="Times New Roman" w:cs="Times New Roman"/>
          <w:b/>
          <w:sz w:val="20"/>
        </w:rPr>
        <w:t>Methods:</w:t>
      </w:r>
      <w:r w:rsidRPr="00EC429E">
        <w:rPr>
          <w:rFonts w:ascii="Times New Roman" w:hAnsi="Times New Roman" w:cs="Times New Roman"/>
          <w:sz w:val="20"/>
        </w:rPr>
        <w:t xml:space="preserve"> Data on 19 369 respondents were drawn from the 2018 survey of the China Health and Retirement Longitudinal Study (CHARLS), an ongoing national longitudinal study of Chinese adults aged 45 years and above. The duration of sleep per night obtained from face-to-face interviews. The presence of sensory impairments measured by self-reported visual and hearing functions. Multivariable </w:t>
      </w:r>
      <w:r w:rsidRPr="00EC429E">
        <w:rPr>
          <w:rFonts w:ascii="Times New Roman" w:hAnsi="Times New Roman" w:cs="Times New Roman"/>
          <w:sz w:val="20"/>
        </w:rPr>
        <w:t>Generalized Linear Models</w:t>
      </w:r>
      <w:r w:rsidRPr="00EC429E">
        <w:rPr>
          <w:rFonts w:ascii="Times New Roman" w:hAnsi="Times New Roman" w:cs="Times New Roman"/>
          <w:sz w:val="20"/>
        </w:rPr>
        <w:t xml:space="preserve"> (GLM) with binomial family and log link to assess the associations between sleep duration and sensory impairments. </w:t>
      </w:r>
    </w:p>
    <w:p w:rsidR="00EC429E" w:rsidRPr="00EC429E" w:rsidRDefault="00EC429E" w:rsidP="00EC429E">
      <w:pPr>
        <w:jc w:val="both"/>
        <w:rPr>
          <w:rFonts w:ascii="Times New Roman" w:hAnsi="Times New Roman" w:cs="Times New Roman"/>
          <w:sz w:val="20"/>
        </w:rPr>
      </w:pPr>
      <w:r w:rsidRPr="00EC429E">
        <w:rPr>
          <w:rFonts w:ascii="Times New Roman" w:hAnsi="Times New Roman" w:cs="Times New Roman"/>
          <w:b/>
          <w:sz w:val="20"/>
        </w:rPr>
        <w:t>Results:</w:t>
      </w:r>
      <w:r>
        <w:rPr>
          <w:rFonts w:ascii="Times New Roman" w:hAnsi="Times New Roman" w:cs="Times New Roman"/>
          <w:sz w:val="20"/>
        </w:rPr>
        <w:t xml:space="preserve"> Of the 19369 respondents, 10</w:t>
      </w:r>
      <w:r w:rsidRPr="00EC429E">
        <w:rPr>
          <w:rFonts w:ascii="Times New Roman" w:hAnsi="Times New Roman" w:cs="Times New Roman"/>
          <w:sz w:val="20"/>
        </w:rPr>
        <w:t>142 (52.4%) were men. The mean (SD) age was 62.1 (10.2) years old. Respondents with short (≤</w:t>
      </w:r>
      <w:r>
        <w:rPr>
          <w:rFonts w:ascii="Times New Roman" w:hAnsi="Times New Roman" w:cs="Times New Roman"/>
          <w:sz w:val="20"/>
        </w:rPr>
        <w:t xml:space="preserve"> 4</w:t>
      </w:r>
      <w:proofErr w:type="gramStart"/>
      <w:r>
        <w:rPr>
          <w:rFonts w:ascii="Times New Roman" w:hAnsi="Times New Roman" w:cs="Times New Roman"/>
          <w:sz w:val="20"/>
        </w:rPr>
        <w:t>,5,</w:t>
      </w:r>
      <w:r w:rsidRPr="00EC429E">
        <w:rPr>
          <w:rFonts w:ascii="Times New Roman" w:hAnsi="Times New Roman" w:cs="Times New Roman"/>
          <w:sz w:val="20"/>
        </w:rPr>
        <w:t>6</w:t>
      </w:r>
      <w:proofErr w:type="gramEnd"/>
      <w:r w:rsidRPr="00EC429E">
        <w:rPr>
          <w:rFonts w:ascii="Times New Roman" w:hAnsi="Times New Roman" w:cs="Times New Roman"/>
          <w:sz w:val="20"/>
        </w:rPr>
        <w:t xml:space="preserve"> hours per night) sleep duration had significantly higher risk of visual, hearing and dual sensory impairments than those slept for 7 hours per night af</w:t>
      </w:r>
      <w:r>
        <w:rPr>
          <w:rFonts w:ascii="Times New Roman" w:hAnsi="Times New Roman" w:cs="Times New Roman"/>
          <w:sz w:val="20"/>
        </w:rPr>
        <w:t>ter adjusting for covariates (P&lt;</w:t>
      </w:r>
      <w:r w:rsidRPr="00EC429E">
        <w:rPr>
          <w:rFonts w:ascii="Times New Roman" w:hAnsi="Times New Roman" w:cs="Times New Roman"/>
          <w:sz w:val="20"/>
        </w:rPr>
        <w:t>.01.). Women and the elderly aged over 60 years old were more sensitive to short sleep duration and experienced a higher risk of sensory impairments.</w:t>
      </w:r>
    </w:p>
    <w:p w:rsidR="00EC429E" w:rsidRPr="00EC429E" w:rsidRDefault="00EC429E" w:rsidP="00EC429E">
      <w:pPr>
        <w:jc w:val="both"/>
        <w:rPr>
          <w:rFonts w:ascii="Times New Roman" w:hAnsi="Times New Roman" w:cs="Times New Roman"/>
          <w:sz w:val="20"/>
        </w:rPr>
      </w:pPr>
      <w:r w:rsidRPr="00EC429E">
        <w:rPr>
          <w:rFonts w:ascii="Times New Roman" w:hAnsi="Times New Roman" w:cs="Times New Roman"/>
          <w:b/>
          <w:sz w:val="20"/>
        </w:rPr>
        <w:t>Conclusions:</w:t>
      </w:r>
      <w:r w:rsidRPr="00EC429E">
        <w:rPr>
          <w:rFonts w:ascii="Times New Roman" w:hAnsi="Times New Roman" w:cs="Times New Roman"/>
          <w:sz w:val="20"/>
        </w:rPr>
        <w:t xml:space="preserve"> In this study, short sleep duration was associated with higher risk of visual and hearing impairments. Future studies are needed to examine the mechanisms of the associations between sleep duration and sensory impairments.</w:t>
      </w:r>
    </w:p>
    <w:p w:rsidR="00EC429E" w:rsidRDefault="00EC429E" w:rsidP="00EC429E">
      <w:pPr>
        <w:jc w:val="both"/>
        <w:rPr>
          <w:rFonts w:ascii="Times New Roman" w:hAnsi="Times New Roman" w:cs="Times New Roman"/>
          <w:sz w:val="20"/>
        </w:rPr>
      </w:pPr>
      <w:r w:rsidRPr="00EC429E">
        <w:rPr>
          <w:rFonts w:ascii="Times New Roman" w:hAnsi="Times New Roman" w:cs="Times New Roman"/>
          <w:b/>
          <w:sz w:val="20"/>
        </w:rPr>
        <w:t xml:space="preserve">Keywords: </w:t>
      </w:r>
      <w:r w:rsidRPr="00EC429E">
        <w:rPr>
          <w:rFonts w:ascii="Times New Roman" w:hAnsi="Times New Roman" w:cs="Times New Roman"/>
          <w:sz w:val="20"/>
        </w:rPr>
        <w:t xml:space="preserve">Sleep duration, </w:t>
      </w:r>
      <w:r w:rsidRPr="00EC429E">
        <w:rPr>
          <w:rFonts w:ascii="Times New Roman" w:hAnsi="Times New Roman" w:cs="Times New Roman"/>
          <w:sz w:val="20"/>
        </w:rPr>
        <w:t xml:space="preserve">Sensory </w:t>
      </w:r>
      <w:r w:rsidRPr="00EC429E">
        <w:rPr>
          <w:rFonts w:ascii="Times New Roman" w:hAnsi="Times New Roman" w:cs="Times New Roman"/>
          <w:sz w:val="20"/>
        </w:rPr>
        <w:t xml:space="preserve">function, </w:t>
      </w:r>
      <w:r w:rsidRPr="00EC429E">
        <w:rPr>
          <w:rFonts w:ascii="Times New Roman" w:hAnsi="Times New Roman" w:cs="Times New Roman"/>
          <w:sz w:val="20"/>
        </w:rPr>
        <w:t xml:space="preserve">Visual </w:t>
      </w:r>
      <w:r w:rsidRPr="00EC429E">
        <w:rPr>
          <w:rFonts w:ascii="Times New Roman" w:hAnsi="Times New Roman" w:cs="Times New Roman"/>
          <w:sz w:val="20"/>
        </w:rPr>
        <w:t xml:space="preserve">impairment, </w:t>
      </w:r>
      <w:r w:rsidRPr="00EC429E">
        <w:rPr>
          <w:rFonts w:ascii="Times New Roman" w:hAnsi="Times New Roman" w:cs="Times New Roman"/>
          <w:sz w:val="20"/>
        </w:rPr>
        <w:t xml:space="preserve">Hearing </w:t>
      </w:r>
      <w:r w:rsidRPr="00EC429E">
        <w:rPr>
          <w:rFonts w:ascii="Times New Roman" w:hAnsi="Times New Roman" w:cs="Times New Roman"/>
          <w:sz w:val="20"/>
        </w:rPr>
        <w:t>impairment, Aging</w:t>
      </w:r>
      <w:r>
        <w:rPr>
          <w:rFonts w:ascii="Times New Roman" w:hAnsi="Times New Roman" w:cs="Times New Roman"/>
          <w:sz w:val="20"/>
        </w:rPr>
        <w:t>.</w:t>
      </w:r>
    </w:p>
    <w:p w:rsidR="00EC429E" w:rsidRPr="00EC429E" w:rsidRDefault="00EC429E" w:rsidP="00EC429E">
      <w:pPr>
        <w:rPr>
          <w:rFonts w:ascii="Times New Roman" w:hAnsi="Times New Roman" w:cs="Times New Roman"/>
          <w:b/>
          <w:sz w:val="24"/>
        </w:rPr>
      </w:pPr>
      <w:r w:rsidRPr="00EC429E">
        <w:rPr>
          <w:rFonts w:ascii="Times New Roman" w:hAnsi="Times New Roman" w:cs="Times New Roman"/>
          <w:b/>
          <w:sz w:val="24"/>
        </w:rPr>
        <w:t>Biography</w:t>
      </w:r>
    </w:p>
    <w:p w:rsidR="00EC429E" w:rsidRPr="00EC429E" w:rsidRDefault="00EC429E" w:rsidP="00EC429E">
      <w:pPr>
        <w:jc w:val="both"/>
        <w:rPr>
          <w:rFonts w:ascii="Times New Roman" w:hAnsi="Times New Roman" w:cs="Times New Roman"/>
          <w:sz w:val="24"/>
        </w:rPr>
      </w:pPr>
      <w:proofErr w:type="spellStart"/>
      <w:r w:rsidRPr="00EC429E">
        <w:rPr>
          <w:rFonts w:ascii="Times New Roman" w:hAnsi="Times New Roman" w:cs="Times New Roman"/>
          <w:sz w:val="20"/>
        </w:rPr>
        <w:t>Hongguo</w:t>
      </w:r>
      <w:proofErr w:type="spellEnd"/>
      <w:r w:rsidRPr="00EC429E">
        <w:rPr>
          <w:rFonts w:ascii="Times New Roman" w:hAnsi="Times New Roman" w:cs="Times New Roman"/>
          <w:sz w:val="20"/>
        </w:rPr>
        <w:t xml:space="preserve"> </w:t>
      </w:r>
      <w:proofErr w:type="spellStart"/>
      <w:r w:rsidRPr="00EC429E">
        <w:rPr>
          <w:rFonts w:ascii="Times New Roman" w:hAnsi="Times New Roman" w:cs="Times New Roman"/>
          <w:sz w:val="20"/>
        </w:rPr>
        <w:t>Rong</w:t>
      </w:r>
      <w:proofErr w:type="spellEnd"/>
      <w:r w:rsidRPr="00EC429E">
        <w:rPr>
          <w:rFonts w:ascii="Times New Roman" w:hAnsi="Times New Roman" w:cs="Times New Roman"/>
          <w:sz w:val="20"/>
        </w:rPr>
        <w:t>, PhD, Institute for Excellence in Evidence-Based Chinese Medicine, Beijing University of Chinese Medicine, Beijing 100029, China</w:t>
      </w:r>
      <w:r>
        <w:rPr>
          <w:rFonts w:ascii="Times New Roman" w:hAnsi="Times New Roman" w:cs="Times New Roman"/>
          <w:sz w:val="20"/>
        </w:rPr>
        <w:t>.</w:t>
      </w:r>
    </w:p>
    <w:sectPr w:rsidR="00EC429E" w:rsidRPr="00EC429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2-06T12:09:00Z" w:initials="SS">
    <w:p w:rsidR="007B52C1" w:rsidRDefault="007B52C1">
      <w:pPr>
        <w:pStyle w:val="CommentText"/>
      </w:pPr>
      <w:r>
        <w:rPr>
          <w:rStyle w:val="CommentReference"/>
        </w:rPr>
        <w:annotationRef/>
      </w:r>
      <w:r>
        <w:t>Rejected as abstract is not related to conference theme.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29E"/>
    <w:rsid w:val="00474203"/>
    <w:rsid w:val="00535872"/>
    <w:rsid w:val="006173F9"/>
    <w:rsid w:val="007B52C1"/>
    <w:rsid w:val="00924B33"/>
    <w:rsid w:val="00EC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B52C1"/>
    <w:rPr>
      <w:sz w:val="16"/>
      <w:szCs w:val="16"/>
    </w:rPr>
  </w:style>
  <w:style w:type="paragraph" w:styleId="CommentText">
    <w:name w:val="annotation text"/>
    <w:basedOn w:val="Normal"/>
    <w:link w:val="CommentTextChar"/>
    <w:uiPriority w:val="99"/>
    <w:semiHidden/>
    <w:unhideWhenUsed/>
    <w:rsid w:val="007B52C1"/>
    <w:pPr>
      <w:spacing w:line="240" w:lineRule="auto"/>
    </w:pPr>
    <w:rPr>
      <w:sz w:val="20"/>
      <w:szCs w:val="20"/>
    </w:rPr>
  </w:style>
  <w:style w:type="character" w:customStyle="1" w:styleId="CommentTextChar">
    <w:name w:val="Comment Text Char"/>
    <w:basedOn w:val="DefaultParagraphFont"/>
    <w:link w:val="CommentText"/>
    <w:uiPriority w:val="99"/>
    <w:semiHidden/>
    <w:rsid w:val="007B52C1"/>
    <w:rPr>
      <w:sz w:val="20"/>
      <w:szCs w:val="20"/>
    </w:rPr>
  </w:style>
  <w:style w:type="paragraph" w:styleId="CommentSubject">
    <w:name w:val="annotation subject"/>
    <w:basedOn w:val="CommentText"/>
    <w:next w:val="CommentText"/>
    <w:link w:val="CommentSubjectChar"/>
    <w:uiPriority w:val="99"/>
    <w:semiHidden/>
    <w:unhideWhenUsed/>
    <w:rsid w:val="007B52C1"/>
    <w:rPr>
      <w:b/>
      <w:bCs/>
    </w:rPr>
  </w:style>
  <w:style w:type="character" w:customStyle="1" w:styleId="CommentSubjectChar">
    <w:name w:val="Comment Subject Char"/>
    <w:basedOn w:val="CommentTextChar"/>
    <w:link w:val="CommentSubject"/>
    <w:uiPriority w:val="99"/>
    <w:semiHidden/>
    <w:rsid w:val="007B52C1"/>
    <w:rPr>
      <w:b/>
      <w:bCs/>
      <w:sz w:val="20"/>
      <w:szCs w:val="20"/>
    </w:rPr>
  </w:style>
  <w:style w:type="paragraph" w:styleId="BalloonText">
    <w:name w:val="Balloon Text"/>
    <w:basedOn w:val="Normal"/>
    <w:link w:val="BalloonTextChar"/>
    <w:uiPriority w:val="99"/>
    <w:semiHidden/>
    <w:unhideWhenUsed/>
    <w:rsid w:val="007B5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2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B52C1"/>
    <w:rPr>
      <w:sz w:val="16"/>
      <w:szCs w:val="16"/>
    </w:rPr>
  </w:style>
  <w:style w:type="paragraph" w:styleId="CommentText">
    <w:name w:val="annotation text"/>
    <w:basedOn w:val="Normal"/>
    <w:link w:val="CommentTextChar"/>
    <w:uiPriority w:val="99"/>
    <w:semiHidden/>
    <w:unhideWhenUsed/>
    <w:rsid w:val="007B52C1"/>
    <w:pPr>
      <w:spacing w:line="240" w:lineRule="auto"/>
    </w:pPr>
    <w:rPr>
      <w:sz w:val="20"/>
      <w:szCs w:val="20"/>
    </w:rPr>
  </w:style>
  <w:style w:type="character" w:customStyle="1" w:styleId="CommentTextChar">
    <w:name w:val="Comment Text Char"/>
    <w:basedOn w:val="DefaultParagraphFont"/>
    <w:link w:val="CommentText"/>
    <w:uiPriority w:val="99"/>
    <w:semiHidden/>
    <w:rsid w:val="007B52C1"/>
    <w:rPr>
      <w:sz w:val="20"/>
      <w:szCs w:val="20"/>
    </w:rPr>
  </w:style>
  <w:style w:type="paragraph" w:styleId="CommentSubject">
    <w:name w:val="annotation subject"/>
    <w:basedOn w:val="CommentText"/>
    <w:next w:val="CommentText"/>
    <w:link w:val="CommentSubjectChar"/>
    <w:uiPriority w:val="99"/>
    <w:semiHidden/>
    <w:unhideWhenUsed/>
    <w:rsid w:val="007B52C1"/>
    <w:rPr>
      <w:b/>
      <w:bCs/>
    </w:rPr>
  </w:style>
  <w:style w:type="character" w:customStyle="1" w:styleId="CommentSubjectChar">
    <w:name w:val="Comment Subject Char"/>
    <w:basedOn w:val="CommentTextChar"/>
    <w:link w:val="CommentSubject"/>
    <w:uiPriority w:val="99"/>
    <w:semiHidden/>
    <w:rsid w:val="007B52C1"/>
    <w:rPr>
      <w:b/>
      <w:bCs/>
      <w:sz w:val="20"/>
      <w:szCs w:val="20"/>
    </w:rPr>
  </w:style>
  <w:style w:type="paragraph" w:styleId="BalloonText">
    <w:name w:val="Balloon Text"/>
    <w:basedOn w:val="Normal"/>
    <w:link w:val="BalloonTextChar"/>
    <w:uiPriority w:val="99"/>
    <w:semiHidden/>
    <w:unhideWhenUsed/>
    <w:rsid w:val="007B5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2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2023-02-06T05:56:00Z</dcterms:created>
  <dcterms:modified xsi:type="dcterms:W3CDTF">2023-02-06T06:39:00Z</dcterms:modified>
</cp:coreProperties>
</file>