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C2D69">
      <w:pPr>
        <w:rPr>
          <w:rFonts w:ascii="Times New Roman" w:hAnsi="Times New Roman" w:cs="Times New Roman"/>
          <w:b/>
          <w:sz w:val="32"/>
        </w:rPr>
      </w:pPr>
      <w:bookmarkStart w:id="0" w:name="_GoBack"/>
      <w:r w:rsidRPr="00AC2D69">
        <w:rPr>
          <w:rFonts w:ascii="Times New Roman" w:hAnsi="Times New Roman" w:cs="Times New Roman"/>
          <w:b/>
          <w:sz w:val="32"/>
        </w:rPr>
        <w:t>Which are the most efficient to drought and salinity constraints: Heritage or recent cereal varieties?</w:t>
      </w:r>
    </w:p>
    <w:p w:rsidR="00AC2D69" w:rsidRDefault="00AC2D69">
      <w:pPr>
        <w:rPr>
          <w:rFonts w:ascii="Times New Roman" w:hAnsi="Times New Roman" w:cs="Times New Roman"/>
          <w:sz w:val="24"/>
        </w:rPr>
      </w:pPr>
      <w:r w:rsidRPr="00AC2D69">
        <w:rPr>
          <w:rFonts w:ascii="Times New Roman" w:hAnsi="Times New Roman" w:cs="Times New Roman"/>
          <w:sz w:val="24"/>
        </w:rPr>
        <w:t xml:space="preserve">Amor </w:t>
      </w:r>
      <w:proofErr w:type="spellStart"/>
      <w:r w:rsidRPr="00AC2D69">
        <w:rPr>
          <w:rFonts w:ascii="Times New Roman" w:hAnsi="Times New Roman" w:cs="Times New Roman"/>
          <w:sz w:val="24"/>
        </w:rPr>
        <w:t>Slama</w:t>
      </w:r>
      <w:proofErr w:type="spellEnd"/>
    </w:p>
    <w:p w:rsidR="00AC2D69" w:rsidRPr="00AC2D69" w:rsidRDefault="00AC2D69" w:rsidP="00AC2D69">
      <w:pPr>
        <w:rPr>
          <w:rFonts w:ascii="Times New Roman" w:hAnsi="Times New Roman" w:cs="Times New Roman"/>
        </w:rPr>
      </w:pPr>
      <w:r w:rsidRPr="00AC2D69">
        <w:rPr>
          <w:rFonts w:ascii="Times New Roman" w:hAnsi="Times New Roman" w:cs="Times New Roman"/>
        </w:rPr>
        <w:t>University of Carthage, Tunisia</w:t>
      </w:r>
    </w:p>
    <w:p w:rsidR="00AC2D69" w:rsidRPr="00AC2D69" w:rsidRDefault="00AC2D69" w:rsidP="00AC2D69">
      <w:pPr>
        <w:jc w:val="center"/>
        <w:rPr>
          <w:rFonts w:ascii="Times New Roman" w:hAnsi="Times New Roman" w:cs="Times New Roman"/>
          <w:b/>
          <w:sz w:val="24"/>
        </w:rPr>
      </w:pPr>
      <w:r w:rsidRPr="00AC2D69">
        <w:rPr>
          <w:rFonts w:ascii="Times New Roman" w:hAnsi="Times New Roman" w:cs="Times New Roman"/>
          <w:b/>
          <w:sz w:val="24"/>
        </w:rPr>
        <w:t>Abstract</w:t>
      </w:r>
    </w:p>
    <w:p w:rsidR="00AC2D69" w:rsidRDefault="00AC2D69" w:rsidP="00AC2D69">
      <w:pPr>
        <w:jc w:val="both"/>
        <w:rPr>
          <w:rFonts w:ascii="Times New Roman" w:hAnsi="Times New Roman" w:cs="Times New Roman"/>
          <w:sz w:val="20"/>
        </w:rPr>
      </w:pPr>
      <w:r w:rsidRPr="00AC2D69">
        <w:rPr>
          <w:rFonts w:ascii="Times New Roman" w:hAnsi="Times New Roman" w:cs="Times New Roman"/>
          <w:sz w:val="20"/>
        </w:rPr>
        <w:t xml:space="preserve">Cereal species are primordial sources of human and animal nutrition worldwide. Our challenge in the coming years is to develop more productive cultivars in order to satisfy food requirements. Due to the climatic change and the global warming, the temperature and the water scarcity are increasing and the production of this sector has decreased rapidly. Optimizing fertilization, irrigation and plant growth regulators and the research of tolerant varieties to abiotic stresses are currently a challenge. Mechanisms of tolerance implemented by the plant to fight against the abiotic constraints depend on the species, the cultivar and even the ecotype. In the recent years many countries are oriented to their local and autochthonous varieties. In this context, the objective of this review was to compare recent and heritage cereal varieties (durum wheat, bread wheat and barley) cultivated under drought and salinity constraints. This review represents, particularly, a synthesis of our works interested in this subject. Different </w:t>
      </w:r>
      <w:proofErr w:type="spellStart"/>
      <w:r w:rsidRPr="00AC2D69">
        <w:rPr>
          <w:rFonts w:ascii="Times New Roman" w:hAnsi="Times New Roman" w:cs="Times New Roman"/>
          <w:sz w:val="20"/>
        </w:rPr>
        <w:t>morpho</w:t>
      </w:r>
      <w:proofErr w:type="spellEnd"/>
      <w:r w:rsidRPr="00AC2D69">
        <w:rPr>
          <w:rFonts w:ascii="Times New Roman" w:hAnsi="Times New Roman" w:cs="Times New Roman"/>
          <w:sz w:val="20"/>
        </w:rPr>
        <w:t>-physiological, biochemical and agronomic parameters were investigated. According to these parameters, our investigation showed that old cultivars are the best-adapted to local conditions and showed characteristics of drought and salinity tolerance, while recent varieties showed more water and salt stresses susceptibility. Therefore, local varieties of each country should be kept by farmers and plant breeders to preserve their genetic heritage.</w:t>
      </w:r>
    </w:p>
    <w:p w:rsidR="00AC2D69" w:rsidRPr="00AC2D69" w:rsidRDefault="00AC2D69" w:rsidP="00AC2D69">
      <w:pPr>
        <w:rPr>
          <w:rFonts w:ascii="Times New Roman" w:hAnsi="Times New Roman" w:cs="Times New Roman"/>
          <w:b/>
          <w:sz w:val="24"/>
        </w:rPr>
      </w:pPr>
      <w:r w:rsidRPr="00AC2D69">
        <w:rPr>
          <w:rFonts w:ascii="Times New Roman" w:hAnsi="Times New Roman" w:cs="Times New Roman"/>
          <w:b/>
          <w:sz w:val="24"/>
        </w:rPr>
        <w:t xml:space="preserve">Biography </w:t>
      </w:r>
    </w:p>
    <w:p w:rsidR="00AC2D69" w:rsidRPr="00AC2D69" w:rsidRDefault="00AC2D69" w:rsidP="00AC2D69">
      <w:pPr>
        <w:jc w:val="both"/>
        <w:rPr>
          <w:rFonts w:ascii="Times New Roman" w:hAnsi="Times New Roman" w:cs="Times New Roman"/>
          <w:sz w:val="20"/>
        </w:rPr>
      </w:pPr>
      <w:r w:rsidRPr="00AC2D69">
        <w:rPr>
          <w:rFonts w:ascii="Times New Roman" w:hAnsi="Times New Roman" w:cs="Times New Roman"/>
          <w:sz w:val="20"/>
        </w:rPr>
        <w:t xml:space="preserve">Amor </w:t>
      </w:r>
      <w:proofErr w:type="spellStart"/>
      <w:r w:rsidRPr="00AC2D69">
        <w:rPr>
          <w:rFonts w:ascii="Times New Roman" w:hAnsi="Times New Roman" w:cs="Times New Roman"/>
          <w:sz w:val="20"/>
        </w:rPr>
        <w:t>Slama</w:t>
      </w:r>
      <w:proofErr w:type="spellEnd"/>
      <w:r w:rsidRPr="00AC2D69">
        <w:rPr>
          <w:rFonts w:ascii="Times New Roman" w:hAnsi="Times New Roman" w:cs="Times New Roman"/>
          <w:sz w:val="20"/>
        </w:rPr>
        <w:t xml:space="preserve"> </w:t>
      </w:r>
      <w:r w:rsidRPr="00AC2D69">
        <w:rPr>
          <w:rFonts w:ascii="Times New Roman" w:hAnsi="Times New Roman" w:cs="Times New Roman"/>
          <w:sz w:val="20"/>
        </w:rPr>
        <w:t xml:space="preserve">specialized in the plant eco-physiology. His field research is the adaptive biology particularly the study of the strategies that allow plants to adapt to their environment under drought, salinity and high temperature conditions (abiotic stress). He worked as a researcher assistant between 1998 and 2002 in the National Tunisian agricultural research Institute (INRAT). In 2002, He joined the Science Faculty of </w:t>
      </w:r>
      <w:proofErr w:type="spellStart"/>
      <w:r w:rsidRPr="00AC2D69">
        <w:rPr>
          <w:rFonts w:ascii="Times New Roman" w:hAnsi="Times New Roman" w:cs="Times New Roman"/>
          <w:sz w:val="20"/>
        </w:rPr>
        <w:t>Gabes</w:t>
      </w:r>
      <w:proofErr w:type="spellEnd"/>
      <w:r w:rsidRPr="00AC2D69">
        <w:rPr>
          <w:rFonts w:ascii="Times New Roman" w:hAnsi="Times New Roman" w:cs="Times New Roman"/>
          <w:sz w:val="20"/>
        </w:rPr>
        <w:t xml:space="preserve"> in Tunisia as an assistant professor until 2006; since this year He joined the Science Faculty of Bizerte in Tunisia as an Associate professor and He continued his research work in INRAT.</w:t>
      </w:r>
      <w:bookmarkEnd w:id="0"/>
    </w:p>
    <w:sectPr w:rsidR="00AC2D69" w:rsidRPr="00AC2D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D69"/>
    <w:rsid w:val="0032354D"/>
    <w:rsid w:val="00474203"/>
    <w:rsid w:val="00535872"/>
    <w:rsid w:val="00924B33"/>
    <w:rsid w:val="00AC2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995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339</Words>
  <Characters>1933</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2023-05-08T11:11:00Z</dcterms:created>
  <dcterms:modified xsi:type="dcterms:W3CDTF">2023-05-08T11:18:00Z</dcterms:modified>
</cp:coreProperties>
</file>