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818FB">
      <w:pPr>
        <w:rPr>
          <w:rFonts w:ascii="Times New Roman" w:hAnsi="Times New Roman" w:cs="Times New Roman"/>
          <w:b/>
          <w:sz w:val="32"/>
        </w:rPr>
      </w:pPr>
      <w:r w:rsidRPr="000818FB">
        <w:rPr>
          <w:rFonts w:ascii="Times New Roman" w:hAnsi="Times New Roman" w:cs="Times New Roman"/>
          <w:b/>
          <w:sz w:val="32"/>
        </w:rPr>
        <w:t xml:space="preserve">Microalgae: A promising tool for bioremediation and a feedstock for recovering of high-value compounds under a </w:t>
      </w:r>
      <w:proofErr w:type="spellStart"/>
      <w:r w:rsidRPr="000818FB">
        <w:rPr>
          <w:rFonts w:ascii="Times New Roman" w:hAnsi="Times New Roman" w:cs="Times New Roman"/>
          <w:b/>
          <w:sz w:val="32"/>
        </w:rPr>
        <w:t>biorefinery</w:t>
      </w:r>
      <w:proofErr w:type="spellEnd"/>
      <w:r w:rsidRPr="000818FB">
        <w:rPr>
          <w:rFonts w:ascii="Times New Roman" w:hAnsi="Times New Roman" w:cs="Times New Roman"/>
          <w:b/>
          <w:sz w:val="32"/>
        </w:rPr>
        <w:t xml:space="preserve"> approach</w:t>
      </w:r>
    </w:p>
    <w:p w:rsidR="000818FB" w:rsidRDefault="000818FB">
      <w:pPr>
        <w:rPr>
          <w:rFonts w:ascii="Times New Roman" w:hAnsi="Times New Roman" w:cs="Times New Roman"/>
          <w:sz w:val="24"/>
        </w:rPr>
      </w:pPr>
      <w:r w:rsidRPr="000818FB">
        <w:rPr>
          <w:rFonts w:ascii="Times New Roman" w:hAnsi="Times New Roman" w:cs="Times New Roman"/>
          <w:sz w:val="24"/>
        </w:rPr>
        <w:t>Serena Lima</w:t>
      </w:r>
    </w:p>
    <w:p w:rsidR="000818FB" w:rsidRPr="000818FB" w:rsidRDefault="000818FB" w:rsidP="000818FB">
      <w:pPr>
        <w:rPr>
          <w:rFonts w:ascii="Times New Roman" w:hAnsi="Times New Roman" w:cs="Times New Roman"/>
        </w:rPr>
      </w:pPr>
      <w:r w:rsidRPr="000818FB">
        <w:rPr>
          <w:rFonts w:ascii="Times New Roman" w:hAnsi="Times New Roman" w:cs="Times New Roman"/>
        </w:rPr>
        <w:t>University of Palermo, Italy</w:t>
      </w:r>
    </w:p>
    <w:p w:rsidR="000818FB" w:rsidRPr="000818FB" w:rsidRDefault="000818FB" w:rsidP="000818FB">
      <w:pPr>
        <w:jc w:val="center"/>
        <w:rPr>
          <w:rFonts w:ascii="Times New Roman" w:hAnsi="Times New Roman" w:cs="Times New Roman"/>
          <w:b/>
          <w:sz w:val="24"/>
        </w:rPr>
      </w:pPr>
      <w:r w:rsidRPr="000818FB">
        <w:rPr>
          <w:rFonts w:ascii="Times New Roman" w:hAnsi="Times New Roman" w:cs="Times New Roman"/>
          <w:b/>
          <w:sz w:val="24"/>
        </w:rPr>
        <w:t>Abstract</w:t>
      </w:r>
    </w:p>
    <w:p w:rsidR="000818FB" w:rsidRPr="000818FB" w:rsidRDefault="000818FB" w:rsidP="000818FB">
      <w:pPr>
        <w:jc w:val="both"/>
        <w:rPr>
          <w:rFonts w:ascii="Times New Roman" w:hAnsi="Times New Roman" w:cs="Times New Roman"/>
          <w:sz w:val="20"/>
        </w:rPr>
      </w:pPr>
      <w:r w:rsidRPr="000818FB">
        <w:rPr>
          <w:rFonts w:ascii="Times New Roman" w:hAnsi="Times New Roman" w:cs="Times New Roman"/>
          <w:sz w:val="20"/>
        </w:rPr>
        <w:t>Microalgae are a class of photosynthetic microorganisms that aroused interest in the scientific community over the last twenty years. They are characterized by a huge variety in terms of species and for this reason may be employed in several fields, accordingly to the characteristics of the produced biomass. Microalgae accumulate high levels of high-value compounds, such as carotenoids and omega 3.</w:t>
      </w:r>
    </w:p>
    <w:p w:rsidR="000818FB" w:rsidRPr="000818FB" w:rsidRDefault="000818FB" w:rsidP="000818FB">
      <w:pPr>
        <w:jc w:val="both"/>
        <w:rPr>
          <w:rFonts w:ascii="Times New Roman" w:hAnsi="Times New Roman" w:cs="Times New Roman"/>
          <w:sz w:val="20"/>
        </w:rPr>
      </w:pPr>
      <w:r w:rsidRPr="000818FB">
        <w:rPr>
          <w:rFonts w:ascii="Times New Roman" w:hAnsi="Times New Roman" w:cs="Times New Roman"/>
          <w:sz w:val="20"/>
        </w:rPr>
        <w:t xml:space="preserve">These compounds find application in the </w:t>
      </w:r>
      <w:proofErr w:type="spellStart"/>
      <w:r w:rsidRPr="000818FB">
        <w:rPr>
          <w:rFonts w:ascii="Times New Roman" w:hAnsi="Times New Roman" w:cs="Times New Roman"/>
          <w:sz w:val="20"/>
        </w:rPr>
        <w:t>nutraceutics</w:t>
      </w:r>
      <w:proofErr w:type="spellEnd"/>
      <w:r w:rsidRPr="000818FB">
        <w:rPr>
          <w:rFonts w:ascii="Times New Roman" w:hAnsi="Times New Roman" w:cs="Times New Roman"/>
          <w:sz w:val="20"/>
        </w:rPr>
        <w:t xml:space="preserve">, pharmaceutics and aquaculture fields and own an interesting commercial value. The remaining fractions of algal biomass are composed by lipids, carbohydrates and proteins and may be exploited as well in several other applications. As an example, the protein fraction may be employed as </w:t>
      </w:r>
      <w:proofErr w:type="spellStart"/>
      <w:r w:rsidRPr="000818FB">
        <w:rPr>
          <w:rFonts w:ascii="Times New Roman" w:hAnsi="Times New Roman" w:cs="Times New Roman"/>
          <w:sz w:val="20"/>
        </w:rPr>
        <w:t>biostimulant</w:t>
      </w:r>
      <w:proofErr w:type="spellEnd"/>
      <w:r w:rsidRPr="000818FB">
        <w:rPr>
          <w:rFonts w:ascii="Times New Roman" w:hAnsi="Times New Roman" w:cs="Times New Roman"/>
          <w:sz w:val="20"/>
        </w:rPr>
        <w:t xml:space="preserve">, the carbohydrate fraction may be employed as a source of fermentable sugars or of </w:t>
      </w:r>
      <w:proofErr w:type="spellStart"/>
      <w:r w:rsidRPr="000818FB">
        <w:rPr>
          <w:rFonts w:ascii="Times New Roman" w:hAnsi="Times New Roman" w:cs="Times New Roman"/>
          <w:sz w:val="20"/>
        </w:rPr>
        <w:t>furfuralic</w:t>
      </w:r>
      <w:proofErr w:type="spellEnd"/>
      <w:r w:rsidRPr="000818FB">
        <w:rPr>
          <w:rFonts w:ascii="Times New Roman" w:hAnsi="Times New Roman" w:cs="Times New Roman"/>
          <w:sz w:val="20"/>
        </w:rPr>
        <w:t xml:space="preserve"> compounds and the lipid fraction may be employed as a source of biodiesel or as feedstock for </w:t>
      </w:r>
      <w:proofErr w:type="spellStart"/>
      <w:r w:rsidRPr="000818FB">
        <w:rPr>
          <w:rFonts w:ascii="Times New Roman" w:hAnsi="Times New Roman" w:cs="Times New Roman"/>
          <w:sz w:val="20"/>
        </w:rPr>
        <w:t>biocatalytic</w:t>
      </w:r>
      <w:proofErr w:type="spellEnd"/>
      <w:r w:rsidRPr="000818FB">
        <w:rPr>
          <w:rFonts w:ascii="Times New Roman" w:hAnsi="Times New Roman" w:cs="Times New Roman"/>
          <w:sz w:val="20"/>
        </w:rPr>
        <w:t xml:space="preserve"> processes.</w:t>
      </w:r>
    </w:p>
    <w:p w:rsidR="000818FB" w:rsidRDefault="000818FB" w:rsidP="000818FB">
      <w:pPr>
        <w:jc w:val="both"/>
        <w:rPr>
          <w:rFonts w:ascii="Times New Roman" w:hAnsi="Times New Roman" w:cs="Times New Roman"/>
          <w:sz w:val="20"/>
        </w:rPr>
      </w:pPr>
      <w:r w:rsidRPr="000818FB">
        <w:rPr>
          <w:rFonts w:ascii="Times New Roman" w:hAnsi="Times New Roman" w:cs="Times New Roman"/>
          <w:sz w:val="20"/>
        </w:rPr>
        <w:t>Microalgae, furthermore, are able to use flue gasses CO</w:t>
      </w:r>
      <w:r w:rsidRPr="000818FB">
        <w:rPr>
          <w:rFonts w:ascii="Times New Roman" w:hAnsi="Times New Roman" w:cs="Times New Roman"/>
          <w:sz w:val="20"/>
          <w:vertAlign w:val="subscript"/>
        </w:rPr>
        <w:t>2</w:t>
      </w:r>
      <w:r w:rsidRPr="000818FB">
        <w:rPr>
          <w:rFonts w:ascii="Times New Roman" w:hAnsi="Times New Roman" w:cs="Times New Roman"/>
          <w:sz w:val="20"/>
        </w:rPr>
        <w:t xml:space="preserve"> as carbon source and to grow in wastewaters. For instance, they employ inorganic compounds such as nitrates and phosphates for their growth. For this reason, they may be employed in wastewater treatment with great results. They are also able to treat emerging contaminants and to decrease the metals from the waters in which they grow. In the last years, scientific community defined the concept of </w:t>
      </w:r>
      <w:proofErr w:type="spellStart"/>
      <w:r w:rsidRPr="000818FB">
        <w:rPr>
          <w:rFonts w:ascii="Times New Roman" w:hAnsi="Times New Roman" w:cs="Times New Roman"/>
          <w:sz w:val="20"/>
        </w:rPr>
        <w:t>biorefinery</w:t>
      </w:r>
      <w:proofErr w:type="spellEnd"/>
      <w:r w:rsidRPr="000818FB">
        <w:rPr>
          <w:rFonts w:ascii="Times New Roman" w:hAnsi="Times New Roman" w:cs="Times New Roman"/>
          <w:sz w:val="20"/>
        </w:rPr>
        <w:t xml:space="preserve"> applied to </w:t>
      </w:r>
      <w:proofErr w:type="spellStart"/>
      <w:r w:rsidRPr="000818FB">
        <w:rPr>
          <w:rFonts w:ascii="Times New Roman" w:hAnsi="Times New Roman" w:cs="Times New Roman"/>
          <w:sz w:val="20"/>
        </w:rPr>
        <w:t>microalgal</w:t>
      </w:r>
      <w:proofErr w:type="spellEnd"/>
      <w:r w:rsidRPr="000818FB">
        <w:rPr>
          <w:rFonts w:ascii="Times New Roman" w:hAnsi="Times New Roman" w:cs="Times New Roman"/>
          <w:sz w:val="20"/>
        </w:rPr>
        <w:t xml:space="preserve"> biomass. In fact, the processes of cultivation, harvesting and downstream treat</w:t>
      </w:r>
      <w:bookmarkStart w:id="0" w:name="_GoBack"/>
      <w:bookmarkEnd w:id="0"/>
      <w:r w:rsidRPr="000818FB">
        <w:rPr>
          <w:rFonts w:ascii="Times New Roman" w:hAnsi="Times New Roman" w:cs="Times New Roman"/>
          <w:sz w:val="20"/>
        </w:rPr>
        <w:t>ment of the biomass require a significant energetic expense. It is therefore necessary to exploit every fraction of the obtained biomass in order to make the entire process economically feasible and to fulfill a circular process.</w:t>
      </w:r>
    </w:p>
    <w:p w:rsidR="000818FB" w:rsidRDefault="000818FB" w:rsidP="000818F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C8C3EF1">
            <wp:extent cx="3340735" cy="15424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40735" cy="1542415"/>
                    </a:xfrm>
                    <a:prstGeom prst="rect">
                      <a:avLst/>
                    </a:prstGeom>
                    <a:noFill/>
                  </pic:spPr>
                </pic:pic>
              </a:graphicData>
            </a:graphic>
          </wp:inline>
        </w:drawing>
      </w:r>
    </w:p>
    <w:p w:rsidR="000818FB" w:rsidRPr="000818FB" w:rsidRDefault="000818FB" w:rsidP="000818FB">
      <w:pPr>
        <w:jc w:val="center"/>
        <w:rPr>
          <w:rFonts w:ascii="Times New Roman" w:hAnsi="Times New Roman" w:cs="Times New Roman"/>
          <w:b/>
          <w:i/>
          <w:sz w:val="18"/>
        </w:rPr>
      </w:pPr>
      <w:commentRangeStart w:id="1"/>
      <w:proofErr w:type="gramStart"/>
      <w:r w:rsidRPr="000818FB">
        <w:rPr>
          <w:rFonts w:ascii="Times New Roman" w:hAnsi="Times New Roman" w:cs="Times New Roman"/>
          <w:b/>
          <w:i/>
          <w:sz w:val="18"/>
        </w:rPr>
        <w:t>Figure 1.</w:t>
      </w:r>
      <w:commentRangeEnd w:id="1"/>
      <w:proofErr w:type="gramEnd"/>
      <w:r w:rsidR="008E7F79">
        <w:rPr>
          <w:rStyle w:val="CommentReference"/>
        </w:rPr>
        <w:commentReference w:id="1"/>
      </w:r>
    </w:p>
    <w:p w:rsidR="000818FB" w:rsidRPr="000818FB" w:rsidRDefault="000818FB" w:rsidP="000818FB">
      <w:pPr>
        <w:rPr>
          <w:rFonts w:ascii="Times New Roman" w:hAnsi="Times New Roman" w:cs="Times New Roman"/>
          <w:b/>
          <w:sz w:val="24"/>
        </w:rPr>
      </w:pPr>
      <w:r w:rsidRPr="000818FB">
        <w:rPr>
          <w:rFonts w:ascii="Times New Roman" w:hAnsi="Times New Roman" w:cs="Times New Roman"/>
          <w:b/>
          <w:sz w:val="24"/>
        </w:rPr>
        <w:t>Biography</w:t>
      </w:r>
    </w:p>
    <w:p w:rsidR="000818FB" w:rsidRPr="000818FB" w:rsidRDefault="000818FB" w:rsidP="000818FB">
      <w:pPr>
        <w:jc w:val="both"/>
        <w:rPr>
          <w:rFonts w:ascii="Times New Roman" w:hAnsi="Times New Roman" w:cs="Times New Roman"/>
          <w:sz w:val="24"/>
        </w:rPr>
      </w:pPr>
      <w:r w:rsidRPr="000818FB">
        <w:rPr>
          <w:rFonts w:ascii="Times New Roman" w:hAnsi="Times New Roman" w:cs="Times New Roman"/>
          <w:sz w:val="20"/>
        </w:rPr>
        <w:t xml:space="preserve">Serena Lima started working in the </w:t>
      </w:r>
      <w:proofErr w:type="spellStart"/>
      <w:r w:rsidRPr="000818FB">
        <w:rPr>
          <w:rFonts w:ascii="Times New Roman" w:hAnsi="Times New Roman" w:cs="Times New Roman"/>
          <w:sz w:val="20"/>
        </w:rPr>
        <w:t>microalgal</w:t>
      </w:r>
      <w:proofErr w:type="spellEnd"/>
      <w:r w:rsidRPr="000818FB">
        <w:rPr>
          <w:rFonts w:ascii="Times New Roman" w:hAnsi="Times New Roman" w:cs="Times New Roman"/>
          <w:sz w:val="20"/>
        </w:rPr>
        <w:t xml:space="preserve"> field in 2014. She has a master degree in Industrial Biotechnology and a PhD in Chemical Engineering. Currently she is Assistant Professor at the University </w:t>
      </w:r>
      <w:proofErr w:type="gramStart"/>
      <w:r w:rsidRPr="000818FB">
        <w:rPr>
          <w:rFonts w:ascii="Times New Roman" w:hAnsi="Times New Roman" w:cs="Times New Roman"/>
          <w:sz w:val="20"/>
        </w:rPr>
        <w:t>of</w:t>
      </w:r>
      <w:proofErr w:type="gramEnd"/>
      <w:r w:rsidRPr="000818FB">
        <w:rPr>
          <w:rFonts w:ascii="Times New Roman" w:hAnsi="Times New Roman" w:cs="Times New Roman"/>
          <w:sz w:val="20"/>
        </w:rPr>
        <w:t xml:space="preserve"> Palermo, Italy. Several topic were addressed by her research such as </w:t>
      </w:r>
      <w:r w:rsidRPr="000818FB">
        <w:rPr>
          <w:rFonts w:ascii="Times New Roman" w:hAnsi="Times New Roman" w:cs="Times New Roman"/>
          <w:i/>
          <w:sz w:val="20"/>
        </w:rPr>
        <w:t>in situ</w:t>
      </w:r>
      <w:r w:rsidRPr="000818FB">
        <w:rPr>
          <w:rFonts w:ascii="Times New Roman" w:hAnsi="Times New Roman" w:cs="Times New Roman"/>
          <w:sz w:val="20"/>
        </w:rPr>
        <w:t xml:space="preserve"> biodiesel production, production of transgenic proteins, pilot plant design and set up, isolation of </w:t>
      </w:r>
      <w:proofErr w:type="spellStart"/>
      <w:r w:rsidRPr="000818FB">
        <w:rPr>
          <w:rFonts w:ascii="Times New Roman" w:hAnsi="Times New Roman" w:cs="Times New Roman"/>
          <w:sz w:val="20"/>
        </w:rPr>
        <w:t>authochtonous</w:t>
      </w:r>
      <w:proofErr w:type="spellEnd"/>
      <w:r w:rsidRPr="000818FB">
        <w:rPr>
          <w:rFonts w:ascii="Times New Roman" w:hAnsi="Times New Roman" w:cs="Times New Roman"/>
          <w:sz w:val="20"/>
        </w:rPr>
        <w:t xml:space="preserve"> strains of industrial interest, employment of flashing light for triggering high value compound production. More recently, she worked on employment of microalgae for wastewater remediation and </w:t>
      </w:r>
      <w:proofErr w:type="spellStart"/>
      <w:r w:rsidRPr="000818FB">
        <w:rPr>
          <w:rFonts w:ascii="Times New Roman" w:hAnsi="Times New Roman" w:cs="Times New Roman"/>
          <w:sz w:val="20"/>
        </w:rPr>
        <w:t>valorisation</w:t>
      </w:r>
      <w:proofErr w:type="spellEnd"/>
      <w:r w:rsidRPr="000818FB">
        <w:rPr>
          <w:rFonts w:ascii="Times New Roman" w:hAnsi="Times New Roman" w:cs="Times New Roman"/>
          <w:sz w:val="20"/>
        </w:rPr>
        <w:t xml:space="preserve"> of the residual biomass through various procedures.</w:t>
      </w:r>
    </w:p>
    <w:sectPr w:rsidR="000818FB" w:rsidRPr="000818F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17T11:08:00Z" w:initials="SS">
    <w:p w:rsidR="008E7F79" w:rsidRDefault="008E7F79">
      <w:pPr>
        <w:pStyle w:val="CommentText"/>
      </w:pPr>
      <w:r>
        <w:rPr>
          <w:rStyle w:val="CommentReference"/>
        </w:rPr>
        <w:annotationRef/>
      </w:r>
      <w:r>
        <w:t>Add Figure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8FB"/>
    <w:rsid w:val="000818FB"/>
    <w:rsid w:val="00474203"/>
    <w:rsid w:val="00535872"/>
    <w:rsid w:val="008E7F7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18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8FB"/>
    <w:rPr>
      <w:rFonts w:ascii="Tahoma" w:hAnsi="Tahoma" w:cs="Tahoma"/>
      <w:sz w:val="16"/>
      <w:szCs w:val="16"/>
    </w:rPr>
  </w:style>
  <w:style w:type="character" w:styleId="CommentReference">
    <w:name w:val="annotation reference"/>
    <w:basedOn w:val="DefaultParagraphFont"/>
    <w:uiPriority w:val="99"/>
    <w:semiHidden/>
    <w:unhideWhenUsed/>
    <w:rsid w:val="008E7F79"/>
    <w:rPr>
      <w:sz w:val="16"/>
      <w:szCs w:val="16"/>
    </w:rPr>
  </w:style>
  <w:style w:type="paragraph" w:styleId="CommentText">
    <w:name w:val="annotation text"/>
    <w:basedOn w:val="Normal"/>
    <w:link w:val="CommentTextChar"/>
    <w:uiPriority w:val="99"/>
    <w:semiHidden/>
    <w:unhideWhenUsed/>
    <w:rsid w:val="008E7F79"/>
    <w:pPr>
      <w:spacing w:line="240" w:lineRule="auto"/>
    </w:pPr>
    <w:rPr>
      <w:sz w:val="20"/>
      <w:szCs w:val="20"/>
    </w:rPr>
  </w:style>
  <w:style w:type="character" w:customStyle="1" w:styleId="CommentTextChar">
    <w:name w:val="Comment Text Char"/>
    <w:basedOn w:val="DefaultParagraphFont"/>
    <w:link w:val="CommentText"/>
    <w:uiPriority w:val="99"/>
    <w:semiHidden/>
    <w:rsid w:val="008E7F79"/>
    <w:rPr>
      <w:sz w:val="20"/>
      <w:szCs w:val="20"/>
    </w:rPr>
  </w:style>
  <w:style w:type="paragraph" w:styleId="CommentSubject">
    <w:name w:val="annotation subject"/>
    <w:basedOn w:val="CommentText"/>
    <w:next w:val="CommentText"/>
    <w:link w:val="CommentSubjectChar"/>
    <w:uiPriority w:val="99"/>
    <w:semiHidden/>
    <w:unhideWhenUsed/>
    <w:rsid w:val="008E7F79"/>
    <w:rPr>
      <w:b/>
      <w:bCs/>
    </w:rPr>
  </w:style>
  <w:style w:type="character" w:customStyle="1" w:styleId="CommentSubjectChar">
    <w:name w:val="Comment Subject Char"/>
    <w:basedOn w:val="CommentTextChar"/>
    <w:link w:val="CommentSubject"/>
    <w:uiPriority w:val="99"/>
    <w:semiHidden/>
    <w:rsid w:val="008E7F7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18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8FB"/>
    <w:rPr>
      <w:rFonts w:ascii="Tahoma" w:hAnsi="Tahoma" w:cs="Tahoma"/>
      <w:sz w:val="16"/>
      <w:szCs w:val="16"/>
    </w:rPr>
  </w:style>
  <w:style w:type="character" w:styleId="CommentReference">
    <w:name w:val="annotation reference"/>
    <w:basedOn w:val="DefaultParagraphFont"/>
    <w:uiPriority w:val="99"/>
    <w:semiHidden/>
    <w:unhideWhenUsed/>
    <w:rsid w:val="008E7F79"/>
    <w:rPr>
      <w:sz w:val="16"/>
      <w:szCs w:val="16"/>
    </w:rPr>
  </w:style>
  <w:style w:type="paragraph" w:styleId="CommentText">
    <w:name w:val="annotation text"/>
    <w:basedOn w:val="Normal"/>
    <w:link w:val="CommentTextChar"/>
    <w:uiPriority w:val="99"/>
    <w:semiHidden/>
    <w:unhideWhenUsed/>
    <w:rsid w:val="008E7F79"/>
    <w:pPr>
      <w:spacing w:line="240" w:lineRule="auto"/>
    </w:pPr>
    <w:rPr>
      <w:sz w:val="20"/>
      <w:szCs w:val="20"/>
    </w:rPr>
  </w:style>
  <w:style w:type="character" w:customStyle="1" w:styleId="CommentTextChar">
    <w:name w:val="Comment Text Char"/>
    <w:basedOn w:val="DefaultParagraphFont"/>
    <w:link w:val="CommentText"/>
    <w:uiPriority w:val="99"/>
    <w:semiHidden/>
    <w:rsid w:val="008E7F79"/>
    <w:rPr>
      <w:sz w:val="20"/>
      <w:szCs w:val="20"/>
    </w:rPr>
  </w:style>
  <w:style w:type="paragraph" w:styleId="CommentSubject">
    <w:name w:val="annotation subject"/>
    <w:basedOn w:val="CommentText"/>
    <w:next w:val="CommentText"/>
    <w:link w:val="CommentSubjectChar"/>
    <w:uiPriority w:val="99"/>
    <w:semiHidden/>
    <w:unhideWhenUsed/>
    <w:rsid w:val="008E7F79"/>
    <w:rPr>
      <w:b/>
      <w:bCs/>
    </w:rPr>
  </w:style>
  <w:style w:type="character" w:customStyle="1" w:styleId="CommentSubjectChar">
    <w:name w:val="Comment Subject Char"/>
    <w:basedOn w:val="CommentTextChar"/>
    <w:link w:val="CommentSubject"/>
    <w:uiPriority w:val="99"/>
    <w:semiHidden/>
    <w:rsid w:val="008E7F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2022-12-17T05:30:00Z</dcterms:created>
  <dcterms:modified xsi:type="dcterms:W3CDTF">2022-12-17T05:38:00Z</dcterms:modified>
</cp:coreProperties>
</file>